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4"/>
        <w:gridCol w:w="5805"/>
        <w:gridCol w:w="708"/>
        <w:gridCol w:w="709"/>
        <w:gridCol w:w="1559"/>
        <w:gridCol w:w="1145"/>
      </w:tblGrid>
      <w:tr w:rsidR="007D3FA7" w:rsidRPr="00874BFE" w:rsidTr="00946E5D">
        <w:trPr>
          <w:cantSplit/>
          <w:trHeight w:val="243"/>
        </w:trPr>
        <w:tc>
          <w:tcPr>
            <w:tcW w:w="564" w:type="dxa"/>
          </w:tcPr>
          <w:p w:rsidR="007D3FA7" w:rsidRPr="00874BFE" w:rsidRDefault="007D3FA7" w:rsidP="007D3FA7">
            <w:pPr>
              <w:numPr>
                <w:ilvl w:val="0"/>
                <w:numId w:val="4"/>
              </w:numPr>
              <w:adjustRightInd w:val="0"/>
              <w:snapToGrid w:val="0"/>
              <w:jc w:val="center"/>
              <w:rPr>
                <w:rFonts w:ascii="ＭＳ 明朝" w:hAnsi="ＭＳ 明朝" w:hint="eastAsia"/>
              </w:rPr>
            </w:pPr>
            <w:bookmarkStart w:id="0" w:name="_GoBack"/>
            <w:bookmarkEnd w:id="0"/>
          </w:p>
        </w:tc>
        <w:tc>
          <w:tcPr>
            <w:tcW w:w="5805" w:type="dxa"/>
            <w:vAlign w:val="center"/>
          </w:tcPr>
          <w:p w:rsidR="007D3FA7" w:rsidRPr="00874BFE" w:rsidRDefault="007D3FA7" w:rsidP="007D3FA7">
            <w:pPr>
              <w:pStyle w:val="a8"/>
              <w:ind w:rightChars="50" w:right="100"/>
              <w:rPr>
                <w:rFonts w:ascii="ＭＳ 明朝" w:eastAsia="ＭＳ 明朝" w:hAnsi="ＭＳ 明朝" w:hint="eastAsia"/>
                <w:color w:val="auto"/>
              </w:rPr>
            </w:pPr>
            <w:r w:rsidRPr="00874BFE">
              <w:rPr>
                <w:rFonts w:ascii="ＭＳ 明朝" w:eastAsia="ＭＳ 明朝" w:hAnsi="ＭＳ 明朝" w:hint="eastAsia"/>
                <w:color w:val="auto"/>
              </w:rPr>
              <w:t>第１章　総則</w:t>
            </w:r>
          </w:p>
        </w:tc>
        <w:tc>
          <w:tcPr>
            <w:tcW w:w="708" w:type="dxa"/>
            <w:tcBorders>
              <w:bottom w:val="single" w:sz="4" w:space="0" w:color="auto"/>
              <w:tl2br w:val="nil"/>
              <w:tr2bl w:val="single" w:sz="4" w:space="0" w:color="auto"/>
            </w:tcBorders>
            <w:tcMar>
              <w:left w:w="28" w:type="dxa"/>
              <w:right w:w="28" w:type="dxa"/>
            </w:tcMar>
          </w:tcPr>
          <w:p w:rsidR="007D3FA7" w:rsidRPr="00874BFE" w:rsidRDefault="007D3FA7" w:rsidP="007D3FA7">
            <w:pPr>
              <w:snapToGrid w:val="0"/>
              <w:jc w:val="center"/>
              <w:rPr>
                <w:rFonts w:ascii="ＭＳ 明朝" w:hAnsi="ＭＳ 明朝"/>
              </w:rPr>
            </w:pPr>
          </w:p>
        </w:tc>
        <w:tc>
          <w:tcPr>
            <w:tcW w:w="709" w:type="dxa"/>
            <w:tcBorders>
              <w:bottom w:val="single" w:sz="4" w:space="0" w:color="auto"/>
              <w:tl2br w:val="nil"/>
              <w:tr2bl w:val="single" w:sz="4" w:space="0" w:color="auto"/>
            </w:tcBorders>
            <w:noWrap/>
            <w:tcMar>
              <w:left w:w="28" w:type="dxa"/>
              <w:right w:w="28" w:type="dxa"/>
            </w:tcMar>
          </w:tcPr>
          <w:p w:rsidR="007D3FA7" w:rsidRPr="00874BFE" w:rsidRDefault="007D3FA7" w:rsidP="007D3FA7">
            <w:pPr>
              <w:snapToGrid w:val="0"/>
              <w:jc w:val="center"/>
              <w:rPr>
                <w:rFonts w:ascii="ＭＳ 明朝" w:hAnsi="ＭＳ 明朝" w:hint="eastAsia"/>
              </w:rPr>
            </w:pPr>
          </w:p>
        </w:tc>
        <w:tc>
          <w:tcPr>
            <w:tcW w:w="1559" w:type="dxa"/>
            <w:tcBorders>
              <w:bottom w:val="single" w:sz="4" w:space="0" w:color="auto"/>
              <w:tl2br w:val="nil"/>
              <w:tr2bl w:val="single" w:sz="4" w:space="0" w:color="auto"/>
            </w:tcBorders>
            <w:noWrap/>
            <w:tcMar>
              <w:left w:w="28" w:type="dxa"/>
              <w:right w:w="28" w:type="dxa"/>
            </w:tcMar>
          </w:tcPr>
          <w:p w:rsidR="007D3FA7" w:rsidRPr="00874BFE" w:rsidRDefault="007D3FA7" w:rsidP="0008080C">
            <w:pPr>
              <w:snapToGrid w:val="0"/>
              <w:jc w:val="left"/>
              <w:rPr>
                <w:rFonts w:ascii="ＭＳ 明朝" w:hAnsi="ＭＳ 明朝" w:hint="eastAsia"/>
              </w:rPr>
            </w:pPr>
          </w:p>
        </w:tc>
        <w:tc>
          <w:tcPr>
            <w:tcW w:w="1145" w:type="dxa"/>
            <w:tcBorders>
              <w:bottom w:val="single" w:sz="4" w:space="0" w:color="auto"/>
              <w:tl2br w:val="nil"/>
              <w:tr2bl w:val="single" w:sz="4" w:space="0" w:color="auto"/>
            </w:tcBorders>
            <w:noWrap/>
            <w:tcMar>
              <w:left w:w="28" w:type="dxa"/>
              <w:right w:w="28" w:type="dxa"/>
            </w:tcMar>
          </w:tcPr>
          <w:p w:rsidR="007D3FA7" w:rsidRPr="00874BFE" w:rsidRDefault="007D3FA7" w:rsidP="0008080C">
            <w:pPr>
              <w:snapToGrid w:val="0"/>
              <w:jc w:val="center"/>
              <w:rPr>
                <w:rFonts w:ascii="ＭＳ 明朝" w:hAnsi="ＭＳ 明朝" w:hint="eastAsia"/>
              </w:rPr>
            </w:pPr>
          </w:p>
        </w:tc>
      </w:tr>
      <w:tr w:rsidR="007D3FA7" w:rsidRPr="00874BFE" w:rsidTr="00946E5D">
        <w:trPr>
          <w:cantSplit/>
          <w:trHeight w:val="243"/>
        </w:trPr>
        <w:tc>
          <w:tcPr>
            <w:tcW w:w="564" w:type="dxa"/>
          </w:tcPr>
          <w:p w:rsidR="007D3FA7" w:rsidRPr="00874BFE" w:rsidRDefault="007D3FA7" w:rsidP="007D3FA7">
            <w:pPr>
              <w:numPr>
                <w:ilvl w:val="0"/>
                <w:numId w:val="4"/>
              </w:numPr>
              <w:adjustRightInd w:val="0"/>
              <w:snapToGrid w:val="0"/>
              <w:jc w:val="center"/>
              <w:rPr>
                <w:rFonts w:ascii="ＭＳ 明朝" w:hAnsi="ＭＳ 明朝" w:hint="eastAsia"/>
              </w:rPr>
            </w:pPr>
          </w:p>
        </w:tc>
        <w:tc>
          <w:tcPr>
            <w:tcW w:w="5805" w:type="dxa"/>
            <w:vAlign w:val="center"/>
          </w:tcPr>
          <w:p w:rsidR="007D3FA7" w:rsidRPr="00874BFE" w:rsidRDefault="007D3FA7" w:rsidP="007D3FA7">
            <w:pPr>
              <w:pStyle w:val="a8"/>
              <w:ind w:rightChars="50" w:right="100"/>
              <w:rPr>
                <w:rFonts w:ascii="ＭＳ 明朝" w:eastAsia="ＭＳ 明朝" w:hAnsi="ＭＳ 明朝" w:hint="eastAsia"/>
                <w:color w:val="auto"/>
              </w:rPr>
            </w:pPr>
            <w:r w:rsidRPr="00874BFE">
              <w:rPr>
                <w:rFonts w:ascii="ＭＳ 明朝" w:eastAsia="ＭＳ 明朝" w:hAnsi="ＭＳ 明朝" w:hint="eastAsia"/>
                <w:color w:val="auto"/>
              </w:rPr>
              <w:t>Ⅰ．総則</w:t>
            </w:r>
          </w:p>
        </w:tc>
        <w:tc>
          <w:tcPr>
            <w:tcW w:w="708" w:type="dxa"/>
            <w:tcBorders>
              <w:bottom w:val="single" w:sz="4" w:space="0" w:color="auto"/>
              <w:tl2br w:val="nil"/>
              <w:tr2bl w:val="single" w:sz="4" w:space="0" w:color="auto"/>
            </w:tcBorders>
            <w:tcMar>
              <w:left w:w="28" w:type="dxa"/>
              <w:right w:w="28" w:type="dxa"/>
            </w:tcMar>
          </w:tcPr>
          <w:p w:rsidR="007D3FA7" w:rsidRPr="00874BFE" w:rsidRDefault="007D3FA7" w:rsidP="007D3FA7">
            <w:pPr>
              <w:snapToGrid w:val="0"/>
              <w:jc w:val="center"/>
              <w:rPr>
                <w:rFonts w:ascii="ＭＳ 明朝" w:hAnsi="ＭＳ 明朝"/>
              </w:rPr>
            </w:pPr>
          </w:p>
        </w:tc>
        <w:tc>
          <w:tcPr>
            <w:tcW w:w="709" w:type="dxa"/>
            <w:tcBorders>
              <w:bottom w:val="single" w:sz="4" w:space="0" w:color="auto"/>
              <w:tl2br w:val="nil"/>
              <w:tr2bl w:val="single" w:sz="4" w:space="0" w:color="auto"/>
            </w:tcBorders>
            <w:noWrap/>
            <w:tcMar>
              <w:left w:w="28" w:type="dxa"/>
              <w:right w:w="28" w:type="dxa"/>
            </w:tcMar>
          </w:tcPr>
          <w:p w:rsidR="007D3FA7" w:rsidRPr="00874BFE" w:rsidRDefault="007D3FA7" w:rsidP="007D3FA7">
            <w:pPr>
              <w:snapToGrid w:val="0"/>
              <w:jc w:val="center"/>
              <w:rPr>
                <w:rFonts w:ascii="ＭＳ 明朝" w:hAnsi="ＭＳ 明朝" w:hint="eastAsia"/>
              </w:rPr>
            </w:pPr>
          </w:p>
        </w:tc>
        <w:tc>
          <w:tcPr>
            <w:tcW w:w="1559" w:type="dxa"/>
            <w:tcBorders>
              <w:bottom w:val="single" w:sz="4" w:space="0" w:color="auto"/>
              <w:tl2br w:val="nil"/>
              <w:tr2bl w:val="single" w:sz="4" w:space="0" w:color="auto"/>
            </w:tcBorders>
            <w:noWrap/>
            <w:tcMar>
              <w:left w:w="28" w:type="dxa"/>
              <w:right w:w="28" w:type="dxa"/>
            </w:tcMar>
          </w:tcPr>
          <w:p w:rsidR="007D3FA7" w:rsidRPr="00874BFE" w:rsidRDefault="007D3FA7" w:rsidP="0008080C">
            <w:pPr>
              <w:snapToGrid w:val="0"/>
              <w:jc w:val="left"/>
              <w:rPr>
                <w:rFonts w:ascii="ＭＳ 明朝" w:hAnsi="ＭＳ 明朝" w:hint="eastAsia"/>
              </w:rPr>
            </w:pPr>
          </w:p>
        </w:tc>
        <w:tc>
          <w:tcPr>
            <w:tcW w:w="1145" w:type="dxa"/>
            <w:tcBorders>
              <w:bottom w:val="single" w:sz="4" w:space="0" w:color="auto"/>
              <w:tl2br w:val="nil"/>
              <w:tr2bl w:val="single" w:sz="4" w:space="0" w:color="auto"/>
            </w:tcBorders>
            <w:noWrap/>
            <w:tcMar>
              <w:left w:w="28" w:type="dxa"/>
              <w:right w:w="28" w:type="dxa"/>
            </w:tcMar>
          </w:tcPr>
          <w:p w:rsidR="007D3FA7" w:rsidRPr="00874BFE" w:rsidRDefault="007D3FA7" w:rsidP="0008080C">
            <w:pPr>
              <w:snapToGrid w:val="0"/>
              <w:jc w:val="center"/>
              <w:rPr>
                <w:rFonts w:ascii="ＭＳ 明朝" w:hAnsi="ＭＳ 明朝" w:hint="eastAsia"/>
              </w:rPr>
            </w:pPr>
          </w:p>
        </w:tc>
      </w:tr>
      <w:tr w:rsidR="007D3FA7" w:rsidRPr="00874BFE" w:rsidTr="00946E5D">
        <w:trPr>
          <w:cantSplit/>
          <w:trHeight w:val="243"/>
        </w:trPr>
        <w:tc>
          <w:tcPr>
            <w:tcW w:w="564" w:type="dxa"/>
          </w:tcPr>
          <w:p w:rsidR="007D3FA7" w:rsidRPr="00874BFE" w:rsidRDefault="007D3FA7" w:rsidP="007D3FA7">
            <w:pPr>
              <w:numPr>
                <w:ilvl w:val="0"/>
                <w:numId w:val="4"/>
              </w:numPr>
              <w:adjustRightInd w:val="0"/>
              <w:snapToGrid w:val="0"/>
              <w:jc w:val="center"/>
              <w:rPr>
                <w:rFonts w:ascii="ＭＳ 明朝" w:hAnsi="ＭＳ 明朝" w:hint="eastAsia"/>
              </w:rPr>
            </w:pPr>
          </w:p>
        </w:tc>
        <w:tc>
          <w:tcPr>
            <w:tcW w:w="5805" w:type="dxa"/>
            <w:vAlign w:val="center"/>
          </w:tcPr>
          <w:p w:rsidR="007D3FA7" w:rsidRPr="00874BFE" w:rsidRDefault="007D3FA7" w:rsidP="007D3FA7">
            <w:pPr>
              <w:pStyle w:val="a8"/>
              <w:ind w:rightChars="50" w:right="100"/>
              <w:rPr>
                <w:rFonts w:ascii="ＭＳ 明朝" w:eastAsia="ＭＳ 明朝" w:hAnsi="ＭＳ 明朝" w:hint="eastAsia"/>
                <w:color w:val="auto"/>
              </w:rPr>
            </w:pPr>
            <w:r w:rsidRPr="00874BFE">
              <w:rPr>
                <w:rFonts w:ascii="ＭＳ 明朝" w:eastAsia="ＭＳ 明朝" w:hAnsi="ＭＳ 明朝" w:hint="eastAsia"/>
                <w:color w:val="auto"/>
              </w:rPr>
              <w:t>第２章　性能基準</w:t>
            </w:r>
          </w:p>
        </w:tc>
        <w:tc>
          <w:tcPr>
            <w:tcW w:w="708" w:type="dxa"/>
            <w:tcBorders>
              <w:bottom w:val="single" w:sz="4" w:space="0" w:color="auto"/>
              <w:tl2br w:val="nil"/>
              <w:tr2bl w:val="single" w:sz="4" w:space="0" w:color="auto"/>
            </w:tcBorders>
            <w:tcMar>
              <w:left w:w="28" w:type="dxa"/>
              <w:right w:w="28" w:type="dxa"/>
            </w:tcMar>
          </w:tcPr>
          <w:p w:rsidR="007D3FA7" w:rsidRPr="00874BFE" w:rsidRDefault="007D3FA7" w:rsidP="007D3FA7">
            <w:pPr>
              <w:snapToGrid w:val="0"/>
              <w:jc w:val="center"/>
              <w:rPr>
                <w:rFonts w:ascii="ＭＳ 明朝" w:hAnsi="ＭＳ 明朝"/>
              </w:rPr>
            </w:pPr>
          </w:p>
        </w:tc>
        <w:tc>
          <w:tcPr>
            <w:tcW w:w="709" w:type="dxa"/>
            <w:tcBorders>
              <w:bottom w:val="single" w:sz="4" w:space="0" w:color="auto"/>
              <w:tl2br w:val="nil"/>
              <w:tr2bl w:val="single" w:sz="4" w:space="0" w:color="auto"/>
            </w:tcBorders>
            <w:noWrap/>
            <w:tcMar>
              <w:left w:w="28" w:type="dxa"/>
              <w:right w:w="28" w:type="dxa"/>
            </w:tcMar>
          </w:tcPr>
          <w:p w:rsidR="007D3FA7" w:rsidRPr="00874BFE" w:rsidRDefault="007D3FA7" w:rsidP="007D3FA7">
            <w:pPr>
              <w:snapToGrid w:val="0"/>
              <w:jc w:val="center"/>
              <w:rPr>
                <w:rFonts w:ascii="ＭＳ 明朝" w:hAnsi="ＭＳ 明朝" w:hint="eastAsia"/>
              </w:rPr>
            </w:pPr>
          </w:p>
        </w:tc>
        <w:tc>
          <w:tcPr>
            <w:tcW w:w="1559" w:type="dxa"/>
            <w:tcBorders>
              <w:bottom w:val="single" w:sz="4" w:space="0" w:color="auto"/>
              <w:tl2br w:val="nil"/>
              <w:tr2bl w:val="single" w:sz="4" w:space="0" w:color="auto"/>
            </w:tcBorders>
            <w:noWrap/>
            <w:tcMar>
              <w:left w:w="28" w:type="dxa"/>
              <w:right w:w="28" w:type="dxa"/>
            </w:tcMar>
          </w:tcPr>
          <w:p w:rsidR="007D3FA7" w:rsidRPr="00874BFE" w:rsidRDefault="007D3FA7" w:rsidP="0008080C">
            <w:pPr>
              <w:snapToGrid w:val="0"/>
              <w:jc w:val="left"/>
              <w:rPr>
                <w:rFonts w:ascii="ＭＳ 明朝" w:hAnsi="ＭＳ 明朝" w:hint="eastAsia"/>
              </w:rPr>
            </w:pPr>
          </w:p>
        </w:tc>
        <w:tc>
          <w:tcPr>
            <w:tcW w:w="1145" w:type="dxa"/>
            <w:tcBorders>
              <w:bottom w:val="single" w:sz="4" w:space="0" w:color="auto"/>
              <w:tl2br w:val="nil"/>
              <w:tr2bl w:val="single" w:sz="4" w:space="0" w:color="auto"/>
            </w:tcBorders>
            <w:noWrap/>
            <w:tcMar>
              <w:left w:w="28" w:type="dxa"/>
              <w:right w:w="28" w:type="dxa"/>
            </w:tcMar>
          </w:tcPr>
          <w:p w:rsidR="007D3FA7" w:rsidRPr="00874BFE" w:rsidRDefault="007D3FA7" w:rsidP="0008080C">
            <w:pPr>
              <w:snapToGrid w:val="0"/>
              <w:jc w:val="center"/>
              <w:rPr>
                <w:rFonts w:ascii="ＭＳ 明朝" w:hAnsi="ＭＳ 明朝" w:hint="eastAsia"/>
              </w:rPr>
            </w:pPr>
          </w:p>
        </w:tc>
      </w:tr>
      <w:tr w:rsidR="009C1DAB" w:rsidRPr="00874BFE" w:rsidTr="0082199A">
        <w:trPr>
          <w:cantSplit/>
          <w:trHeight w:val="360"/>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vAlign w:val="center"/>
          </w:tcPr>
          <w:p w:rsidR="00E94888" w:rsidRPr="00874BFE" w:rsidRDefault="00E94888" w:rsidP="00D91481">
            <w:pPr>
              <w:pStyle w:val="12"/>
              <w:ind w:firstLineChars="0" w:firstLine="0"/>
              <w:rPr>
                <w:rFonts w:ascii="ＭＳ 明朝" w:eastAsia="ＭＳ 明朝" w:hAnsi="ＭＳ 明朝"/>
                <w:color w:val="auto"/>
              </w:rPr>
            </w:pPr>
            <w:r w:rsidRPr="00874BFE">
              <w:rPr>
                <w:rFonts w:ascii="ＭＳ 明朝" w:eastAsia="ＭＳ 明朝" w:hAnsi="ＭＳ 明朝" w:hint="eastAsia"/>
                <w:color w:val="auto"/>
              </w:rPr>
              <w:t>Ⅰ．通則</w:t>
            </w:r>
          </w:p>
          <w:p w:rsidR="009C1DAB" w:rsidRPr="00874BFE" w:rsidRDefault="009C1DAB" w:rsidP="00D91481">
            <w:pPr>
              <w:pStyle w:val="12"/>
              <w:ind w:firstLineChars="0" w:firstLine="0"/>
              <w:rPr>
                <w:rFonts w:ascii="ＭＳ 明朝" w:eastAsia="ＭＳ 明朝" w:hAnsi="ＭＳ 明朝"/>
                <w:color w:val="auto"/>
                <w:sz w:val="20"/>
              </w:rPr>
            </w:pPr>
            <w:r w:rsidRPr="00874BFE">
              <w:rPr>
                <w:rFonts w:ascii="ＭＳ 明朝" w:eastAsia="ＭＳ 明朝" w:hAnsi="ＭＳ 明朝" w:hint="eastAsia"/>
                <w:color w:val="auto"/>
              </w:rPr>
              <w:t>1．適用範囲</w:t>
            </w:r>
          </w:p>
          <w:p w:rsidR="009C1DAB" w:rsidRPr="00874BFE" w:rsidRDefault="002F0B2C" w:rsidP="00350E53">
            <w:pPr>
              <w:pStyle w:val="11"/>
              <w:wordWrap/>
              <w:spacing w:line="240" w:lineRule="auto"/>
              <w:ind w:left="100" w:firstLine="210"/>
              <w:rPr>
                <w:rFonts w:ascii="ＭＳ 明朝" w:hAnsi="ＭＳ 明朝"/>
                <w:sz w:val="21"/>
                <w:szCs w:val="21"/>
              </w:rPr>
            </w:pPr>
            <w:r w:rsidRPr="00874BFE">
              <w:rPr>
                <w:rFonts w:ascii="ＭＳ 明朝" w:hAnsi="ＭＳ 明朝" w:hint="eastAsia"/>
                <w:sz w:val="21"/>
                <w:szCs w:val="21"/>
              </w:rPr>
              <w:t>住宅の</w:t>
            </w:r>
            <w:r w:rsidR="00604973" w:rsidRPr="00874BFE">
              <w:rPr>
                <w:rFonts w:ascii="ＭＳ 明朝" w:hAnsi="ＭＳ 明朝" w:hint="eastAsia"/>
                <w:sz w:val="21"/>
                <w:szCs w:val="21"/>
              </w:rPr>
              <w:t>外窓の内側に取付く窓</w:t>
            </w:r>
            <w:r w:rsidR="003972BE" w:rsidRPr="00874BFE">
              <w:rPr>
                <w:rFonts w:ascii="ＭＳ 明朝" w:hAnsi="ＭＳ 明朝" w:hint="eastAsia"/>
                <w:sz w:val="21"/>
                <w:szCs w:val="21"/>
              </w:rPr>
              <w:t>で、より良い社会の実現を先導する特長（環境の保全に寄与）を有するもの</w:t>
            </w:r>
            <w:r w:rsidR="00604973" w:rsidRPr="00874BFE">
              <w:rPr>
                <w:rFonts w:ascii="ＭＳ 明朝" w:hAnsi="ＭＳ 明朝" w:hint="eastAsia"/>
                <w:sz w:val="21"/>
                <w:szCs w:val="21"/>
              </w:rPr>
              <w:t>に適用する。</w:t>
            </w:r>
          </w:p>
        </w:tc>
        <w:tc>
          <w:tcPr>
            <w:tcW w:w="708" w:type="dxa"/>
            <w:tcBorders>
              <w:bottom w:val="single" w:sz="4" w:space="0" w:color="auto"/>
              <w:tl2br w:val="nil"/>
            </w:tcBorders>
            <w:tcMar>
              <w:left w:w="28" w:type="dxa"/>
              <w:right w:w="28" w:type="dxa"/>
            </w:tcMar>
          </w:tcPr>
          <w:p w:rsidR="009C1DAB" w:rsidRPr="00874BFE" w:rsidRDefault="009C1DAB" w:rsidP="009C1DAB">
            <w:pPr>
              <w:snapToGrid w:val="0"/>
              <w:jc w:val="center"/>
              <w:rPr>
                <w:rFonts w:ascii="ＭＳ 明朝" w:hAnsi="ＭＳ 明朝"/>
              </w:rPr>
            </w:pPr>
            <w:r w:rsidRPr="00874BFE">
              <w:rPr>
                <w:rFonts w:ascii="ＭＳ 明朝" w:hAnsi="ＭＳ 明朝" w:hint="eastAsia"/>
              </w:rPr>
              <w:t>図書</w:t>
            </w:r>
          </w:p>
        </w:tc>
        <w:tc>
          <w:tcPr>
            <w:tcW w:w="709" w:type="dxa"/>
            <w:tcBorders>
              <w:bottom w:val="single" w:sz="4" w:space="0" w:color="auto"/>
              <w:tl2br w:val="nil"/>
            </w:tcBorders>
            <w:noWrap/>
            <w:tcMar>
              <w:left w:w="28" w:type="dxa"/>
              <w:right w:w="28" w:type="dxa"/>
            </w:tcMar>
          </w:tcPr>
          <w:p w:rsidR="009C1DAB" w:rsidRPr="00874BFE" w:rsidRDefault="009C1DAB" w:rsidP="009C1DAB">
            <w:pPr>
              <w:snapToGrid w:val="0"/>
              <w:jc w:val="center"/>
              <w:rPr>
                <w:rFonts w:ascii="ＭＳ 明朝" w:hAnsi="ＭＳ 明朝" w:hint="eastAsia"/>
              </w:rPr>
            </w:pPr>
            <w:r w:rsidRPr="00874BFE">
              <w:rPr>
                <w:rFonts w:ascii="ＭＳ 明朝" w:hAnsi="ＭＳ 明朝" w:hint="eastAsia"/>
              </w:rPr>
              <w:t>□</w:t>
            </w:r>
          </w:p>
        </w:tc>
        <w:tc>
          <w:tcPr>
            <w:tcW w:w="1559" w:type="dxa"/>
            <w:tcBorders>
              <w:bottom w:val="single" w:sz="4" w:space="0" w:color="auto"/>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bottom w:val="single" w:sz="4" w:space="0" w:color="auto"/>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rsidTr="0082199A">
        <w:trPr>
          <w:cantSplit/>
          <w:trHeight w:val="360"/>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vAlign w:val="center"/>
          </w:tcPr>
          <w:p w:rsidR="009C1DAB" w:rsidRPr="00874BFE" w:rsidRDefault="009C1DAB" w:rsidP="00D91481">
            <w:pPr>
              <w:pStyle w:val="12"/>
              <w:ind w:firstLineChars="0" w:firstLine="0"/>
              <w:rPr>
                <w:rFonts w:ascii="ＭＳ 明朝" w:eastAsia="ＭＳ 明朝" w:hAnsi="ＭＳ 明朝"/>
                <w:color w:val="auto"/>
              </w:rPr>
            </w:pPr>
            <w:r w:rsidRPr="00874BFE">
              <w:rPr>
                <w:rFonts w:ascii="ＭＳ 明朝" w:eastAsia="ＭＳ 明朝" w:hAnsi="ＭＳ 明朝" w:hint="eastAsia"/>
                <w:color w:val="auto"/>
              </w:rPr>
              <w:t>2．用語の定義</w:t>
            </w:r>
          </w:p>
          <w:p w:rsidR="008D6C61" w:rsidRPr="00874BFE" w:rsidRDefault="008D6C61" w:rsidP="008560DA">
            <w:pPr>
              <w:pStyle w:val="10"/>
              <w:ind w:left="105" w:hangingChars="50" w:hanging="105"/>
              <w:rPr>
                <w:rFonts w:ascii="ＭＳ 明朝" w:hAnsi="ＭＳ 明朝" w:hint="eastAsia"/>
                <w:sz w:val="21"/>
              </w:rPr>
            </w:pPr>
            <w:r w:rsidRPr="00874BFE">
              <w:rPr>
                <w:rFonts w:ascii="ＭＳ 明朝" w:hAnsi="ＭＳ 明朝" w:hint="eastAsia"/>
                <w:sz w:val="21"/>
              </w:rPr>
              <w:t>a) 内窓：外窓の内側に取付く、枠、戸及びガラスで構成される窓をいう。</w:t>
            </w:r>
          </w:p>
          <w:p w:rsidR="008D6C61" w:rsidRPr="00874BFE" w:rsidRDefault="008D6C61" w:rsidP="008560DA">
            <w:pPr>
              <w:pStyle w:val="10"/>
              <w:ind w:left="105" w:hangingChars="50" w:hanging="105"/>
              <w:rPr>
                <w:rFonts w:ascii="ＭＳ 明朝" w:hAnsi="ＭＳ 明朝" w:hint="eastAsia"/>
                <w:sz w:val="21"/>
              </w:rPr>
            </w:pPr>
            <w:r w:rsidRPr="00874BFE">
              <w:rPr>
                <w:rFonts w:ascii="ＭＳ 明朝" w:hAnsi="ＭＳ 明朝" w:hint="eastAsia"/>
                <w:sz w:val="21"/>
              </w:rPr>
              <w:t>b) 二重窓：外窓の内側に内窓を取付け、二重となった窓をいう。</w:t>
            </w:r>
          </w:p>
          <w:p w:rsidR="008D6C61" w:rsidRPr="00874BFE" w:rsidRDefault="008D6C61" w:rsidP="008D6C61">
            <w:pPr>
              <w:pStyle w:val="10"/>
              <w:rPr>
                <w:rFonts w:ascii="ＭＳ 明朝" w:hAnsi="ＭＳ 明朝" w:hint="eastAsia"/>
                <w:sz w:val="21"/>
              </w:rPr>
            </w:pPr>
            <w:r w:rsidRPr="00874BFE">
              <w:rPr>
                <w:rFonts w:ascii="ＭＳ 明朝" w:hAnsi="ＭＳ 明朝" w:hint="eastAsia"/>
                <w:sz w:val="21"/>
              </w:rPr>
              <w:t>c) 戸：扉、障子等の可動部分をいう。</w:t>
            </w:r>
          </w:p>
          <w:p w:rsidR="008D6C61" w:rsidRPr="00874BFE" w:rsidRDefault="008D6C61" w:rsidP="008560DA">
            <w:pPr>
              <w:pStyle w:val="10"/>
              <w:ind w:left="105" w:hangingChars="50" w:hanging="105"/>
              <w:rPr>
                <w:rFonts w:ascii="ＭＳ 明朝" w:hAnsi="ＭＳ 明朝" w:hint="eastAsia"/>
                <w:sz w:val="21"/>
              </w:rPr>
            </w:pPr>
            <w:r w:rsidRPr="00874BFE">
              <w:rPr>
                <w:rFonts w:ascii="ＭＳ 明朝" w:hAnsi="ＭＳ 明朝" w:hint="eastAsia"/>
                <w:sz w:val="21"/>
              </w:rPr>
              <w:t>d）製造場：部品及びそのパーツを製造する場所を示す。自社工場はもとより他社の工場において製造した部品及びそのパーツについてもそれぞれ製造された場所が製造場となる。</w:t>
            </w:r>
          </w:p>
          <w:p w:rsidR="008D6C61" w:rsidRPr="00874BFE" w:rsidRDefault="008D6C61" w:rsidP="008560DA">
            <w:pPr>
              <w:pStyle w:val="10"/>
              <w:ind w:left="105" w:hangingChars="50" w:hanging="105"/>
              <w:rPr>
                <w:rFonts w:ascii="ＭＳ 明朝" w:hAnsi="ＭＳ 明朝" w:hint="eastAsia"/>
                <w:sz w:val="21"/>
              </w:rPr>
            </w:pPr>
            <w:r w:rsidRPr="00874BFE">
              <w:rPr>
                <w:rFonts w:ascii="ＭＳ 明朝" w:hAnsi="ＭＳ 明朝" w:hint="eastAsia"/>
                <w:sz w:val="21"/>
              </w:rPr>
              <w:t>e) 取替えパーツ：将来的に交換が可能な構成部品若しくはその部分又は代替品をいう。</w:t>
            </w:r>
          </w:p>
          <w:p w:rsidR="008D6C61" w:rsidRPr="00874BFE" w:rsidRDefault="008D6C61" w:rsidP="008560DA">
            <w:pPr>
              <w:pStyle w:val="10"/>
              <w:ind w:left="105" w:hangingChars="50" w:hanging="105"/>
              <w:rPr>
                <w:rFonts w:ascii="ＭＳ 明朝" w:hAnsi="ＭＳ 明朝" w:hint="eastAsia"/>
                <w:sz w:val="21"/>
              </w:rPr>
            </w:pPr>
            <w:r w:rsidRPr="00874BFE">
              <w:rPr>
                <w:rFonts w:ascii="ＭＳ 明朝" w:hAnsi="ＭＳ 明朝" w:hint="eastAsia"/>
                <w:sz w:val="21"/>
              </w:rPr>
              <w:t>f) 消耗品：取替えパーツの内、耐用年数が短いもので、製品本体の機能・性能を維持する為に交換することを前提としているもの。</w:t>
            </w:r>
          </w:p>
          <w:p w:rsidR="008D6C61" w:rsidRPr="00874BFE" w:rsidRDefault="008D6C61" w:rsidP="008560DA">
            <w:pPr>
              <w:pStyle w:val="10"/>
              <w:ind w:left="105" w:hangingChars="50" w:hanging="105"/>
              <w:rPr>
                <w:rFonts w:ascii="ＭＳ 明朝" w:hAnsi="ＭＳ 明朝" w:hint="eastAsia"/>
                <w:sz w:val="21"/>
              </w:rPr>
            </w:pPr>
            <w:r w:rsidRPr="00874BFE">
              <w:rPr>
                <w:rFonts w:ascii="ＭＳ 明朝" w:hAnsi="ＭＳ 明朝" w:hint="eastAsia"/>
                <w:sz w:val="21"/>
              </w:rPr>
              <w:t>g) メンテナンス：製品の利用期間中にわたり、その機能・性能を維持・保守する行為をいう。計画的な維持・保守に加え、製品の破損・故障に対する緊急補修や、クレーム処理などをその範囲に加える。</w:t>
            </w:r>
          </w:p>
          <w:p w:rsidR="008D6C61" w:rsidRPr="00874BFE" w:rsidRDefault="008D6C61" w:rsidP="008560DA">
            <w:pPr>
              <w:pStyle w:val="10"/>
              <w:ind w:left="105" w:hangingChars="50" w:hanging="105"/>
              <w:rPr>
                <w:rFonts w:ascii="ＭＳ 明朝" w:hAnsi="ＭＳ 明朝" w:hint="eastAsia"/>
              </w:rPr>
            </w:pPr>
            <w:r w:rsidRPr="00874BFE">
              <w:rPr>
                <w:rFonts w:ascii="ＭＳ 明朝" w:hAnsi="ＭＳ 明朝" w:hint="eastAsia"/>
                <w:sz w:val="21"/>
              </w:rPr>
              <w:t>h）インターフェイス：他の住宅部品、住宅の躯体等との取り合いをいう。</w:t>
            </w:r>
          </w:p>
        </w:tc>
        <w:tc>
          <w:tcPr>
            <w:tcW w:w="708" w:type="dxa"/>
            <w:tcBorders>
              <w:bottom w:val="single" w:sz="4" w:space="0" w:color="auto"/>
              <w:tl2br w:val="nil"/>
              <w:tr2bl w:val="single" w:sz="4" w:space="0" w:color="auto"/>
            </w:tcBorders>
            <w:tcMar>
              <w:left w:w="28" w:type="dxa"/>
              <w:right w:w="28" w:type="dxa"/>
            </w:tcMar>
          </w:tcPr>
          <w:p w:rsidR="009C1DAB" w:rsidRPr="00874BFE" w:rsidRDefault="009C1DAB" w:rsidP="009C1DAB">
            <w:pPr>
              <w:snapToGrid w:val="0"/>
              <w:jc w:val="center"/>
              <w:rPr>
                <w:rFonts w:ascii="ＭＳ 明朝" w:hAnsi="ＭＳ 明朝" w:hint="eastAsia"/>
              </w:rPr>
            </w:pPr>
          </w:p>
        </w:tc>
        <w:tc>
          <w:tcPr>
            <w:tcW w:w="709" w:type="dxa"/>
            <w:tcBorders>
              <w:bottom w:val="single" w:sz="4" w:space="0" w:color="auto"/>
              <w:tl2br w:val="nil"/>
              <w:tr2bl w:val="single" w:sz="4" w:space="0" w:color="auto"/>
            </w:tcBorders>
            <w:noWrap/>
            <w:tcMar>
              <w:left w:w="28" w:type="dxa"/>
              <w:right w:w="28" w:type="dxa"/>
            </w:tcMar>
          </w:tcPr>
          <w:p w:rsidR="009C1DAB" w:rsidRPr="00874BFE" w:rsidRDefault="009C1DAB" w:rsidP="009C1DAB">
            <w:pPr>
              <w:snapToGrid w:val="0"/>
              <w:jc w:val="center"/>
              <w:rPr>
                <w:rFonts w:ascii="ＭＳ 明朝" w:hAnsi="ＭＳ 明朝" w:hint="eastAsia"/>
              </w:rPr>
            </w:pPr>
          </w:p>
        </w:tc>
        <w:tc>
          <w:tcPr>
            <w:tcW w:w="1559" w:type="dxa"/>
            <w:tcBorders>
              <w:bottom w:val="single" w:sz="4" w:space="0" w:color="auto"/>
              <w:tl2br w:val="nil"/>
              <w:tr2bl w:val="single" w:sz="4" w:space="0" w:color="auto"/>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bottom w:val="single" w:sz="4" w:space="0" w:color="auto"/>
              <w:tl2br w:val="nil"/>
              <w:tr2bl w:val="single" w:sz="4" w:space="0" w:color="auto"/>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10140"/>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E74B25" w:rsidP="008F157B">
            <w:pPr>
              <w:autoSpaceDE w:val="0"/>
              <w:autoSpaceDN w:val="0"/>
              <w:jc w:val="left"/>
              <w:rPr>
                <w:rFonts w:ascii="ＭＳ 明朝" w:hAnsi="ＭＳ 明朝" w:hint="eastAsia"/>
                <w:b/>
                <w:sz w:val="21"/>
                <w:szCs w:val="21"/>
              </w:rPr>
            </w:pPr>
            <w:r w:rsidRPr="00874BFE">
              <w:rPr>
                <w:rFonts w:ascii="ＭＳ 明朝" w:hAnsi="ＭＳ 明朝" w:hint="eastAsia"/>
                <w:b/>
                <w:sz w:val="21"/>
                <w:szCs w:val="21"/>
              </w:rPr>
              <w:t>3</w:t>
            </w:r>
            <w:r w:rsidR="009C1DAB" w:rsidRPr="00874BFE">
              <w:rPr>
                <w:rFonts w:ascii="ＭＳ 明朝" w:hAnsi="ＭＳ 明朝" w:hint="eastAsia"/>
                <w:b/>
                <w:sz w:val="21"/>
                <w:szCs w:val="21"/>
              </w:rPr>
              <w:t>．部品の構成</w:t>
            </w:r>
          </w:p>
          <w:p w:rsidR="009C1DAB" w:rsidRPr="00874BFE" w:rsidRDefault="009C1DAB" w:rsidP="008F157B">
            <w:pPr>
              <w:autoSpaceDE w:val="0"/>
              <w:autoSpaceDN w:val="0"/>
              <w:jc w:val="left"/>
              <w:rPr>
                <w:rFonts w:ascii="ＭＳ 明朝" w:hAnsi="ＭＳ 明朝" w:hint="eastAsia"/>
                <w:sz w:val="21"/>
                <w:szCs w:val="21"/>
              </w:rPr>
            </w:pPr>
            <w:r w:rsidRPr="00874BFE">
              <w:rPr>
                <w:rFonts w:ascii="ＭＳ 明朝" w:hAnsi="ＭＳ 明朝" w:hint="eastAsia"/>
                <w:sz w:val="21"/>
                <w:szCs w:val="21"/>
              </w:rPr>
              <w:t>a）構成部品</w:t>
            </w:r>
          </w:p>
          <w:p w:rsidR="009C1DAB" w:rsidRPr="00874BFE" w:rsidRDefault="009C1DAB" w:rsidP="000A19DE">
            <w:pPr>
              <w:autoSpaceDE w:val="0"/>
              <w:autoSpaceDN w:val="0"/>
              <w:ind w:firstLineChars="100" w:firstLine="210"/>
              <w:jc w:val="left"/>
              <w:rPr>
                <w:rFonts w:ascii="ＭＳ 明朝" w:hAnsi="ＭＳ 明朝" w:hint="eastAsia"/>
                <w:sz w:val="21"/>
                <w:szCs w:val="21"/>
              </w:rPr>
            </w:pPr>
            <w:r w:rsidRPr="00874BFE">
              <w:rPr>
                <w:rFonts w:ascii="ＭＳ 明朝" w:hAnsi="ＭＳ 明朝" w:hint="eastAsia"/>
                <w:sz w:val="21"/>
                <w:szCs w:val="21"/>
              </w:rPr>
              <w:t>1）構成部品は、</w:t>
            </w:r>
            <w:r w:rsidR="00604973" w:rsidRPr="00874BFE">
              <w:rPr>
                <w:rFonts w:ascii="ＭＳ 明朝" w:hAnsi="ＭＳ 明朝" w:hint="eastAsia"/>
                <w:sz w:val="21"/>
                <w:szCs w:val="21"/>
              </w:rPr>
              <w:t>表－1及び</w:t>
            </w:r>
            <w:r w:rsidRPr="00874BFE">
              <w:rPr>
                <w:rFonts w:ascii="ＭＳ 明朝" w:hAnsi="ＭＳ 明朝" w:hint="eastAsia"/>
                <w:sz w:val="21"/>
                <w:szCs w:val="21"/>
              </w:rPr>
              <w:t>表－2を対象とする。</w:t>
            </w:r>
          </w:p>
          <w:p w:rsidR="009C1DAB" w:rsidRPr="00874BFE" w:rsidRDefault="00604973" w:rsidP="00FA5B75">
            <w:pPr>
              <w:ind w:leftChars="50" w:left="100" w:firstLine="210"/>
              <w:rPr>
                <w:rFonts w:ascii="ＭＳ 明朝" w:hAnsi="ＭＳ 明朝" w:hint="eastAsia"/>
              </w:rPr>
            </w:pPr>
            <w:r w:rsidRPr="00874BFE">
              <w:rPr>
                <w:rFonts w:ascii="ＭＳ 明朝" w:hAnsi="ＭＳ 明朝" w:hint="eastAsia"/>
                <w:noProof/>
              </w:rPr>
              <w:pict>
                <v:shapetype id="_x0000_t202" coordsize="21600,21600" o:spt="202" path="m,l,21600r21600,l21600,xe">
                  <v:stroke joinstyle="miter"/>
                  <v:path gradientshapeok="t" o:connecttype="rect"/>
                </v:shapetype>
                <v:shape id="_x0000_s3838" type="#_x0000_t202" style="position:absolute;left:0;text-align:left;margin-left:5.35pt;margin-top:8.75pt;width:315.5pt;height:336pt;z-index:251653632;mso-width-relative:margin;mso-height-relative:margin" stroked="f">
                  <v:textbox style="mso-next-textbox:#_x0000_s3838">
                    <w:txbxContent>
                      <w:p w:rsidR="00454F04" w:rsidRPr="000F46FC" w:rsidRDefault="00454F04" w:rsidP="00604973">
                        <w:pPr>
                          <w:pStyle w:val="a6"/>
                          <w:spacing w:line="240" w:lineRule="atLeast"/>
                          <w:ind w:leftChars="95" w:left="190" w:rightChars="26" w:right="52" w:firstLineChars="0" w:firstLine="0"/>
                          <w:rPr>
                            <w:rFonts w:ascii="ＭＳ 明朝" w:hAnsi="ＭＳ 明朝"/>
                            <w:color w:val="000000"/>
                            <w:sz w:val="21"/>
                            <w:szCs w:val="21"/>
                          </w:rPr>
                        </w:pPr>
                        <w:r w:rsidRPr="000F46FC">
                          <w:rPr>
                            <w:rFonts w:hint="eastAsia"/>
                            <w:color w:val="000000"/>
                            <w:sz w:val="21"/>
                            <w:szCs w:val="21"/>
                          </w:rPr>
                          <w:t>表－</w:t>
                        </w:r>
                        <w:r w:rsidRPr="000F46FC">
                          <w:rPr>
                            <w:rFonts w:ascii="ＭＳ 明朝" w:hAnsi="ＭＳ 明朝" w:hint="eastAsia"/>
                            <w:bCs/>
                            <w:color w:val="000000"/>
                            <w:sz w:val="21"/>
                            <w:szCs w:val="21"/>
                          </w:rPr>
                          <w:t xml:space="preserve">1　</w:t>
                        </w:r>
                        <w:r w:rsidRPr="000F46FC">
                          <w:rPr>
                            <w:rFonts w:hint="eastAsia"/>
                            <w:color w:val="000000"/>
                            <w:sz w:val="21"/>
                            <w:szCs w:val="21"/>
                          </w:rPr>
                          <w:t>内窓の構成部品</w:t>
                        </w:r>
                        <w:r w:rsidRPr="000F46FC">
                          <w:rPr>
                            <w:rFonts w:ascii="ＭＳ 明朝" w:hAnsi="ＭＳ 明朝" w:hint="eastAsia"/>
                            <w:color w:val="000000"/>
                            <w:sz w:val="21"/>
                            <w:szCs w:val="21"/>
                          </w:rPr>
                          <w:t>（1）</w:t>
                        </w:r>
                      </w:p>
                      <w:tbl>
                        <w:tblPr>
                          <w:tblW w:w="6124" w:type="dxa"/>
                          <w:tblInd w:w="-13" w:type="dxa"/>
                          <w:tblLayout w:type="fixed"/>
                          <w:tblCellMar>
                            <w:left w:w="0" w:type="dxa"/>
                            <w:right w:w="0" w:type="dxa"/>
                          </w:tblCellMar>
                          <w:tblLook w:val="0000" w:firstRow="0" w:lastRow="0" w:firstColumn="0" w:lastColumn="0" w:noHBand="0" w:noVBand="0"/>
                        </w:tblPr>
                        <w:tblGrid>
                          <w:gridCol w:w="504"/>
                          <w:gridCol w:w="3493"/>
                          <w:gridCol w:w="993"/>
                          <w:gridCol w:w="1134"/>
                        </w:tblGrid>
                        <w:tr w:rsidR="00454F04" w:rsidRPr="000F46FC">
                          <w:trPr>
                            <w:trHeight w:val="580"/>
                          </w:trPr>
                          <w:tc>
                            <w:tcPr>
                              <w:tcW w:w="5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開閉形式</w:t>
                              </w:r>
                            </w:p>
                          </w:tc>
                          <w:tc>
                            <w:tcPr>
                              <w:tcW w:w="3493" w:type="dxa"/>
                              <w:tcBorders>
                                <w:top w:val="single" w:sz="4" w:space="0" w:color="auto"/>
                                <w:left w:val="nil"/>
                                <w:bottom w:val="single" w:sz="4" w:space="0" w:color="auto"/>
                                <w:right w:val="nil"/>
                              </w:tcBorders>
                              <w:tcMar>
                                <w:top w:w="15" w:type="dxa"/>
                                <w:left w:w="15" w:type="dxa"/>
                                <w:bottom w:w="0" w:type="dxa"/>
                                <w:right w:w="15" w:type="dxa"/>
                              </w:tcMar>
                              <w:vAlign w:val="center"/>
                            </w:tcPr>
                            <w:p w:rsidR="00454F04" w:rsidRPr="000F46FC" w:rsidRDefault="00454F04">
                              <w:pPr>
                                <w:pStyle w:val="ae"/>
                                <w:adjustRightInd/>
                                <w:spacing w:line="240" w:lineRule="atLeast"/>
                                <w:textAlignment w:val="auto"/>
                                <w:rPr>
                                  <w:rFonts w:ascii="ＭＳ 明朝" w:hAnsi="ＭＳ 明朝"/>
                                  <w:color w:val="000000"/>
                                  <w:kern w:val="2"/>
                                  <w:szCs w:val="21"/>
                                </w:rPr>
                              </w:pPr>
                              <w:r w:rsidRPr="000F46FC">
                                <w:rPr>
                                  <w:rFonts w:ascii="ＭＳ 明朝" w:hAnsi="ＭＳ 明朝" w:hint="eastAsia"/>
                                  <w:color w:val="000000"/>
                                  <w:kern w:val="2"/>
                                  <w:szCs w:val="21"/>
                                </w:rPr>
                                <w:t>構成部品名</w:t>
                              </w:r>
                            </w:p>
                          </w:tc>
                          <w:tc>
                            <w:tcPr>
                              <w:tcW w:w="993"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構成の別</w:t>
                              </w:r>
                              <w:r w:rsidRPr="000F46FC">
                                <w:rPr>
                                  <w:rFonts w:ascii="ＭＳ 明朝" w:hAnsi="ＭＳ 明朝"/>
                                  <w:color w:val="000000"/>
                                  <w:sz w:val="21"/>
                                  <w:szCs w:val="21"/>
                                </w:rPr>
                                <w:t>(注)</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備考</w:t>
                              </w:r>
                            </w:p>
                          </w:tc>
                        </w:tr>
                        <w:tr w:rsidR="00454F04" w:rsidRPr="000F46FC">
                          <w:trPr>
                            <w:cantSplit/>
                            <w:trHeight w:val="276"/>
                          </w:trPr>
                          <w:tc>
                            <w:tcPr>
                              <w:tcW w:w="50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54F04" w:rsidRPr="000F46FC" w:rsidRDefault="00454F04">
                              <w:pPr>
                                <w:pStyle w:val="a5"/>
                                <w:tabs>
                                  <w:tab w:val="clear" w:pos="4252"/>
                                  <w:tab w:val="clear" w:pos="8504"/>
                                </w:tabs>
                                <w:spacing w:line="240" w:lineRule="atLeast"/>
                                <w:rPr>
                                  <w:color w:val="000000"/>
                                  <w:sz w:val="21"/>
                                  <w:szCs w:val="21"/>
                                </w:rPr>
                              </w:pPr>
                              <w:r w:rsidRPr="000F46FC">
                                <w:rPr>
                                  <w:rFonts w:hint="eastAsia"/>
                                  <w:color w:val="000000"/>
                                  <w:sz w:val="21"/>
                                  <w:szCs w:val="21"/>
                                </w:rPr>
                                <w:t>共通</w:t>
                              </w:r>
                            </w:p>
                          </w:tc>
                          <w:tc>
                            <w:tcPr>
                              <w:tcW w:w="34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枠材（上枠、下枠、竪枠）</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150"/>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pStyle w:val="a5"/>
                                <w:tabs>
                                  <w:tab w:val="clear" w:pos="4252"/>
                                  <w:tab w:val="clear" w:pos="8504"/>
                                </w:tabs>
                                <w:spacing w:line="240" w:lineRule="atLeast"/>
                                <w:rPr>
                                  <w:color w:val="000000"/>
                                  <w:sz w:val="21"/>
                                  <w:szCs w:val="21"/>
                                </w:rPr>
                              </w:pPr>
                              <w:r w:rsidRPr="000F46FC">
                                <w:rPr>
                                  <w:rFonts w:hint="eastAsia"/>
                                  <w:color w:val="000000"/>
                                  <w:sz w:val="21"/>
                                  <w:szCs w:val="21"/>
                                </w:rPr>
                                <w:t>框材（上框、下框、竪框）</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153"/>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pStyle w:val="a3"/>
                                <w:tabs>
                                  <w:tab w:val="clear" w:pos="4252"/>
                                  <w:tab w:val="clear" w:pos="8504"/>
                                </w:tabs>
                                <w:snapToGrid/>
                                <w:spacing w:line="240" w:lineRule="atLeast"/>
                                <w:rPr>
                                  <w:color w:val="000000"/>
                                  <w:sz w:val="21"/>
                                  <w:szCs w:val="21"/>
                                </w:rPr>
                              </w:pPr>
                              <w:r w:rsidRPr="000F46FC">
                                <w:rPr>
                                  <w:rFonts w:hint="eastAsia"/>
                                  <w:color w:val="000000"/>
                                  <w:sz w:val="21"/>
                                  <w:szCs w:val="21"/>
                                </w:rPr>
                                <w:t>小ねじ、タッピンねじ又はボルト類</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6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rsidP="00931408">
                              <w:pPr>
                                <w:spacing w:line="240" w:lineRule="atLeast"/>
                                <w:rPr>
                                  <w:color w:val="000000"/>
                                  <w:sz w:val="21"/>
                                  <w:szCs w:val="21"/>
                                </w:rPr>
                              </w:pPr>
                              <w:r w:rsidRPr="000F46FC">
                                <w:rPr>
                                  <w:rFonts w:hint="eastAsia"/>
                                  <w:color w:val="000000"/>
                                  <w:sz w:val="21"/>
                                  <w:szCs w:val="21"/>
                                </w:rPr>
                                <w:t>ガラス</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rsidP="00931408">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rFonts w:hint="eastAsia"/>
                                  <w:color w:val="000000"/>
                                  <w:sz w:val="21"/>
                                  <w:szCs w:val="21"/>
                                </w:rPr>
                              </w:pPr>
                            </w:p>
                          </w:tc>
                        </w:tr>
                        <w:tr w:rsidR="00454F04" w:rsidRPr="000F46FC">
                          <w:trPr>
                            <w:cantSplit/>
                            <w:trHeight w:val="6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気密材</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6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たて骨</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6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中骨</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202"/>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方立</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77"/>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無目</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77"/>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たて桟</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210"/>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中桟</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270"/>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押縁</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270"/>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rFonts w:hint="eastAsia"/>
                                  <w:color w:val="000000"/>
                                  <w:sz w:val="21"/>
                                  <w:szCs w:val="21"/>
                                </w:rPr>
                              </w:pPr>
                              <w:r w:rsidRPr="000F46FC">
                                <w:rPr>
                                  <w:rFonts w:hint="eastAsia"/>
                                  <w:color w:val="000000"/>
                                  <w:sz w:val="21"/>
                                  <w:szCs w:val="21"/>
                                </w:rPr>
                                <w:t>格子・組子</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rFonts w:hint="eastAsia"/>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90"/>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エッジ材</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93"/>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額縁</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11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把手</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14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木ねじ、ステープル又はリベット類</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 xml:space="preserve">　</w:t>
                              </w:r>
                            </w:p>
                          </w:tc>
                        </w:tr>
                        <w:tr w:rsidR="00454F04" w:rsidRPr="000F46FC">
                          <w:trPr>
                            <w:cantSplit/>
                            <w:trHeight w:val="65"/>
                          </w:trPr>
                          <w:tc>
                            <w:tcPr>
                              <w:tcW w:w="504" w:type="dxa"/>
                              <w:vMerge/>
                              <w:tcBorders>
                                <w:left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セッティングブロック</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r w:rsidR="00454F04" w:rsidRPr="000F46FC">
                          <w:trPr>
                            <w:cantSplit/>
                            <w:trHeight w:val="317"/>
                          </w:trPr>
                          <w:tc>
                            <w:tcPr>
                              <w:tcW w:w="504" w:type="dxa"/>
                              <w:vMerge/>
                              <w:tcBorders>
                                <w:left w:val="single" w:sz="4" w:space="0" w:color="auto"/>
                                <w:bottom w:val="single" w:sz="4" w:space="0" w:color="auto"/>
                                <w:right w:val="single" w:sz="4" w:space="0" w:color="auto"/>
                              </w:tcBorders>
                              <w:vAlign w:val="center"/>
                            </w:tcPr>
                            <w:p w:rsidR="00454F04" w:rsidRPr="000F46FC" w:rsidRDefault="00454F04">
                              <w:pPr>
                                <w:spacing w:line="240" w:lineRule="atLeast"/>
                                <w:rPr>
                                  <w:color w:val="000000"/>
                                  <w:sz w:val="21"/>
                                  <w:szCs w:val="21"/>
                                </w:rPr>
                              </w:pPr>
                            </w:p>
                          </w:tc>
                          <w:tc>
                            <w:tcPr>
                              <w:tcW w:w="34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r w:rsidRPr="000F46FC">
                                <w:rPr>
                                  <w:rFonts w:hint="eastAsia"/>
                                  <w:color w:val="000000"/>
                                  <w:sz w:val="21"/>
                                  <w:szCs w:val="21"/>
                                </w:rPr>
                                <w:t>シーリング材またはガスケット</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jc w:val="center"/>
                                <w:rPr>
                                  <w:color w:val="000000"/>
                                  <w:sz w:val="21"/>
                                  <w:szCs w:val="21"/>
                                </w:rPr>
                              </w:pPr>
                              <w:r w:rsidRPr="000F46FC">
                                <w:rPr>
                                  <w:rFonts w:hint="eastAsia"/>
                                  <w:color w:val="000000"/>
                                  <w:sz w:val="21"/>
                                  <w:szCs w:val="21"/>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0F46FC" w:rsidRDefault="00454F04">
                              <w:pPr>
                                <w:spacing w:line="240" w:lineRule="atLeast"/>
                                <w:rPr>
                                  <w:color w:val="000000"/>
                                  <w:sz w:val="21"/>
                                  <w:szCs w:val="21"/>
                                </w:rPr>
                              </w:pPr>
                            </w:p>
                          </w:tc>
                        </w:tr>
                      </w:tbl>
                      <w:p w:rsidR="00454F04" w:rsidRPr="000F46FC" w:rsidRDefault="00454F04">
                        <w:pPr>
                          <w:rPr>
                            <w:color w:val="000000"/>
                          </w:rPr>
                        </w:pPr>
                      </w:p>
                      <w:p w:rsidR="00454F04" w:rsidRPr="000F46FC" w:rsidRDefault="00454F04">
                        <w:pPr>
                          <w:rPr>
                            <w:color w:val="000000"/>
                          </w:rPr>
                        </w:pPr>
                      </w:p>
                    </w:txbxContent>
                  </v:textbox>
                </v:shape>
              </w:pict>
            </w: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ind w:leftChars="50" w:left="100" w:firstLine="210"/>
              <w:rPr>
                <w:rFonts w:ascii="ＭＳ 明朝" w:hAnsi="ＭＳ 明朝" w:hint="eastAsia"/>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9C1DAB" w:rsidRPr="00874BFE" w:rsidRDefault="009C1DAB" w:rsidP="00FA5B75">
            <w:pPr>
              <w:autoSpaceDE w:val="0"/>
              <w:autoSpaceDN w:val="0"/>
              <w:ind w:leftChars="50" w:left="100"/>
              <w:jc w:val="left"/>
              <w:rPr>
                <w:rFonts w:ascii="ＭＳ 明朝" w:hAnsi="ＭＳ 明朝" w:hint="eastAsia"/>
                <w:b/>
                <w:sz w:val="21"/>
                <w:szCs w:val="21"/>
              </w:rPr>
            </w:pPr>
          </w:p>
          <w:p w:rsidR="00604973" w:rsidRPr="00874BFE" w:rsidRDefault="00604973" w:rsidP="00FA5B75">
            <w:pPr>
              <w:autoSpaceDE w:val="0"/>
              <w:autoSpaceDN w:val="0"/>
              <w:ind w:leftChars="50" w:left="100"/>
              <w:jc w:val="left"/>
              <w:rPr>
                <w:rFonts w:ascii="ＭＳ 明朝" w:hAnsi="ＭＳ 明朝" w:hint="eastAsia"/>
                <w:b/>
                <w:sz w:val="21"/>
                <w:szCs w:val="21"/>
              </w:rPr>
            </w:pPr>
          </w:p>
          <w:p w:rsidR="00604973" w:rsidRPr="00874BFE" w:rsidRDefault="00604973" w:rsidP="00604973">
            <w:pPr>
              <w:pStyle w:val="1a"/>
              <w:ind w:leftChars="50" w:left="310"/>
              <w:rPr>
                <w:sz w:val="21"/>
                <w:szCs w:val="21"/>
              </w:rPr>
            </w:pPr>
            <w:r w:rsidRPr="00874BFE">
              <w:rPr>
                <w:rFonts w:hint="eastAsia"/>
                <w:sz w:val="21"/>
                <w:szCs w:val="21"/>
              </w:rPr>
              <w:t>注</w:t>
            </w:r>
            <w:r w:rsidRPr="00874BFE">
              <w:rPr>
                <w:sz w:val="21"/>
                <w:szCs w:val="21"/>
              </w:rPr>
              <w:t>)</w:t>
            </w:r>
            <w:r w:rsidRPr="00874BFE">
              <w:rPr>
                <w:rFonts w:hint="eastAsia"/>
                <w:sz w:val="21"/>
                <w:szCs w:val="21"/>
              </w:rPr>
              <w:t>構成の別</w:t>
            </w:r>
          </w:p>
          <w:p w:rsidR="00604973" w:rsidRPr="00874BFE" w:rsidRDefault="00604973" w:rsidP="00604973">
            <w:pPr>
              <w:autoSpaceDE w:val="0"/>
              <w:autoSpaceDN w:val="0"/>
              <w:spacing w:line="240" w:lineRule="exact"/>
              <w:ind w:leftChars="200" w:left="820" w:hangingChars="200" w:hanging="420"/>
              <w:jc w:val="left"/>
              <w:rPr>
                <w:rFonts w:ascii="ＭＳ 明朝" w:hAnsi="ＭＳ 明朝"/>
                <w:sz w:val="21"/>
                <w:szCs w:val="21"/>
              </w:rPr>
            </w:pPr>
            <w:r w:rsidRPr="00874BFE">
              <w:rPr>
                <w:rFonts w:ascii="ＭＳ 明朝" w:hAnsi="ＭＳ 明朝" w:hint="eastAsia"/>
                <w:sz w:val="21"/>
                <w:szCs w:val="21"/>
              </w:rPr>
              <w:t>●</w:t>
            </w:r>
            <w:r w:rsidRPr="00874BFE">
              <w:rPr>
                <w:rFonts w:ascii="ＭＳ 明朝" w:hAnsi="ＭＳ 明朝"/>
                <w:sz w:val="21"/>
                <w:szCs w:val="21"/>
              </w:rPr>
              <w:t>：</w:t>
            </w:r>
            <w:r w:rsidRPr="00874BFE">
              <w:rPr>
                <w:rFonts w:ascii="ＭＳ 明朝" w:hAnsi="ＭＳ 明朝" w:hint="eastAsia"/>
                <w:sz w:val="21"/>
                <w:szCs w:val="21"/>
              </w:rPr>
              <w:t>（必須構成部品）</w:t>
            </w:r>
            <w:r w:rsidRPr="00874BFE">
              <w:rPr>
                <w:rFonts w:ascii="ＭＳ 明朝" w:hAnsi="ＭＳ 明朝"/>
                <w:sz w:val="21"/>
                <w:szCs w:val="21"/>
              </w:rPr>
              <w:t>住宅部品としての基本機能上、必ず装備されていなければならない部品及び部材を</w:t>
            </w:r>
            <w:r w:rsidRPr="00874BFE">
              <w:rPr>
                <w:rFonts w:ascii="ＭＳ 明朝" w:hAnsi="ＭＳ 明朝" w:hint="eastAsia"/>
                <w:sz w:val="21"/>
                <w:szCs w:val="21"/>
              </w:rPr>
              <w:t>示す。</w:t>
            </w:r>
          </w:p>
          <w:p w:rsidR="00604973" w:rsidRPr="00874BFE" w:rsidRDefault="00604973" w:rsidP="00604973">
            <w:pPr>
              <w:autoSpaceDE w:val="0"/>
              <w:autoSpaceDN w:val="0"/>
              <w:spacing w:line="240" w:lineRule="exact"/>
              <w:ind w:leftChars="200" w:left="820" w:hangingChars="200" w:hanging="420"/>
              <w:jc w:val="left"/>
              <w:rPr>
                <w:rFonts w:ascii="ＭＳ 明朝" w:hAnsi="ＭＳ 明朝" w:hint="eastAsia"/>
                <w:b/>
                <w:sz w:val="21"/>
                <w:szCs w:val="21"/>
              </w:rPr>
            </w:pPr>
            <w:r w:rsidRPr="00874BFE">
              <w:rPr>
                <w:rFonts w:ascii="ＭＳ 明朝" w:hAnsi="ＭＳ 明朝" w:hint="eastAsia"/>
                <w:sz w:val="21"/>
                <w:szCs w:val="21"/>
              </w:rPr>
              <w:t>△：（選択構成部品）必須構成部品に選択的に付加することができるもので、必ずしも保有しなくてもよい部品及び部材を示す。</w:t>
            </w:r>
          </w:p>
          <w:p w:rsidR="00F751E4" w:rsidRPr="00874BFE" w:rsidRDefault="00F751E4" w:rsidP="00FA5B75">
            <w:pPr>
              <w:autoSpaceDE w:val="0"/>
              <w:autoSpaceDN w:val="0"/>
              <w:ind w:leftChars="50" w:left="100"/>
              <w:jc w:val="left"/>
              <w:rPr>
                <w:rFonts w:ascii="ＭＳ 明朝" w:hAnsi="ＭＳ 明朝" w:hint="eastAsia"/>
                <w:b/>
                <w:sz w:val="21"/>
                <w:szCs w:val="21"/>
              </w:rPr>
            </w:pPr>
          </w:p>
        </w:tc>
        <w:tc>
          <w:tcPr>
            <w:tcW w:w="708" w:type="dxa"/>
            <w:tcBorders>
              <w:tl2br w:val="nil"/>
            </w:tcBorders>
            <w:tcMar>
              <w:left w:w="28" w:type="dxa"/>
              <w:right w:w="28" w:type="dxa"/>
            </w:tcMar>
          </w:tcPr>
          <w:p w:rsidR="009C1DAB" w:rsidRPr="00874BFE" w:rsidRDefault="009C1DAB" w:rsidP="003841F2">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3841F2">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787CE2" w:rsidRPr="00874BFE" w:rsidRDefault="00787CE2" w:rsidP="0008080C">
            <w:pPr>
              <w:jc w:val="left"/>
              <w:rPr>
                <w:rFonts w:ascii="ＭＳ 明朝" w:hAnsi="ＭＳ 明朝"/>
              </w:rPr>
            </w:pPr>
          </w:p>
          <w:p w:rsidR="009C1DAB" w:rsidRPr="00874BFE" w:rsidRDefault="009C1DAB" w:rsidP="0008080C">
            <w:pPr>
              <w:jc w:val="left"/>
              <w:rPr>
                <w:rFonts w:ascii="ＭＳ 明朝" w:hAnsi="ＭＳ 明朝"/>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F751E4" w:rsidRPr="00874BFE">
        <w:trPr>
          <w:cantSplit/>
          <w:trHeight w:val="10777"/>
        </w:trPr>
        <w:tc>
          <w:tcPr>
            <w:tcW w:w="564" w:type="dxa"/>
          </w:tcPr>
          <w:p w:rsidR="00F751E4" w:rsidRPr="00874BFE" w:rsidRDefault="00F751E4" w:rsidP="00FA5B75">
            <w:pPr>
              <w:numPr>
                <w:ilvl w:val="0"/>
                <w:numId w:val="4"/>
              </w:numPr>
              <w:adjustRightInd w:val="0"/>
              <w:snapToGrid w:val="0"/>
              <w:jc w:val="center"/>
              <w:rPr>
                <w:rFonts w:ascii="ＭＳ 明朝" w:hAnsi="ＭＳ 明朝" w:hint="eastAsia"/>
              </w:rPr>
            </w:pPr>
          </w:p>
        </w:tc>
        <w:tc>
          <w:tcPr>
            <w:tcW w:w="5805" w:type="dxa"/>
          </w:tcPr>
          <w:p w:rsidR="00F751E4" w:rsidRPr="00874BFE" w:rsidRDefault="00F751E4" w:rsidP="00F751E4">
            <w:pPr>
              <w:autoSpaceDE w:val="0"/>
              <w:autoSpaceDN w:val="0"/>
              <w:ind w:leftChars="50" w:left="100" w:firstLineChars="200" w:firstLine="420"/>
              <w:jc w:val="left"/>
              <w:rPr>
                <w:rFonts w:ascii="ＭＳ 明朝" w:hAnsi="ＭＳ 明朝" w:hint="eastAsia"/>
                <w:b/>
                <w:sz w:val="21"/>
                <w:szCs w:val="21"/>
              </w:rPr>
            </w:pPr>
            <w:r w:rsidRPr="00874BFE">
              <w:rPr>
                <w:rFonts w:ascii="ＭＳ 明朝" w:hAnsi="ＭＳ 明朝" w:hint="eastAsia"/>
                <w:sz w:val="21"/>
                <w:szCs w:val="21"/>
              </w:rPr>
              <w:t>表－</w:t>
            </w:r>
            <w:r w:rsidR="00BB2A97" w:rsidRPr="00874BFE">
              <w:rPr>
                <w:rFonts w:ascii="ＭＳ 明朝" w:hAnsi="ＭＳ 明朝" w:hint="eastAsia"/>
                <w:bCs/>
                <w:sz w:val="21"/>
                <w:szCs w:val="21"/>
              </w:rPr>
              <w:t>2</w:t>
            </w:r>
            <w:r w:rsidRPr="00874BFE">
              <w:rPr>
                <w:rFonts w:ascii="ＭＳ 明朝" w:hAnsi="ＭＳ 明朝" w:hint="eastAsia"/>
                <w:bCs/>
                <w:sz w:val="21"/>
                <w:szCs w:val="21"/>
              </w:rPr>
              <w:t xml:space="preserve">　</w:t>
            </w:r>
            <w:r w:rsidRPr="00874BFE">
              <w:rPr>
                <w:rFonts w:ascii="ＭＳ 明朝" w:hAnsi="ＭＳ 明朝" w:hint="eastAsia"/>
                <w:sz w:val="21"/>
                <w:szCs w:val="21"/>
              </w:rPr>
              <w:t>構成部品（2）</w:t>
            </w:r>
          </w:p>
          <w:p w:rsidR="00F751E4" w:rsidRPr="00874BFE" w:rsidRDefault="00F751E4" w:rsidP="00F751E4">
            <w:pPr>
              <w:autoSpaceDE w:val="0"/>
              <w:autoSpaceDN w:val="0"/>
              <w:ind w:leftChars="50" w:left="100" w:firstLineChars="100" w:firstLine="210"/>
              <w:jc w:val="left"/>
              <w:rPr>
                <w:rFonts w:ascii="ＭＳ 明朝" w:hAnsi="ＭＳ 明朝" w:hint="eastAsia"/>
                <w:b/>
                <w:sz w:val="21"/>
                <w:szCs w:val="21"/>
              </w:rPr>
            </w:pPr>
            <w:r w:rsidRPr="00874BFE">
              <w:rPr>
                <w:rFonts w:ascii="ＭＳ 明朝" w:hAnsi="ＭＳ 明朝" w:hint="eastAsia"/>
                <w:noProof/>
                <w:sz w:val="21"/>
                <w:szCs w:val="21"/>
              </w:rPr>
              <w:pict>
                <v:shape id="_x0000_s3844" type="#_x0000_t202" style="position:absolute;left:0;text-align:left;margin-left:3.85pt;margin-top:1.5pt;width:352.3pt;height:547.4pt;z-index:251654656;mso-width-relative:margin;mso-height-relative:margin" stroked="f">
                  <v:textbox style="mso-next-textbox:#_x0000_s3844">
                    <w:txbxContent>
                      <w:tbl>
                        <w:tblPr>
                          <w:tblW w:w="6946" w:type="dxa"/>
                          <w:tblInd w:w="-127" w:type="dxa"/>
                          <w:tblLayout w:type="fixed"/>
                          <w:tblCellMar>
                            <w:left w:w="0" w:type="dxa"/>
                            <w:right w:w="0" w:type="dxa"/>
                          </w:tblCellMar>
                          <w:tblLook w:val="0000" w:firstRow="0" w:lastRow="0" w:firstColumn="0" w:lastColumn="0" w:noHBand="0" w:noVBand="0"/>
                        </w:tblPr>
                        <w:tblGrid>
                          <w:gridCol w:w="426"/>
                          <w:gridCol w:w="709"/>
                          <w:gridCol w:w="2159"/>
                          <w:gridCol w:w="818"/>
                          <w:gridCol w:w="2834"/>
                        </w:tblGrid>
                        <w:tr w:rsidR="00454F04" w:rsidRPr="001110C3" w:rsidTr="0008080C">
                          <w:trPr>
                            <w:trHeight w:val="539"/>
                          </w:trPr>
                          <w:tc>
                            <w:tcPr>
                              <w:tcW w:w="113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開閉形式</w:t>
                              </w:r>
                            </w:p>
                          </w:tc>
                          <w:tc>
                            <w:tcPr>
                              <w:tcW w:w="2159" w:type="dxa"/>
                              <w:tcBorders>
                                <w:top w:val="single" w:sz="4" w:space="0" w:color="auto"/>
                                <w:left w:val="nil"/>
                                <w:bottom w:val="single" w:sz="4" w:space="0" w:color="auto"/>
                                <w:right w:val="nil"/>
                              </w:tcBorders>
                              <w:tcMar>
                                <w:top w:w="15" w:type="dxa"/>
                                <w:left w:w="15" w:type="dxa"/>
                                <w:bottom w:w="0" w:type="dxa"/>
                                <w:right w:w="15" w:type="dxa"/>
                              </w:tcMar>
                              <w:vAlign w:val="center"/>
                            </w:tcPr>
                            <w:p w:rsidR="00454F04" w:rsidRPr="00AE3503" w:rsidRDefault="00454F04">
                              <w:pPr>
                                <w:pStyle w:val="ae"/>
                                <w:adjustRightInd/>
                                <w:spacing w:line="240" w:lineRule="atLeast"/>
                                <w:textAlignment w:val="auto"/>
                                <w:rPr>
                                  <w:rFonts w:ascii="ＭＳ 明朝" w:hAnsi="ＭＳ 明朝"/>
                                  <w:kern w:val="2"/>
                                  <w:szCs w:val="21"/>
                                </w:rPr>
                              </w:pPr>
                              <w:r w:rsidRPr="00AE3503">
                                <w:rPr>
                                  <w:rFonts w:ascii="ＭＳ 明朝" w:hAnsi="ＭＳ 明朝" w:hint="eastAsia"/>
                                  <w:kern w:val="2"/>
                                  <w:szCs w:val="21"/>
                                </w:rPr>
                                <w:t>構成部品名</w:t>
                              </w:r>
                            </w:p>
                          </w:tc>
                          <w:tc>
                            <w:tcPr>
                              <w:tcW w:w="818"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構成の別</w:t>
                              </w:r>
                              <w:r w:rsidRPr="00AE3503">
                                <w:rPr>
                                  <w:rFonts w:ascii="ＭＳ 明朝" w:hAnsi="ＭＳ 明朝"/>
                                  <w:sz w:val="21"/>
                                  <w:szCs w:val="21"/>
                                </w:rPr>
                                <w:t>(注)</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備考</w:t>
                              </w:r>
                            </w:p>
                          </w:tc>
                        </w:tr>
                        <w:tr w:rsidR="00454F04" w:rsidRPr="001110C3" w:rsidTr="0008080C">
                          <w:trPr>
                            <w:cantSplit/>
                            <w:trHeight w:val="270"/>
                          </w:trPr>
                          <w:tc>
                            <w:tcPr>
                              <w:tcW w:w="426" w:type="dxa"/>
                              <w:vMerge w:val="restart"/>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454F04" w:rsidRPr="00AE3503" w:rsidRDefault="00454F04" w:rsidP="00931408">
                              <w:pPr>
                                <w:spacing w:line="240" w:lineRule="atLeast"/>
                                <w:ind w:left="113" w:right="113"/>
                                <w:jc w:val="center"/>
                                <w:rPr>
                                  <w:rFonts w:ascii="ＭＳ 明朝" w:hAnsi="ＭＳ 明朝"/>
                                  <w:sz w:val="21"/>
                                  <w:szCs w:val="21"/>
                                </w:rPr>
                              </w:pPr>
                              <w:r w:rsidRPr="00AE3503">
                                <w:rPr>
                                  <w:rFonts w:ascii="ＭＳ 明朝" w:hAnsi="ＭＳ 明朝" w:hint="eastAsia"/>
                                  <w:sz w:val="21"/>
                                  <w:szCs w:val="21"/>
                                </w:rPr>
                                <w:t>引き</w:t>
                              </w:r>
                            </w:p>
                          </w:tc>
                          <w:tc>
                            <w:tcPr>
                              <w:tcW w:w="709"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引違い</w:t>
                              </w:r>
                            </w:p>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片引き</w:t>
                              </w:r>
                            </w:p>
                            <w:p w:rsidR="00454F04" w:rsidRPr="00AE3503" w:rsidRDefault="00454F04" w:rsidP="00931408">
                              <w:pPr>
                                <w:spacing w:line="240" w:lineRule="atLeast"/>
                                <w:rPr>
                                  <w:rFonts w:ascii="ＭＳ 明朝" w:hAnsi="ＭＳ 明朝"/>
                                  <w:sz w:val="21"/>
                                  <w:szCs w:val="21"/>
                                  <w:u w:val="single"/>
                                </w:rPr>
                              </w:pPr>
                              <w:r w:rsidRPr="00AE3503">
                                <w:rPr>
                                  <w:rFonts w:ascii="ＭＳ 明朝" w:hAnsi="ＭＳ 明朝" w:hint="eastAsia"/>
                                  <w:sz w:val="21"/>
                                  <w:szCs w:val="21"/>
                                </w:rPr>
                                <w:t>引分け</w:t>
                              </w:r>
                            </w:p>
                          </w:tc>
                          <w:tc>
                            <w:tcPr>
                              <w:tcW w:w="21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戸車</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 xml:space="preserve">　</w:t>
                              </w:r>
                            </w:p>
                          </w:tc>
                        </w:tr>
                        <w:tr w:rsidR="00454F04" w:rsidRPr="001110C3" w:rsidTr="0008080C">
                          <w:trPr>
                            <w:cantSplit/>
                            <w:trHeight w:val="270"/>
                          </w:trPr>
                          <w:tc>
                            <w:tcPr>
                              <w:tcW w:w="426" w:type="dxa"/>
                              <w:vMerge/>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454F04" w:rsidRPr="00AE3503" w:rsidRDefault="00454F04" w:rsidP="00931408">
                              <w:pPr>
                                <w:spacing w:line="240" w:lineRule="atLeast"/>
                                <w:ind w:left="113" w:right="113"/>
                                <w:jc w:val="center"/>
                                <w:rPr>
                                  <w:rFonts w:ascii="ＭＳ 明朝" w:hAnsi="ＭＳ 明朝" w:hint="eastAsia"/>
                                  <w:sz w:val="21"/>
                                  <w:szCs w:val="21"/>
                                </w:rPr>
                              </w:pPr>
                            </w:p>
                          </w:tc>
                          <w:tc>
                            <w:tcPr>
                              <w:tcW w:w="709"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p>
                          </w:tc>
                          <w:tc>
                            <w:tcPr>
                              <w:tcW w:w="21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クレセント</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p>
                          </w:tc>
                        </w:tr>
                        <w:tr w:rsidR="00454F04" w:rsidRPr="001110C3" w:rsidTr="0008080C">
                          <w:trPr>
                            <w:cantSplit/>
                            <w:trHeight w:val="95"/>
                          </w:trPr>
                          <w:tc>
                            <w:tcPr>
                              <w:tcW w:w="426" w:type="dxa"/>
                              <w:vMerge/>
                              <w:tcBorders>
                                <w:left w:val="single" w:sz="4" w:space="0" w:color="auto"/>
                                <w:right w:val="single" w:sz="4" w:space="0" w:color="auto"/>
                              </w:tcBorders>
                              <w:vAlign w:val="center"/>
                            </w:tcPr>
                            <w:p w:rsidR="00454F04" w:rsidRPr="00AE3503" w:rsidRDefault="00454F04" w:rsidP="00931408">
                              <w:pPr>
                                <w:spacing w:line="240" w:lineRule="atLeast"/>
                                <w:jc w:val="center"/>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ロック付きクレセント</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 xml:space="preserve">　</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rsidP="00931408">
                              <w:pPr>
                                <w:spacing w:line="240" w:lineRule="atLeast"/>
                                <w:jc w:val="center"/>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引手</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 xml:space="preserve">　</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rsidP="00931408">
                              <w:pPr>
                                <w:spacing w:line="240" w:lineRule="atLeast"/>
                                <w:jc w:val="center"/>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はずれ止め</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 xml:space="preserve">　</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rsidP="00931408">
                              <w:pPr>
                                <w:spacing w:line="240" w:lineRule="atLeast"/>
                                <w:jc w:val="center"/>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戸当り</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 xml:space="preserve">　</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rsidP="00931408">
                              <w:pPr>
                                <w:spacing w:line="240" w:lineRule="atLeast"/>
                                <w:jc w:val="center"/>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r w:rsidRPr="00AE3503">
                                <w:rPr>
                                  <w:rFonts w:ascii="ＭＳ 明朝" w:hint="eastAsia"/>
                                  <w:sz w:val="21"/>
                                  <w:szCs w:val="21"/>
                                </w:rPr>
                                <w:t>彫込み引手</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p>
                          </w:tc>
                        </w:tr>
                        <w:tr w:rsidR="00454F04" w:rsidRPr="001110C3" w:rsidTr="0008080C">
                          <w:trPr>
                            <w:cantSplit/>
                            <w:trHeight w:val="90"/>
                          </w:trPr>
                          <w:tc>
                            <w:tcPr>
                              <w:tcW w:w="426" w:type="dxa"/>
                              <w:vMerge w:val="restart"/>
                              <w:tcBorders>
                                <w:top w:val="single" w:sz="4" w:space="0" w:color="auto"/>
                                <w:left w:val="single" w:sz="4" w:space="0" w:color="auto"/>
                                <w:right w:val="single" w:sz="4" w:space="0" w:color="auto"/>
                              </w:tcBorders>
                              <w:textDirection w:val="tbRlV"/>
                              <w:vAlign w:val="center"/>
                            </w:tcPr>
                            <w:p w:rsidR="00454F04" w:rsidRPr="00AE3503" w:rsidRDefault="00454F04" w:rsidP="00931408">
                              <w:pPr>
                                <w:spacing w:line="240" w:lineRule="atLeast"/>
                                <w:ind w:left="113" w:right="113"/>
                                <w:jc w:val="center"/>
                                <w:rPr>
                                  <w:rFonts w:ascii="ＭＳ 明朝" w:hAnsi="ＭＳ 明朝" w:hint="eastAsia"/>
                                  <w:sz w:val="21"/>
                                  <w:szCs w:val="21"/>
                                </w:rPr>
                              </w:pPr>
                              <w:r w:rsidRPr="00AE3503">
                                <w:rPr>
                                  <w:rFonts w:ascii="ＭＳ 明朝" w:hAnsi="ＭＳ 明朝" w:hint="eastAsia"/>
                                  <w:sz w:val="21"/>
                                  <w:szCs w:val="21"/>
                                </w:rPr>
                                <w:t>開き</w:t>
                              </w:r>
                            </w:p>
                          </w:tc>
                          <w:tc>
                            <w:tcPr>
                              <w:tcW w:w="709" w:type="dxa"/>
                              <w:vMerge w:val="restart"/>
                              <w:tcBorders>
                                <w:top w:val="single" w:sz="4" w:space="0" w:color="auto"/>
                                <w:left w:val="single" w:sz="4" w:space="0" w:color="auto"/>
                                <w:right w:val="single" w:sz="4" w:space="0" w:color="auto"/>
                              </w:tcBorders>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内倒し</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ヒンジアーム</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textDirection w:val="tbRlV"/>
                              <w:vAlign w:val="center"/>
                            </w:tcPr>
                            <w:p w:rsidR="00454F04" w:rsidRPr="00AE3503" w:rsidRDefault="00454F04" w:rsidP="00931408">
                              <w:pPr>
                                <w:spacing w:line="240" w:lineRule="atLeast"/>
                                <w:ind w:left="113" w:right="113"/>
                                <w:jc w:val="center"/>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トップラッチ</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textDirection w:val="tbRlV"/>
                              <w:vAlign w:val="center"/>
                            </w:tcPr>
                            <w:p w:rsidR="00454F04" w:rsidRPr="00AE3503" w:rsidRDefault="00454F04" w:rsidP="00931408">
                              <w:pPr>
                                <w:spacing w:line="240" w:lineRule="atLeast"/>
                                <w:ind w:left="113" w:right="113"/>
                                <w:jc w:val="center"/>
                                <w:rPr>
                                  <w:rFonts w:ascii="ＭＳ 明朝" w:hAnsi="ＭＳ 明朝" w:hint="eastAsia"/>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hint="eastAsia"/>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r w:rsidRPr="00AE3503">
                                <w:rPr>
                                  <w:rFonts w:ascii="ＭＳ 明朝" w:hAnsi="ＭＳ 明朝" w:hint="eastAsia"/>
                                  <w:sz w:val="21"/>
                                  <w:szCs w:val="21"/>
                                </w:rPr>
                                <w:t>マグネットキャッチ</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bottom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把手</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val="restart"/>
                              <w:tcBorders>
                                <w:top w:val="single" w:sz="4" w:space="0" w:color="auto"/>
                                <w:left w:val="single" w:sz="4" w:space="0" w:color="auto"/>
                                <w:right w:val="single" w:sz="4" w:space="0" w:color="auto"/>
                              </w:tcBorders>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内開き</w:t>
                              </w:r>
                            </w:p>
                            <w:p w:rsidR="00454F04" w:rsidRPr="00AE3503" w:rsidRDefault="00454F04" w:rsidP="00931408">
                              <w:pPr>
                                <w:spacing w:line="240" w:lineRule="atLeast"/>
                                <w:rPr>
                                  <w:rFonts w:ascii="ＭＳ 明朝" w:hAnsi="ＭＳ 明朝" w:hint="eastAsia"/>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丁番</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ピボットヒンジ又はフリクションステーの場合は不要とする</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ピボットヒンジ</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r w:rsidRPr="00AE3503">
                                <w:rPr>
                                  <w:rFonts w:ascii="ＭＳ 明朝" w:hAnsi="ＭＳ 明朝" w:hint="eastAsia"/>
                                  <w:sz w:val="21"/>
                                  <w:szCs w:val="21"/>
                                </w:rPr>
                                <w:t>フリクションステー</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カムラッチ</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マグネットキャッチ</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アーム</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把手</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グレモン締り</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bottom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r w:rsidRPr="00AE3503">
                                <w:rPr>
                                  <w:rFonts w:ascii="ＭＳ 明朝" w:hAnsi="ＭＳ 明朝" w:hint="eastAsia"/>
                                  <w:sz w:val="21"/>
                                  <w:szCs w:val="21"/>
                                </w:rPr>
                                <w:t>ストッパー機構</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val="restart"/>
                              <w:tcBorders>
                                <w:top w:val="single" w:sz="4" w:space="0" w:color="auto"/>
                                <w:left w:val="single" w:sz="4" w:space="0" w:color="auto"/>
                                <w:right w:val="single" w:sz="4" w:space="0" w:color="auto"/>
                              </w:tcBorders>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内開きドア</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r w:rsidRPr="00AE3503">
                                <w:rPr>
                                  <w:rFonts w:ascii="ＭＳ 明朝" w:hAnsi="ＭＳ 明朝" w:hint="eastAsia"/>
                                  <w:sz w:val="21"/>
                                  <w:szCs w:val="21"/>
                                </w:rPr>
                                <w:t>丁番</w:t>
                              </w:r>
                            </w:p>
                          </w:tc>
                          <w:tc>
                            <w:tcPr>
                              <w:tcW w:w="818"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ピボットヒンジ又はフリクションステーの場合は不要とする</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握玉又はレバーハンドル空錠</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マグネットキャッチ･把手の場合は不要とする</w:t>
                              </w: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ピボットヒンジ</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2E7862" w:rsidRDefault="00454F04" w:rsidP="00931408">
                              <w:pPr>
                                <w:spacing w:line="240" w:lineRule="atLeast"/>
                                <w:jc w:val="center"/>
                                <w:rPr>
                                  <w:rFonts w:ascii="ＭＳ 明朝" w:hAnsi="ＭＳ 明朝" w:hint="eastAsia"/>
                                  <w:sz w:val="21"/>
                                  <w:szCs w:val="21"/>
                                </w:rPr>
                              </w:pPr>
                              <w:r w:rsidRPr="002E7862">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フリクションステー</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2E7862" w:rsidRDefault="00454F04" w:rsidP="00931408">
                              <w:pPr>
                                <w:spacing w:line="240" w:lineRule="atLeast"/>
                                <w:jc w:val="center"/>
                                <w:rPr>
                                  <w:rFonts w:ascii="ＭＳ 明朝" w:hAnsi="ＭＳ 明朝" w:hint="eastAsia"/>
                                  <w:sz w:val="21"/>
                                  <w:szCs w:val="21"/>
                                </w:rPr>
                              </w:pPr>
                              <w:r w:rsidRPr="002E7862">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マグネットキャッチ</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2E7862" w:rsidRDefault="00454F04" w:rsidP="00931408">
                              <w:pPr>
                                <w:spacing w:line="240" w:lineRule="atLeast"/>
                                <w:jc w:val="center"/>
                                <w:rPr>
                                  <w:rFonts w:ascii="ＭＳ 明朝" w:hAnsi="ＭＳ 明朝" w:hint="eastAsia"/>
                                  <w:sz w:val="21"/>
                                  <w:szCs w:val="21"/>
                                </w:rPr>
                              </w:pPr>
                              <w:r w:rsidRPr="002E7862">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hint="eastAsia"/>
                                  <w:sz w:val="21"/>
                                  <w:szCs w:val="21"/>
                                </w:rPr>
                              </w:pPr>
                              <w:r w:rsidRPr="00AE3503">
                                <w:rPr>
                                  <w:rFonts w:ascii="ＭＳ 明朝" w:hAnsi="ＭＳ 明朝" w:hint="eastAsia"/>
                                  <w:sz w:val="21"/>
                                  <w:szCs w:val="21"/>
                                </w:rPr>
                                <w:t>把手</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2E7862" w:rsidRDefault="00454F04" w:rsidP="00931408">
                              <w:pPr>
                                <w:spacing w:line="240" w:lineRule="atLeast"/>
                                <w:jc w:val="center"/>
                                <w:rPr>
                                  <w:rFonts w:ascii="ＭＳ 明朝" w:hAnsi="ＭＳ 明朝" w:hint="eastAsia"/>
                                  <w:sz w:val="21"/>
                                  <w:szCs w:val="21"/>
                                </w:rPr>
                              </w:pPr>
                              <w:r w:rsidRPr="002E7862">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グレモン締り</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2E7862" w:rsidRDefault="00454F04" w:rsidP="00931408">
                              <w:pPr>
                                <w:spacing w:line="240" w:lineRule="atLeast"/>
                                <w:jc w:val="center"/>
                                <w:rPr>
                                  <w:rFonts w:ascii="ＭＳ 明朝" w:hAnsi="ＭＳ 明朝"/>
                                  <w:sz w:val="21"/>
                                  <w:szCs w:val="21"/>
                                </w:rPr>
                              </w:pPr>
                              <w:r w:rsidRPr="002E7862">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r w:rsidRPr="00AE3503">
                                <w:rPr>
                                  <w:rFonts w:ascii="ＭＳ 明朝" w:hAnsi="ＭＳ 明朝" w:hint="eastAsia"/>
                                  <w:sz w:val="21"/>
                                  <w:szCs w:val="21"/>
                                </w:rPr>
                                <w:t>ストッパー機構</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90"/>
                          </w:trPr>
                          <w:tc>
                            <w:tcPr>
                              <w:tcW w:w="426" w:type="dxa"/>
                              <w:vMerge/>
                              <w:tcBorders>
                                <w:left w:val="single" w:sz="4" w:space="0" w:color="auto"/>
                                <w:bottom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709" w:type="dxa"/>
                              <w:vMerge/>
                              <w:tcBorders>
                                <w:left w:val="single" w:sz="4" w:space="0" w:color="auto"/>
                                <w:bottom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hint="eastAsia"/>
                                  <w:sz w:val="21"/>
                                  <w:szCs w:val="21"/>
                                </w:rPr>
                              </w:pPr>
                              <w:r>
                                <w:rPr>
                                  <w:rFonts w:ascii="ＭＳ 明朝" w:hAnsi="ＭＳ 明朝" w:hint="eastAsia"/>
                                  <w:sz w:val="21"/>
                                  <w:szCs w:val="21"/>
                                </w:rPr>
                                <w:t>フランス落とし</w:t>
                              </w:r>
                            </w:p>
                          </w:tc>
                          <w:tc>
                            <w:tcPr>
                              <w:tcW w:w="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pPr>
                                <w:spacing w:line="240" w:lineRule="atLeast"/>
                                <w:rPr>
                                  <w:rFonts w:ascii="ＭＳ 明朝" w:hAnsi="ＭＳ 明朝"/>
                                  <w:sz w:val="21"/>
                                  <w:szCs w:val="21"/>
                                </w:rPr>
                              </w:pPr>
                            </w:p>
                          </w:tc>
                        </w:tr>
                        <w:tr w:rsidR="00454F04" w:rsidRPr="001110C3" w:rsidTr="0008080C">
                          <w:trPr>
                            <w:cantSplit/>
                            <w:trHeight w:val="231"/>
                          </w:trPr>
                          <w:tc>
                            <w:tcPr>
                              <w:tcW w:w="1135" w:type="dxa"/>
                              <w:gridSpan w:val="2"/>
                              <w:tcBorders>
                                <w:top w:val="single" w:sz="4" w:space="0" w:color="auto"/>
                                <w:left w:val="single" w:sz="4" w:space="0" w:color="auto"/>
                                <w:bottom w:val="single" w:sz="4" w:space="0" w:color="auto"/>
                                <w:right w:val="single" w:sz="4" w:space="0" w:color="auto"/>
                              </w:tcBorders>
                              <w:vAlign w:val="center"/>
                            </w:tcPr>
                            <w:p w:rsidR="00454F04" w:rsidRPr="00AE3503" w:rsidRDefault="00454F04" w:rsidP="00931408">
                              <w:pPr>
                                <w:spacing w:line="240" w:lineRule="atLeast"/>
                                <w:rPr>
                                  <w:rFonts w:ascii="ＭＳ 明朝" w:hAnsi="ＭＳ 明朝"/>
                                  <w:sz w:val="21"/>
                                  <w:szCs w:val="21"/>
                                </w:rPr>
                              </w:pPr>
                              <w:r w:rsidRPr="00AE3503">
                                <w:rPr>
                                  <w:rFonts w:ascii="ＭＳ 明朝" w:hAnsi="ＭＳ 明朝" w:hint="eastAsia"/>
                                  <w:sz w:val="21"/>
                                  <w:szCs w:val="21"/>
                                </w:rPr>
                                <w:t>FIX（固定</w:t>
                              </w:r>
                              <w:r w:rsidRPr="00AE3503">
                                <w:rPr>
                                  <w:rFonts w:ascii="ＭＳ 明朝" w:hAnsi="ＭＳ 明朝"/>
                                  <w:sz w:val="21"/>
                                  <w:szCs w:val="21"/>
                                </w:rPr>
                                <w:t>）</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454F04" w:rsidRPr="00AE3503" w:rsidRDefault="00454F04" w:rsidP="00931408">
                              <w:pPr>
                                <w:spacing w:line="240" w:lineRule="atLeast"/>
                                <w:jc w:val="center"/>
                                <w:rPr>
                                  <w:rFonts w:ascii="ＭＳ 明朝" w:hAnsi="ＭＳ 明朝"/>
                                  <w:sz w:val="21"/>
                                  <w:szCs w:val="21"/>
                                </w:rPr>
                              </w:pPr>
                              <w:r w:rsidRPr="00AE3503">
                                <w:rPr>
                                  <w:rFonts w:ascii="ＭＳ 明朝" w:hAnsi="ＭＳ 明朝" w:hint="eastAsia"/>
                                  <w:sz w:val="21"/>
                                  <w:szCs w:val="21"/>
                                </w:rPr>
                                <w:t>―</w:t>
                              </w:r>
                            </w:p>
                          </w:tc>
                          <w:tc>
                            <w:tcPr>
                              <w:tcW w:w="818" w:type="dxa"/>
                              <w:tcBorders>
                                <w:top w:val="nil"/>
                                <w:left w:val="nil"/>
                                <w:bottom w:val="single" w:sz="4" w:space="0" w:color="auto"/>
                                <w:right w:val="single" w:sz="4" w:space="0" w:color="auto"/>
                              </w:tcBorders>
                              <w:vAlign w:val="center"/>
                            </w:tcPr>
                            <w:p w:rsidR="00454F04" w:rsidRPr="00AE3503" w:rsidRDefault="00454F04" w:rsidP="00931408">
                              <w:pPr>
                                <w:spacing w:line="240" w:lineRule="atLeast"/>
                                <w:jc w:val="center"/>
                                <w:rPr>
                                  <w:rFonts w:ascii="ＭＳ 明朝" w:hAnsi="ＭＳ 明朝" w:hint="eastAsia"/>
                                  <w:sz w:val="21"/>
                                  <w:szCs w:val="21"/>
                                </w:rPr>
                              </w:pPr>
                              <w:r w:rsidRPr="00AE3503">
                                <w:rPr>
                                  <w:rFonts w:ascii="ＭＳ 明朝" w:hAnsi="ＭＳ 明朝" w:hint="eastAsia"/>
                                  <w:sz w:val="21"/>
                                  <w:szCs w:val="21"/>
                                </w:rPr>
                                <w:t>―</w:t>
                              </w:r>
                            </w:p>
                          </w:tc>
                          <w:tc>
                            <w:tcPr>
                              <w:tcW w:w="2834" w:type="dxa"/>
                              <w:tcBorders>
                                <w:top w:val="nil"/>
                                <w:left w:val="nil"/>
                                <w:bottom w:val="single" w:sz="4" w:space="0" w:color="auto"/>
                                <w:right w:val="single" w:sz="4" w:space="0" w:color="auto"/>
                              </w:tcBorders>
                              <w:vAlign w:val="center"/>
                            </w:tcPr>
                            <w:p w:rsidR="00454F04" w:rsidRPr="00AE3503" w:rsidRDefault="00454F04">
                              <w:pPr>
                                <w:spacing w:line="240" w:lineRule="atLeast"/>
                                <w:rPr>
                                  <w:rFonts w:ascii="ＭＳ 明朝" w:hAnsi="ＭＳ 明朝"/>
                                  <w:sz w:val="21"/>
                                  <w:szCs w:val="21"/>
                                </w:rPr>
                              </w:pPr>
                            </w:p>
                          </w:tc>
                        </w:tr>
                      </w:tbl>
                      <w:p w:rsidR="00454F04" w:rsidRDefault="00454F04">
                        <w:pPr>
                          <w:autoSpaceDE w:val="0"/>
                          <w:autoSpaceDN w:val="0"/>
                          <w:spacing w:line="240" w:lineRule="exact"/>
                          <w:jc w:val="left"/>
                          <w:rPr>
                            <w:rFonts w:ascii="ＭＳ 明朝" w:hAnsi="ＭＳ 明朝" w:hint="eastAsia"/>
                            <w:szCs w:val="21"/>
                          </w:rPr>
                        </w:pPr>
                      </w:p>
                      <w:p w:rsidR="00454F04" w:rsidRPr="001110C3" w:rsidRDefault="00454F04">
                        <w:pPr>
                          <w:rPr>
                            <w:szCs w:val="21"/>
                          </w:rPr>
                        </w:pPr>
                      </w:p>
                    </w:txbxContent>
                  </v:textbox>
                </v:shape>
              </w:pict>
            </w: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r w:rsidRPr="00874BFE">
              <w:rPr>
                <w:rFonts w:ascii="ＭＳ 明朝" w:hAnsi="ＭＳ 明朝" w:hint="eastAsia"/>
                <w:b/>
                <w:sz w:val="21"/>
                <w:szCs w:val="21"/>
              </w:rPr>
              <w:t xml:space="preserve">　　</w:t>
            </w: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FA5B75">
            <w:pPr>
              <w:autoSpaceDE w:val="0"/>
              <w:autoSpaceDN w:val="0"/>
              <w:ind w:leftChars="50" w:left="100" w:firstLineChars="100" w:firstLine="211"/>
              <w:jc w:val="left"/>
              <w:rPr>
                <w:rFonts w:ascii="ＭＳ 明朝" w:hAnsi="ＭＳ 明朝" w:hint="eastAsia"/>
                <w:b/>
                <w:sz w:val="21"/>
                <w:szCs w:val="21"/>
              </w:rPr>
            </w:pPr>
          </w:p>
          <w:p w:rsidR="00F751E4" w:rsidRPr="00874BFE" w:rsidRDefault="00F751E4" w:rsidP="001F0C56">
            <w:pPr>
              <w:autoSpaceDE w:val="0"/>
              <w:autoSpaceDN w:val="0"/>
              <w:ind w:leftChars="50" w:left="100" w:firstLineChars="200" w:firstLine="420"/>
              <w:jc w:val="left"/>
              <w:rPr>
                <w:rFonts w:ascii="ＭＳ 明朝" w:hAnsi="ＭＳ 明朝" w:hint="eastAsia"/>
                <w:sz w:val="21"/>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F751E4">
            <w:pPr>
              <w:autoSpaceDE w:val="0"/>
              <w:autoSpaceDN w:val="0"/>
              <w:ind w:leftChars="121" w:left="442" w:hangingChars="100" w:hanging="200"/>
              <w:jc w:val="left"/>
              <w:rPr>
                <w:rFonts w:ascii="ＭＳ 明朝" w:hAnsi="ＭＳ 明朝" w:hint="eastAsia"/>
                <w:szCs w:val="21"/>
              </w:rPr>
            </w:pPr>
          </w:p>
          <w:p w:rsidR="00F751E4" w:rsidRPr="00874BFE" w:rsidRDefault="00F751E4" w:rsidP="00931408">
            <w:pPr>
              <w:autoSpaceDE w:val="0"/>
              <w:autoSpaceDN w:val="0"/>
              <w:ind w:leftChars="121" w:left="453" w:hangingChars="100" w:hanging="211"/>
              <w:jc w:val="left"/>
              <w:rPr>
                <w:rFonts w:ascii="ＭＳ 明朝" w:hAnsi="ＭＳ 明朝" w:hint="eastAsia"/>
                <w:b/>
                <w:sz w:val="21"/>
                <w:szCs w:val="21"/>
              </w:rPr>
            </w:pPr>
          </w:p>
          <w:p w:rsidR="0008080C" w:rsidRPr="00874BFE" w:rsidRDefault="0008080C" w:rsidP="00AE3503">
            <w:pPr>
              <w:autoSpaceDE w:val="0"/>
              <w:autoSpaceDN w:val="0"/>
              <w:ind w:firstLineChars="100" w:firstLine="210"/>
              <w:jc w:val="left"/>
              <w:rPr>
                <w:rFonts w:ascii="ＭＳ 明朝" w:hAnsi="ＭＳ 明朝"/>
                <w:sz w:val="21"/>
                <w:szCs w:val="21"/>
              </w:rPr>
            </w:pPr>
          </w:p>
          <w:p w:rsidR="00AE3503" w:rsidRPr="00874BFE" w:rsidRDefault="00AE3503" w:rsidP="00AE3503">
            <w:pPr>
              <w:autoSpaceDE w:val="0"/>
              <w:autoSpaceDN w:val="0"/>
              <w:ind w:firstLineChars="100" w:firstLine="210"/>
              <w:jc w:val="left"/>
              <w:rPr>
                <w:rFonts w:ascii="ＭＳ 明朝" w:hAnsi="ＭＳ 明朝"/>
                <w:sz w:val="21"/>
                <w:szCs w:val="21"/>
              </w:rPr>
            </w:pPr>
            <w:r w:rsidRPr="00874BFE">
              <w:rPr>
                <w:rFonts w:ascii="ＭＳ 明朝" w:hAnsi="ＭＳ 明朝" w:hint="eastAsia"/>
                <w:sz w:val="21"/>
                <w:szCs w:val="21"/>
              </w:rPr>
              <w:t>注</w:t>
            </w:r>
            <w:r w:rsidRPr="00874BFE">
              <w:rPr>
                <w:rFonts w:ascii="ＭＳ 明朝" w:hAnsi="ＭＳ 明朝"/>
                <w:sz w:val="21"/>
                <w:szCs w:val="21"/>
              </w:rPr>
              <w:t>)</w:t>
            </w:r>
            <w:r w:rsidRPr="00874BFE">
              <w:rPr>
                <w:rFonts w:ascii="ＭＳ 明朝" w:hAnsi="ＭＳ 明朝" w:hint="eastAsia"/>
                <w:sz w:val="21"/>
                <w:szCs w:val="21"/>
              </w:rPr>
              <w:t>構成の別</w:t>
            </w:r>
          </w:p>
          <w:p w:rsidR="00AE3503" w:rsidRPr="00874BFE" w:rsidRDefault="00AE3503" w:rsidP="00AE3503">
            <w:pPr>
              <w:autoSpaceDE w:val="0"/>
              <w:autoSpaceDN w:val="0"/>
              <w:ind w:leftChars="50" w:left="520" w:hangingChars="200" w:hanging="420"/>
              <w:jc w:val="left"/>
              <w:rPr>
                <w:rFonts w:ascii="ＭＳ 明朝" w:hAnsi="ＭＳ 明朝"/>
                <w:sz w:val="21"/>
                <w:szCs w:val="21"/>
              </w:rPr>
            </w:pPr>
            <w:r w:rsidRPr="00874BFE">
              <w:rPr>
                <w:rFonts w:ascii="ＭＳ 明朝" w:hAnsi="ＭＳ 明朝" w:hint="eastAsia"/>
                <w:sz w:val="21"/>
                <w:szCs w:val="21"/>
              </w:rPr>
              <w:t>●</w:t>
            </w:r>
            <w:r w:rsidRPr="00874BFE">
              <w:rPr>
                <w:rFonts w:ascii="ＭＳ 明朝" w:hAnsi="ＭＳ 明朝"/>
                <w:sz w:val="21"/>
                <w:szCs w:val="21"/>
              </w:rPr>
              <w:t>：</w:t>
            </w:r>
            <w:r w:rsidRPr="00874BFE">
              <w:rPr>
                <w:rFonts w:ascii="ＭＳ 明朝" w:hAnsi="ＭＳ 明朝" w:hint="eastAsia"/>
                <w:sz w:val="21"/>
                <w:szCs w:val="21"/>
              </w:rPr>
              <w:t>（必須構成部品）</w:t>
            </w:r>
            <w:r w:rsidRPr="00874BFE">
              <w:rPr>
                <w:rFonts w:ascii="ＭＳ 明朝" w:hAnsi="ＭＳ 明朝"/>
                <w:sz w:val="21"/>
                <w:szCs w:val="21"/>
              </w:rPr>
              <w:t>住宅部品としての基本機能上、必ず装備されていなければならない部品及び部材を</w:t>
            </w:r>
            <w:r w:rsidRPr="00874BFE">
              <w:rPr>
                <w:rFonts w:ascii="ＭＳ 明朝" w:hAnsi="ＭＳ 明朝" w:hint="eastAsia"/>
                <w:sz w:val="21"/>
                <w:szCs w:val="21"/>
              </w:rPr>
              <w:t>示す。</w:t>
            </w:r>
          </w:p>
          <w:p w:rsidR="00AE3503" w:rsidRPr="00874BFE" w:rsidRDefault="00AE3503" w:rsidP="00AE3503">
            <w:pPr>
              <w:autoSpaceDE w:val="0"/>
              <w:autoSpaceDN w:val="0"/>
              <w:ind w:leftChars="121" w:left="452" w:hangingChars="100" w:hanging="210"/>
              <w:jc w:val="left"/>
              <w:rPr>
                <w:rFonts w:ascii="ＭＳ 明朝" w:hAnsi="ＭＳ 明朝" w:hint="eastAsia"/>
                <w:b/>
                <w:sz w:val="21"/>
                <w:szCs w:val="21"/>
              </w:rPr>
            </w:pPr>
            <w:r w:rsidRPr="00874BFE">
              <w:rPr>
                <w:rFonts w:ascii="ＭＳ 明朝" w:hAnsi="ＭＳ 明朝" w:hint="eastAsia"/>
                <w:sz w:val="21"/>
                <w:szCs w:val="21"/>
              </w:rPr>
              <w:t>△：（選択構成部品）必須構成部品に選択的に付加することができるもので、必ずしも保有しなくてもよい部品及び部材を示す。</w:t>
            </w:r>
          </w:p>
        </w:tc>
        <w:tc>
          <w:tcPr>
            <w:tcW w:w="708" w:type="dxa"/>
            <w:tcBorders>
              <w:tl2br w:val="nil"/>
            </w:tcBorders>
            <w:tcMar>
              <w:left w:w="28" w:type="dxa"/>
              <w:right w:w="28" w:type="dxa"/>
            </w:tcMar>
          </w:tcPr>
          <w:p w:rsidR="00F751E4" w:rsidRPr="00874BFE" w:rsidRDefault="00F751E4" w:rsidP="00F94B49">
            <w:pPr>
              <w:snapToGrid w:val="0"/>
              <w:jc w:val="center"/>
              <w:rPr>
                <w:rFonts w:ascii="ＭＳ 明朝" w:hAnsi="ＭＳ 明朝" w:hint="eastAsia"/>
              </w:rPr>
            </w:pPr>
            <w:r w:rsidRPr="00874BFE">
              <w:rPr>
                <w:rFonts w:ascii="ＭＳ 明朝" w:hAnsi="ＭＳ 明朝" w:hint="eastAsia"/>
              </w:rPr>
              <w:t>図書</w:t>
            </w:r>
          </w:p>
        </w:tc>
        <w:tc>
          <w:tcPr>
            <w:tcW w:w="709" w:type="dxa"/>
            <w:tcBorders>
              <w:tl2br w:val="nil"/>
            </w:tcBorders>
            <w:noWrap/>
            <w:tcMar>
              <w:left w:w="28" w:type="dxa"/>
              <w:right w:w="28" w:type="dxa"/>
            </w:tcMar>
          </w:tcPr>
          <w:p w:rsidR="00F751E4" w:rsidRPr="00874BFE" w:rsidRDefault="00F751E4"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F751E4" w:rsidRPr="00874BFE" w:rsidRDefault="00F751E4"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F751E4" w:rsidRPr="00874BFE" w:rsidRDefault="00F751E4"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5E6FBF" w:rsidP="00D91481">
            <w:pPr>
              <w:jc w:val="left"/>
              <w:rPr>
                <w:rFonts w:ascii="ＭＳ 明朝" w:hAnsi="ＭＳ 明朝" w:hint="eastAsia"/>
                <w:b/>
                <w:sz w:val="21"/>
                <w:szCs w:val="21"/>
              </w:rPr>
            </w:pPr>
            <w:r w:rsidRPr="00874BFE">
              <w:rPr>
                <w:rFonts w:ascii="ＭＳ 明朝" w:hAnsi="ＭＳ 明朝" w:hint="eastAsia"/>
                <w:b/>
                <w:sz w:val="21"/>
                <w:szCs w:val="21"/>
              </w:rPr>
              <w:t>4</w:t>
            </w:r>
            <w:r w:rsidR="009C1DAB" w:rsidRPr="00874BFE">
              <w:rPr>
                <w:rFonts w:ascii="ＭＳ 明朝" w:hAnsi="ＭＳ 明朝" w:hint="eastAsia"/>
                <w:b/>
                <w:sz w:val="21"/>
                <w:szCs w:val="21"/>
              </w:rPr>
              <w:t>．材料</w:t>
            </w:r>
          </w:p>
          <w:p w:rsidR="009C1DAB" w:rsidRPr="00874BFE" w:rsidRDefault="009C1DAB" w:rsidP="00D91481">
            <w:pPr>
              <w:jc w:val="left"/>
              <w:rPr>
                <w:rFonts w:ascii="ＭＳ 明朝" w:hAnsi="ＭＳ 明朝" w:hint="eastAsia"/>
                <w:sz w:val="21"/>
                <w:szCs w:val="21"/>
              </w:rPr>
            </w:pPr>
            <w:r w:rsidRPr="00874BFE">
              <w:rPr>
                <w:rFonts w:ascii="ＭＳ 明朝" w:hAnsi="ＭＳ 明朝" w:hint="eastAsia"/>
                <w:sz w:val="21"/>
                <w:szCs w:val="21"/>
              </w:rPr>
              <w:t>a) 構成部品の材料</w:t>
            </w:r>
          </w:p>
          <w:p w:rsidR="009C1DAB" w:rsidRPr="00874BFE" w:rsidRDefault="009C1DAB" w:rsidP="00884EC6">
            <w:pPr>
              <w:ind w:leftChars="50" w:left="100" w:firstLineChars="100" w:firstLine="210"/>
              <w:jc w:val="left"/>
              <w:rPr>
                <w:rFonts w:ascii="ＭＳ 明朝" w:hAnsi="ＭＳ 明朝" w:hint="eastAsia"/>
                <w:sz w:val="21"/>
                <w:szCs w:val="21"/>
              </w:rPr>
            </w:pPr>
            <w:r w:rsidRPr="00874BFE">
              <w:rPr>
                <w:rFonts w:ascii="ＭＳ 明朝" w:hAnsi="ＭＳ 明朝" w:hint="eastAsia"/>
                <w:sz w:val="21"/>
                <w:szCs w:val="21"/>
              </w:rPr>
              <w:t>必須構成部品及び選択構成部品に使用する材料</w:t>
            </w:r>
            <w:r w:rsidR="00D32E8A" w:rsidRPr="00874BFE">
              <w:rPr>
                <w:rFonts w:ascii="ＭＳ 明朝" w:hAnsi="ＭＳ 明朝" w:hint="eastAsia"/>
                <w:sz w:val="21"/>
                <w:szCs w:val="21"/>
              </w:rPr>
              <w:t>は、</w:t>
            </w:r>
            <w:r w:rsidRPr="00874BFE">
              <w:rPr>
                <w:rFonts w:ascii="ＭＳ 明朝" w:hAnsi="ＭＳ 明朝" w:hint="eastAsia"/>
                <w:sz w:val="21"/>
                <w:szCs w:val="21"/>
              </w:rPr>
              <w:t>該当するJIS等の規格名称を明確</w:t>
            </w:r>
            <w:r w:rsidR="00D32E8A" w:rsidRPr="00874BFE">
              <w:rPr>
                <w:rFonts w:ascii="ＭＳ 明朝" w:hAnsi="ＭＳ 明朝" w:hint="eastAsia"/>
                <w:sz w:val="21"/>
                <w:szCs w:val="21"/>
              </w:rPr>
              <w:t>に</w:t>
            </w:r>
            <w:r w:rsidRPr="00874BFE">
              <w:rPr>
                <w:rFonts w:ascii="ＭＳ 明朝" w:hAnsi="ＭＳ 明朝" w:hint="eastAsia"/>
                <w:sz w:val="21"/>
                <w:szCs w:val="21"/>
              </w:rPr>
              <w:t>したもの、又は、</w:t>
            </w:r>
            <w:r w:rsidR="00D32E8A" w:rsidRPr="00874BFE">
              <w:rPr>
                <w:rFonts w:ascii="ＭＳ 明朝" w:hAnsi="ＭＳ 明朝" w:hint="eastAsia"/>
                <w:sz w:val="21"/>
                <w:szCs w:val="21"/>
              </w:rPr>
              <w:t>これら</w:t>
            </w:r>
            <w:r w:rsidRPr="00874BFE">
              <w:rPr>
                <w:rFonts w:ascii="ＭＳ 明朝" w:hAnsi="ＭＳ 明朝" w:hint="eastAsia"/>
                <w:sz w:val="21"/>
                <w:szCs w:val="21"/>
              </w:rPr>
              <w:t>と同等の性能を有していることを証明したものを対象とする。</w:t>
            </w:r>
          </w:p>
          <w:p w:rsidR="009C1DAB" w:rsidRPr="00874BFE" w:rsidRDefault="005E6FBF" w:rsidP="00FA5B75">
            <w:pPr>
              <w:ind w:leftChars="50" w:left="100" w:firstLineChars="100" w:firstLine="200"/>
              <w:jc w:val="left"/>
              <w:rPr>
                <w:rFonts w:ascii="ＭＳ 明朝" w:hAnsi="ＭＳ 明朝" w:hint="eastAsia"/>
                <w:szCs w:val="21"/>
              </w:rPr>
            </w:pPr>
            <w:r w:rsidRPr="00874BFE">
              <w:rPr>
                <w:rFonts w:ascii="ＭＳ 明朝" w:hAnsi="ＭＳ 明朝" w:hint="eastAsia"/>
                <w:noProof/>
              </w:rPr>
              <w:pict>
                <v:shape id="_x0000_s3846" type="#_x0000_t202" style="position:absolute;left:0;text-align:left;margin-left:3.05pt;margin-top:1.4pt;width:352.3pt;height:6in;z-index:251655680" stroked="f">
                  <v:textbox style="mso-next-textbox:#_x0000_s3846" inset="5.85pt,.7pt,5.85pt,.7pt">
                    <w:txbxContent>
                      <w:p w:rsidR="00454F04" w:rsidRPr="005E6FBF" w:rsidRDefault="00454F04" w:rsidP="005E6FBF">
                        <w:pPr>
                          <w:spacing w:line="360" w:lineRule="atLeast"/>
                          <w:ind w:leftChars="235" w:left="470"/>
                          <w:jc w:val="left"/>
                          <w:rPr>
                            <w:sz w:val="21"/>
                            <w:szCs w:val="21"/>
                          </w:rPr>
                        </w:pPr>
                        <w:r w:rsidRPr="005E6FBF">
                          <w:rPr>
                            <w:rFonts w:hint="eastAsia"/>
                            <w:sz w:val="21"/>
                            <w:szCs w:val="21"/>
                          </w:rPr>
                          <w:t>＜以下　例示仕様＞</w:t>
                        </w:r>
                      </w:p>
                      <w:p w:rsidR="00454F04" w:rsidRPr="00931408" w:rsidRDefault="00454F04">
                        <w:pPr>
                          <w:pStyle w:val="afb"/>
                          <w:rPr>
                            <w:rFonts w:ascii="ＭＳ 明朝" w:hAnsi="ＭＳ 明朝"/>
                            <w:kern w:val="0"/>
                            <w:szCs w:val="20"/>
                          </w:rPr>
                        </w:pPr>
                        <w:r>
                          <w:rPr>
                            <w:rFonts w:hint="eastAsia"/>
                            <w:kern w:val="0"/>
                            <w:szCs w:val="20"/>
                          </w:rPr>
                          <w:t xml:space="preserve">　　</w:t>
                        </w:r>
                        <w:r w:rsidRPr="00931408">
                          <w:rPr>
                            <w:rFonts w:ascii="ＭＳ 明朝" w:hAnsi="ＭＳ 明朝" w:hint="eastAsia"/>
                            <w:kern w:val="0"/>
                            <w:szCs w:val="20"/>
                          </w:rPr>
                          <w:t>表—</w:t>
                        </w:r>
                        <w:r>
                          <w:rPr>
                            <w:rFonts w:ascii="ＭＳ 明朝" w:hAnsi="ＭＳ 明朝" w:hint="eastAsia"/>
                            <w:kern w:val="0"/>
                            <w:szCs w:val="20"/>
                          </w:rPr>
                          <w:t>3</w:t>
                        </w:r>
                        <w:r w:rsidRPr="00931408">
                          <w:rPr>
                            <w:rFonts w:ascii="ＭＳ 明朝" w:hAnsi="ＭＳ 明朝" w:hint="eastAsia"/>
                            <w:kern w:val="0"/>
                            <w:szCs w:val="20"/>
                          </w:rPr>
                          <w:t xml:space="preserve">　構成部品の材料（1）</w:t>
                        </w:r>
                      </w:p>
                      <w:tbl>
                        <w:tblPr>
                          <w:tblOverlap w:val="never"/>
                          <w:tblW w:w="6912" w:type="dxa"/>
                          <w:tblLayout w:type="fixed"/>
                          <w:tblLook w:val="0000" w:firstRow="0" w:lastRow="0" w:firstColumn="0" w:lastColumn="0" w:noHBand="0" w:noVBand="0"/>
                        </w:tblPr>
                        <w:tblGrid>
                          <w:gridCol w:w="1526"/>
                          <w:gridCol w:w="5386"/>
                        </w:tblGrid>
                        <w:tr w:rsidR="00454F04" w:rsidRPr="008302E0">
                          <w:trPr>
                            <w:trHeight w:val="206"/>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5E6FBF">
                              <w:pPr>
                                <w:pStyle w:val="Default"/>
                                <w:spacing w:line="240" w:lineRule="exact"/>
                                <w:ind w:left="410" w:right="100" w:hanging="210"/>
                                <w:suppressOverlap/>
                                <w:jc w:val="center"/>
                                <w:rPr>
                                  <w:rFonts w:hAnsi="ＭＳ 明朝"/>
                                  <w:color w:val="auto"/>
                                  <w:sz w:val="21"/>
                                  <w:szCs w:val="21"/>
                                </w:rPr>
                              </w:pPr>
                              <w:r w:rsidRPr="008302E0">
                                <w:rPr>
                                  <w:rFonts w:hAnsi="ＭＳ 明朝" w:hint="eastAsia"/>
                                  <w:color w:val="auto"/>
                                  <w:sz w:val="21"/>
                                  <w:szCs w:val="21"/>
                                </w:rPr>
                                <w:t>材料名</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5E6FBF">
                              <w:pPr>
                                <w:pStyle w:val="Default"/>
                                <w:spacing w:line="240" w:lineRule="exact"/>
                                <w:ind w:left="410" w:right="100" w:hanging="210"/>
                                <w:suppressOverlap/>
                                <w:jc w:val="center"/>
                                <w:rPr>
                                  <w:rFonts w:hAnsi="ＭＳ 明朝"/>
                                  <w:color w:val="auto"/>
                                  <w:sz w:val="21"/>
                                  <w:szCs w:val="21"/>
                                </w:rPr>
                              </w:pPr>
                              <w:r w:rsidRPr="008302E0">
                                <w:rPr>
                                  <w:rFonts w:hAnsi="ＭＳ 明朝" w:hint="eastAsia"/>
                                  <w:color w:val="auto"/>
                                  <w:sz w:val="21"/>
                                  <w:szCs w:val="21"/>
                                </w:rPr>
                                <w:t>規格</w:t>
                              </w:r>
                            </w:p>
                          </w:tc>
                        </w:tr>
                        <w:tr w:rsidR="00454F04" w:rsidRPr="008302E0">
                          <w:trPr>
                            <w:trHeight w:val="286"/>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5E6FBF">
                              <w:pPr>
                                <w:pStyle w:val="Default"/>
                                <w:spacing w:line="240" w:lineRule="exact"/>
                                <w:ind w:right="100"/>
                                <w:suppressOverlap/>
                                <w:jc w:val="both"/>
                                <w:rPr>
                                  <w:rFonts w:hAnsi="ＭＳ 明朝"/>
                                  <w:color w:val="auto"/>
                                  <w:sz w:val="21"/>
                                  <w:szCs w:val="21"/>
                                </w:rPr>
                              </w:pPr>
                              <w:r w:rsidRPr="008302E0">
                                <w:rPr>
                                  <w:rFonts w:hAnsi="ＭＳ 明朝" w:hint="eastAsia"/>
                                  <w:color w:val="auto"/>
                                  <w:sz w:val="21"/>
                                  <w:szCs w:val="21"/>
                                </w:rPr>
                                <w:t>プラスチック（形材）</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7D7582">
                              <w:pPr>
                                <w:pStyle w:val="Default"/>
                                <w:spacing w:line="240" w:lineRule="exact"/>
                                <w:ind w:right="100"/>
                                <w:suppressOverlap/>
                                <w:jc w:val="both"/>
                                <w:rPr>
                                  <w:rFonts w:hAnsi="ＭＳ 明朝"/>
                                  <w:sz w:val="21"/>
                                  <w:szCs w:val="21"/>
                                </w:rPr>
                              </w:pPr>
                              <w:r w:rsidRPr="008302E0">
                                <w:rPr>
                                  <w:rFonts w:hAnsi="ＭＳ 明朝"/>
                                  <w:sz w:val="21"/>
                                  <w:szCs w:val="21"/>
                                </w:rPr>
                                <w:t xml:space="preserve">JIS </w:t>
                              </w:r>
                              <w:r w:rsidRPr="008302E0">
                                <w:rPr>
                                  <w:rFonts w:hAnsi="ＭＳ 明朝" w:hint="eastAsia"/>
                                  <w:sz w:val="21"/>
                                  <w:szCs w:val="21"/>
                                </w:rPr>
                                <w:t>A5558</w:t>
                              </w:r>
                              <w:r w:rsidRPr="008302E0">
                                <w:rPr>
                                  <w:rFonts w:hAnsi="ＭＳ 明朝"/>
                                  <w:sz w:val="21"/>
                                  <w:szCs w:val="21"/>
                                </w:rPr>
                                <w:t>:</w:t>
                              </w:r>
                              <w:r w:rsidR="007D7582" w:rsidRPr="008302E0">
                                <w:rPr>
                                  <w:rFonts w:hAnsi="ＭＳ 明朝" w:hint="eastAsia"/>
                                  <w:sz w:val="21"/>
                                  <w:szCs w:val="21"/>
                                </w:rPr>
                                <w:t>2019</w:t>
                              </w:r>
                              <w:r w:rsidRPr="008302E0">
                                <w:rPr>
                                  <w:rFonts w:hAnsi="ＭＳ 明朝" w:hint="eastAsia"/>
                                  <w:sz w:val="21"/>
                                  <w:szCs w:val="21"/>
                                </w:rPr>
                                <w:t>（無可塑ポリ塩化ビニル製建具用形材）</w:t>
                              </w:r>
                            </w:p>
                          </w:tc>
                        </w:tr>
                        <w:tr w:rsidR="00454F04" w:rsidRPr="008302E0">
                          <w:trPr>
                            <w:trHeight w:val="521"/>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5E6FBF">
                              <w:pPr>
                                <w:pStyle w:val="Default"/>
                                <w:spacing w:line="240" w:lineRule="exact"/>
                                <w:ind w:right="100"/>
                                <w:suppressOverlap/>
                                <w:jc w:val="both"/>
                                <w:rPr>
                                  <w:rFonts w:hAnsi="ＭＳ 明朝"/>
                                  <w:color w:val="auto"/>
                                  <w:sz w:val="21"/>
                                  <w:szCs w:val="21"/>
                                </w:rPr>
                              </w:pPr>
                              <w:r w:rsidRPr="008302E0">
                                <w:rPr>
                                  <w:rFonts w:hAnsi="ＭＳ 明朝" w:hint="eastAsia"/>
                                  <w:color w:val="auto"/>
                                  <w:sz w:val="21"/>
                                  <w:szCs w:val="21"/>
                                </w:rPr>
                                <w:t>アルミニウム合金</w:t>
                              </w:r>
                              <w:r w:rsidRPr="008302E0">
                                <w:rPr>
                                  <w:rFonts w:hAnsi="ＭＳ 明朝"/>
                                  <w:color w:val="auto"/>
                                  <w:sz w:val="21"/>
                                  <w:szCs w:val="21"/>
                                </w:rPr>
                                <w:t xml:space="preserve"> </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5E6FBF">
                              <w:pPr>
                                <w:pStyle w:val="Default"/>
                                <w:spacing w:line="240" w:lineRule="exact"/>
                                <w:ind w:right="100"/>
                                <w:suppressOverlap/>
                                <w:jc w:val="both"/>
                                <w:rPr>
                                  <w:rFonts w:hAnsi="ＭＳ 明朝" w:hint="eastAsia"/>
                                  <w:sz w:val="21"/>
                                  <w:szCs w:val="21"/>
                                </w:rPr>
                              </w:pPr>
                              <w:r w:rsidRPr="008302E0">
                                <w:rPr>
                                  <w:rFonts w:hAnsi="ＭＳ 明朝"/>
                                  <w:sz w:val="21"/>
                                  <w:szCs w:val="21"/>
                                </w:rPr>
                                <w:t>JIS H4100:</w:t>
                              </w:r>
                              <w:r w:rsidR="006C2D16">
                                <w:rPr>
                                  <w:rFonts w:hAnsi="ＭＳ 明朝" w:hint="eastAsia"/>
                                  <w:sz w:val="21"/>
                                  <w:szCs w:val="21"/>
                                </w:rPr>
                                <w:t>2022</w:t>
                              </w:r>
                              <w:r w:rsidRPr="008302E0">
                                <w:rPr>
                                  <w:rFonts w:hAnsi="ＭＳ 明朝" w:hint="eastAsia"/>
                                  <w:sz w:val="21"/>
                                  <w:szCs w:val="21"/>
                                </w:rPr>
                                <w:t>（アルミニウム及びアルミニウム合金の押出形材）の表面に</w:t>
                              </w:r>
                              <w:r w:rsidRPr="008302E0">
                                <w:rPr>
                                  <w:rFonts w:hAnsi="ＭＳ 明朝"/>
                                  <w:sz w:val="21"/>
                                  <w:szCs w:val="21"/>
                                </w:rPr>
                                <w:t>JISH8602:</w:t>
                              </w:r>
                              <w:r w:rsidRPr="008302E0">
                                <w:rPr>
                                  <w:rFonts w:hAnsi="ＭＳ 明朝" w:hint="eastAsia"/>
                                  <w:sz w:val="21"/>
                                  <w:szCs w:val="21"/>
                                </w:rPr>
                                <w:t>2010（アルミニウム及びアルミニウム合金の陽極酸化塗装複合皮膜）又はこれと同等以上の表面処理を施したもの</w:t>
                              </w:r>
                              <w:r w:rsidRPr="008302E0">
                                <w:rPr>
                                  <w:rFonts w:hAnsi="ＭＳ 明朝"/>
                                  <w:sz w:val="21"/>
                                  <w:szCs w:val="21"/>
                                </w:rPr>
                                <w:t xml:space="preserve"> </w:t>
                              </w:r>
                            </w:p>
                            <w:p w:rsidR="00454F04" w:rsidRPr="008302E0" w:rsidRDefault="00454F04" w:rsidP="00931408">
                              <w:pPr>
                                <w:pStyle w:val="Default"/>
                                <w:spacing w:line="240" w:lineRule="exact"/>
                                <w:suppressOverlap/>
                                <w:jc w:val="both"/>
                                <w:rPr>
                                  <w:rFonts w:hAnsi="ＭＳ 明朝"/>
                                  <w:sz w:val="21"/>
                                  <w:szCs w:val="21"/>
                                </w:rPr>
                              </w:pPr>
                              <w:r w:rsidRPr="008302E0">
                                <w:rPr>
                                  <w:rFonts w:hAnsi="ＭＳ 明朝" w:hint="eastAsia"/>
                                  <w:sz w:val="21"/>
                                  <w:szCs w:val="21"/>
                                </w:rPr>
                                <w:t>框内部に補強材として使用し外部に露出しない場合は表面の皮膜は任意選択とする</w:t>
                              </w:r>
                            </w:p>
                          </w:tc>
                        </w:tr>
                        <w:tr w:rsidR="00454F04" w:rsidRPr="008302E0">
                          <w:trPr>
                            <w:trHeight w:val="590"/>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931408">
                              <w:pPr>
                                <w:pStyle w:val="Default"/>
                                <w:spacing w:line="240" w:lineRule="exact"/>
                                <w:suppressOverlap/>
                                <w:jc w:val="both"/>
                                <w:rPr>
                                  <w:rFonts w:hAnsi="ＭＳ 明朝"/>
                                  <w:color w:val="auto"/>
                                  <w:sz w:val="21"/>
                                  <w:szCs w:val="21"/>
                                </w:rPr>
                              </w:pPr>
                              <w:r w:rsidRPr="008302E0">
                                <w:rPr>
                                  <w:rFonts w:hAnsi="ＭＳ 明朝" w:hint="eastAsia"/>
                                  <w:color w:val="auto"/>
                                  <w:sz w:val="21"/>
                                  <w:szCs w:val="21"/>
                                </w:rPr>
                                <w:t>木材</w:t>
                              </w:r>
                              <w:r w:rsidRPr="008302E0">
                                <w:rPr>
                                  <w:rFonts w:hAnsi="ＭＳ 明朝"/>
                                  <w:color w:val="auto"/>
                                  <w:sz w:val="21"/>
                                  <w:szCs w:val="21"/>
                                </w:rPr>
                                <w:t xml:space="preserve"> </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931408">
                              <w:pPr>
                                <w:pStyle w:val="Default"/>
                                <w:spacing w:line="240" w:lineRule="exact"/>
                                <w:suppressOverlap/>
                                <w:jc w:val="both"/>
                                <w:rPr>
                                  <w:rFonts w:hAnsi="ＭＳ 明朝"/>
                                  <w:sz w:val="21"/>
                                  <w:szCs w:val="21"/>
                                </w:rPr>
                              </w:pPr>
                              <w:r w:rsidRPr="008302E0">
                                <w:rPr>
                                  <w:rFonts w:hAnsi="ＭＳ 明朝" w:hint="eastAsia"/>
                                  <w:sz w:val="21"/>
                                  <w:szCs w:val="21"/>
                                </w:rPr>
                                <w:t>針葉樹の造作用製材の日本農林規格（</w:t>
                              </w:r>
                              <w:r w:rsidRPr="008302E0">
                                <w:rPr>
                                  <w:rFonts w:hAnsi="ＭＳ 明朝"/>
                                  <w:sz w:val="21"/>
                                  <w:szCs w:val="21"/>
                                </w:rPr>
                                <w:t>JAS</w:t>
                              </w:r>
                              <w:r w:rsidRPr="008302E0">
                                <w:rPr>
                                  <w:rFonts w:hAnsi="ＭＳ 明朝" w:hint="eastAsia"/>
                                  <w:sz w:val="21"/>
                                  <w:szCs w:val="21"/>
                                </w:rPr>
                                <w:t>）、広葉樹製材の日本農林規格（</w:t>
                              </w:r>
                              <w:r w:rsidRPr="008302E0">
                                <w:rPr>
                                  <w:rFonts w:hAnsi="ＭＳ 明朝"/>
                                  <w:sz w:val="21"/>
                                  <w:szCs w:val="21"/>
                                </w:rPr>
                                <w:t>JAS</w:t>
                              </w:r>
                              <w:r w:rsidRPr="008302E0">
                                <w:rPr>
                                  <w:rFonts w:hAnsi="ＭＳ 明朝" w:hint="eastAsia"/>
                                  <w:sz w:val="21"/>
                                  <w:szCs w:val="21"/>
                                </w:rPr>
                                <w:t>）、集成材の日本農林規格（</w:t>
                              </w:r>
                              <w:r w:rsidRPr="008302E0">
                                <w:rPr>
                                  <w:rFonts w:hAnsi="ＭＳ 明朝"/>
                                  <w:sz w:val="21"/>
                                  <w:szCs w:val="21"/>
                                </w:rPr>
                                <w:t>JAS</w:t>
                              </w:r>
                              <w:r w:rsidRPr="008302E0">
                                <w:rPr>
                                  <w:rFonts w:hAnsi="ＭＳ 明朝" w:hint="eastAsia"/>
                                  <w:sz w:val="21"/>
                                  <w:szCs w:val="21"/>
                                </w:rPr>
                                <w:t>）</w:t>
                              </w:r>
                            </w:p>
                          </w:tc>
                        </w:tr>
                        <w:tr w:rsidR="00454F04" w:rsidRPr="008302E0">
                          <w:trPr>
                            <w:trHeight w:val="710"/>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pPr>
                                <w:pStyle w:val="Default"/>
                                <w:spacing w:line="240" w:lineRule="exact"/>
                                <w:suppressOverlap/>
                                <w:jc w:val="both"/>
                                <w:rPr>
                                  <w:rFonts w:hAnsi="ＭＳ 明朝"/>
                                  <w:color w:val="auto"/>
                                  <w:sz w:val="21"/>
                                  <w:szCs w:val="21"/>
                                </w:rPr>
                              </w:pPr>
                              <w:r w:rsidRPr="008302E0">
                                <w:rPr>
                                  <w:rFonts w:hAnsi="ＭＳ 明朝" w:hint="eastAsia"/>
                                  <w:color w:val="auto"/>
                                  <w:sz w:val="21"/>
                                  <w:szCs w:val="21"/>
                                </w:rPr>
                                <w:t>スチール</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931408">
                              <w:pPr>
                                <w:pStyle w:val="Default"/>
                                <w:spacing w:line="240" w:lineRule="exact"/>
                                <w:suppressOverlap/>
                                <w:jc w:val="both"/>
                                <w:rPr>
                                  <w:rFonts w:hAnsi="ＭＳ 明朝" w:hint="eastAsia"/>
                                  <w:sz w:val="21"/>
                                  <w:szCs w:val="21"/>
                                </w:rPr>
                              </w:pPr>
                              <w:r w:rsidRPr="008302E0">
                                <w:rPr>
                                  <w:rFonts w:hAnsi="ＭＳ 明朝"/>
                                  <w:sz w:val="21"/>
                                  <w:szCs w:val="21"/>
                                </w:rPr>
                                <w:t>JIS G3131:20</w:t>
                              </w:r>
                              <w:r w:rsidR="00F64662" w:rsidRPr="008302E0">
                                <w:rPr>
                                  <w:rFonts w:hAnsi="ＭＳ 明朝" w:hint="eastAsia"/>
                                  <w:sz w:val="21"/>
                                  <w:szCs w:val="21"/>
                                </w:rPr>
                                <w:t>1</w:t>
                              </w:r>
                              <w:r w:rsidR="00F64662" w:rsidRPr="008302E0">
                                <w:rPr>
                                  <w:rFonts w:hAnsi="ＭＳ 明朝"/>
                                  <w:sz w:val="21"/>
                                  <w:szCs w:val="21"/>
                                </w:rPr>
                                <w:t>8</w:t>
                              </w:r>
                              <w:r w:rsidRPr="008302E0">
                                <w:rPr>
                                  <w:rFonts w:hAnsi="ＭＳ 明朝" w:hint="eastAsia"/>
                                  <w:sz w:val="21"/>
                                  <w:szCs w:val="21"/>
                                </w:rPr>
                                <w:t>（熱間圧延軟鋼板及び鋼帯）又は</w:t>
                              </w:r>
                              <w:r w:rsidRPr="008302E0">
                                <w:rPr>
                                  <w:rFonts w:hAnsi="ＭＳ 明朝"/>
                                  <w:sz w:val="21"/>
                                  <w:szCs w:val="21"/>
                                </w:rPr>
                                <w:t>JIS G3141:20</w:t>
                              </w:r>
                              <w:r w:rsidR="007F1C7A" w:rsidRPr="008302E0">
                                <w:rPr>
                                  <w:rFonts w:hAnsi="ＭＳ 明朝" w:hint="eastAsia"/>
                                  <w:sz w:val="21"/>
                                  <w:szCs w:val="21"/>
                                </w:rPr>
                                <w:t>21</w:t>
                              </w:r>
                              <w:r w:rsidRPr="008302E0">
                                <w:rPr>
                                  <w:rFonts w:hAnsi="ＭＳ 明朝" w:hint="eastAsia"/>
                                  <w:sz w:val="21"/>
                                  <w:szCs w:val="21"/>
                                </w:rPr>
                                <w:t>（冷間圧延鋼板及び鋼帯）に規定する鋼板を用い、</w:t>
                              </w:r>
                              <w:r w:rsidRPr="008302E0">
                                <w:rPr>
                                  <w:rFonts w:hAnsi="ＭＳ 明朝"/>
                                  <w:sz w:val="21"/>
                                  <w:szCs w:val="21"/>
                                </w:rPr>
                                <w:t>JIS H8610:1999</w:t>
                              </w:r>
                              <w:r w:rsidRPr="008302E0">
                                <w:rPr>
                                  <w:rFonts w:hAnsi="ＭＳ 明朝" w:hint="eastAsia"/>
                                  <w:sz w:val="21"/>
                                  <w:szCs w:val="21"/>
                                </w:rPr>
                                <w:t>（電気亜鉛めっき）に規定する３級の処理を施したもので、有色クロメート処理を行ったもの又は</w:t>
                              </w:r>
                              <w:r w:rsidRPr="008302E0">
                                <w:rPr>
                                  <w:rFonts w:hAnsi="ＭＳ 明朝"/>
                                  <w:sz w:val="21"/>
                                  <w:szCs w:val="21"/>
                                </w:rPr>
                                <w:t>JIS H86</w:t>
                              </w:r>
                              <w:r w:rsidRPr="008302E0">
                                <w:rPr>
                                  <w:rFonts w:hAnsi="ＭＳ 明朝" w:hint="eastAsia"/>
                                  <w:sz w:val="21"/>
                                  <w:szCs w:val="21"/>
                                </w:rPr>
                                <w:t>41</w:t>
                              </w:r>
                              <w:r w:rsidRPr="008302E0">
                                <w:rPr>
                                  <w:rFonts w:hAnsi="ＭＳ 明朝"/>
                                  <w:sz w:val="21"/>
                                  <w:szCs w:val="21"/>
                                </w:rPr>
                                <w:t>:</w:t>
                              </w:r>
                              <w:r w:rsidR="003160A1" w:rsidRPr="005E125F">
                                <w:rPr>
                                  <w:rFonts w:hAnsi="ＭＳ 明朝" w:hint="eastAsia"/>
                                  <w:sz w:val="21"/>
                                  <w:szCs w:val="21"/>
                                </w:rPr>
                                <w:t>2021</w:t>
                              </w:r>
                              <w:r w:rsidRPr="008302E0">
                                <w:rPr>
                                  <w:rFonts w:hAnsi="ＭＳ 明朝" w:hint="eastAsia"/>
                                  <w:sz w:val="21"/>
                                  <w:szCs w:val="21"/>
                                </w:rPr>
                                <w:t xml:space="preserve">（溶融亜鉛めっき）に規定するHDZA　　　　　　　　　　　</w:t>
                              </w:r>
                            </w:p>
                            <w:p w:rsidR="00454F04" w:rsidRPr="008302E0" w:rsidRDefault="00454F04" w:rsidP="00931408">
                              <w:pPr>
                                <w:pStyle w:val="Default"/>
                                <w:spacing w:line="240" w:lineRule="exact"/>
                                <w:suppressOverlap/>
                                <w:jc w:val="both"/>
                                <w:rPr>
                                  <w:rFonts w:hAnsi="ＭＳ 明朝" w:hint="eastAsia"/>
                                  <w:sz w:val="21"/>
                                  <w:szCs w:val="21"/>
                                </w:rPr>
                              </w:pPr>
                              <w:r w:rsidRPr="008302E0">
                                <w:rPr>
                                  <w:rFonts w:hAnsi="ＭＳ 明朝"/>
                                  <w:sz w:val="21"/>
                                  <w:szCs w:val="21"/>
                                </w:rPr>
                                <w:t>JIS G3</w:t>
                              </w:r>
                              <w:r w:rsidRPr="008302E0">
                                <w:rPr>
                                  <w:rFonts w:hAnsi="ＭＳ 明朝" w:hint="eastAsia"/>
                                  <w:sz w:val="21"/>
                                  <w:szCs w:val="21"/>
                                </w:rPr>
                                <w:t>302</w:t>
                              </w:r>
                              <w:r w:rsidR="00F05F34" w:rsidRPr="008302E0">
                                <w:rPr>
                                  <w:rFonts w:hAnsi="ＭＳ 明朝"/>
                                  <w:sz w:val="21"/>
                                  <w:szCs w:val="21"/>
                                </w:rPr>
                                <w:t>:</w:t>
                              </w:r>
                              <w:r w:rsidR="006C2D16">
                                <w:rPr>
                                  <w:rFonts w:hAnsi="ＭＳ 明朝" w:hint="eastAsia"/>
                                  <w:sz w:val="21"/>
                                  <w:szCs w:val="21"/>
                                </w:rPr>
                                <w:t>2022</w:t>
                              </w:r>
                              <w:r w:rsidRPr="008302E0">
                                <w:rPr>
                                  <w:rFonts w:hAnsi="ＭＳ 明朝" w:hint="eastAsia"/>
                                  <w:sz w:val="21"/>
                                  <w:szCs w:val="21"/>
                                </w:rPr>
                                <w:t>（溶融亜鉛めっき鋼板及び鋼帯）に規定するSGCC、SGHC</w:t>
                              </w:r>
                            </w:p>
                            <w:p w:rsidR="00454F04" w:rsidRPr="008302E0" w:rsidRDefault="00454F04" w:rsidP="00931408">
                              <w:pPr>
                                <w:pStyle w:val="Default"/>
                                <w:spacing w:line="240" w:lineRule="exact"/>
                                <w:suppressOverlap/>
                                <w:jc w:val="both"/>
                                <w:rPr>
                                  <w:rFonts w:hAnsi="ＭＳ 明朝" w:hint="eastAsia"/>
                                  <w:sz w:val="21"/>
                                  <w:szCs w:val="21"/>
                                </w:rPr>
                              </w:pPr>
                              <w:r w:rsidRPr="008302E0">
                                <w:rPr>
                                  <w:rFonts w:hAnsi="ＭＳ 明朝"/>
                                  <w:sz w:val="21"/>
                                  <w:szCs w:val="21"/>
                                </w:rPr>
                                <w:t>JIS G3</w:t>
                              </w:r>
                              <w:r w:rsidRPr="008302E0">
                                <w:rPr>
                                  <w:rFonts w:hAnsi="ＭＳ 明朝" w:hint="eastAsia"/>
                                  <w:sz w:val="21"/>
                                  <w:szCs w:val="21"/>
                                </w:rPr>
                                <w:t>313</w:t>
                              </w:r>
                              <w:r w:rsidR="00F05F34" w:rsidRPr="008302E0">
                                <w:rPr>
                                  <w:rFonts w:hAnsi="ＭＳ 明朝"/>
                                  <w:sz w:val="21"/>
                                  <w:szCs w:val="21"/>
                                </w:rPr>
                                <w:t>:</w:t>
                              </w:r>
                              <w:r w:rsidR="007D7582" w:rsidRPr="008302E0">
                                <w:rPr>
                                  <w:rFonts w:hAnsi="ＭＳ 明朝" w:hint="eastAsia"/>
                                  <w:sz w:val="21"/>
                                  <w:szCs w:val="21"/>
                                </w:rPr>
                                <w:t>2021</w:t>
                              </w:r>
                              <w:r w:rsidRPr="008302E0">
                                <w:rPr>
                                  <w:rFonts w:hAnsi="ＭＳ 明朝" w:hint="eastAsia"/>
                                  <w:sz w:val="21"/>
                                  <w:szCs w:val="21"/>
                                </w:rPr>
                                <w:t>（電気亜鉛めっき鋼板及び鋼帯）に規定するSECC、SEHC</w:t>
                              </w:r>
                            </w:p>
                            <w:p w:rsidR="00454F04" w:rsidRPr="008302E0" w:rsidRDefault="00454F04" w:rsidP="00931408">
                              <w:pPr>
                                <w:pStyle w:val="Default"/>
                                <w:spacing w:line="240" w:lineRule="exact"/>
                                <w:suppressOverlap/>
                                <w:jc w:val="both"/>
                                <w:rPr>
                                  <w:rFonts w:hAnsi="ＭＳ 明朝" w:hint="eastAsia"/>
                                  <w:sz w:val="21"/>
                                  <w:szCs w:val="21"/>
                                </w:rPr>
                              </w:pPr>
                              <w:r w:rsidRPr="008302E0">
                                <w:rPr>
                                  <w:rFonts w:hAnsi="ＭＳ 明朝" w:hint="eastAsia"/>
                                  <w:sz w:val="21"/>
                                  <w:szCs w:val="21"/>
                                </w:rPr>
                                <w:t>高耐食溶融めっき鋼板</w:t>
                              </w:r>
                            </w:p>
                          </w:tc>
                        </w:tr>
                        <w:tr w:rsidR="00454F04" w:rsidRPr="008302E0">
                          <w:trPr>
                            <w:trHeight w:val="252"/>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pPr>
                                <w:pStyle w:val="Default"/>
                                <w:spacing w:line="240" w:lineRule="exact"/>
                                <w:suppressOverlap/>
                                <w:jc w:val="both"/>
                                <w:rPr>
                                  <w:rFonts w:hAnsi="ＭＳ 明朝"/>
                                  <w:color w:val="auto"/>
                                  <w:sz w:val="21"/>
                                  <w:szCs w:val="21"/>
                                </w:rPr>
                              </w:pPr>
                              <w:r w:rsidRPr="008302E0">
                                <w:rPr>
                                  <w:rFonts w:hAnsi="ＭＳ 明朝" w:hint="eastAsia"/>
                                  <w:color w:val="auto"/>
                                  <w:sz w:val="21"/>
                                  <w:szCs w:val="21"/>
                                </w:rPr>
                                <w:t>ステンレス</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931408">
                              <w:pPr>
                                <w:pStyle w:val="Default"/>
                                <w:spacing w:line="240" w:lineRule="exact"/>
                                <w:suppressOverlap/>
                                <w:jc w:val="both"/>
                                <w:rPr>
                                  <w:rFonts w:hAnsi="ＭＳ 明朝"/>
                                  <w:sz w:val="21"/>
                                  <w:szCs w:val="21"/>
                                </w:rPr>
                              </w:pPr>
                              <w:r w:rsidRPr="008302E0">
                                <w:rPr>
                                  <w:rFonts w:hAnsi="ＭＳ 明朝"/>
                                  <w:sz w:val="21"/>
                                  <w:szCs w:val="21"/>
                                </w:rPr>
                                <w:t>JIS G 4305:</w:t>
                              </w:r>
                              <w:r w:rsidR="007F1C7A" w:rsidRPr="008302E0">
                                <w:rPr>
                                  <w:rFonts w:hAnsi="ＭＳ 明朝" w:hint="eastAsia"/>
                                  <w:sz w:val="21"/>
                                  <w:szCs w:val="21"/>
                                </w:rPr>
                                <w:t>2021</w:t>
                              </w:r>
                              <w:r w:rsidRPr="008302E0">
                                <w:rPr>
                                  <w:rFonts w:hAnsi="ＭＳ 明朝" w:hint="eastAsia"/>
                                  <w:sz w:val="21"/>
                                  <w:szCs w:val="21"/>
                                </w:rPr>
                                <w:t>（</w:t>
                              </w:r>
                              <w:r w:rsidRPr="008302E0">
                                <w:rPr>
                                  <w:rFonts w:hAnsi="ＭＳ 明朝"/>
                                  <w:sz w:val="21"/>
                                  <w:szCs w:val="21"/>
                                </w:rPr>
                                <w:t xml:space="preserve"> </w:t>
                              </w:r>
                              <w:r w:rsidRPr="008302E0">
                                <w:rPr>
                                  <w:rFonts w:hAnsi="ＭＳ 明朝" w:hint="eastAsia"/>
                                  <w:sz w:val="21"/>
                                  <w:szCs w:val="21"/>
                                </w:rPr>
                                <w:t>冷間圧延ステンレス鋼板及び鋼帯）による</w:t>
                              </w:r>
                              <w:r w:rsidRPr="008302E0">
                                <w:rPr>
                                  <w:rFonts w:hAnsi="ＭＳ 明朝"/>
                                  <w:sz w:val="21"/>
                                  <w:szCs w:val="21"/>
                                </w:rPr>
                                <w:t>SUS304</w:t>
                              </w:r>
                              <w:r w:rsidRPr="008302E0">
                                <w:rPr>
                                  <w:rFonts w:hAnsi="ＭＳ 明朝" w:hint="eastAsia"/>
                                  <w:sz w:val="21"/>
                                  <w:szCs w:val="21"/>
                                </w:rPr>
                                <w:t>及び</w:t>
                              </w:r>
                              <w:r w:rsidRPr="008302E0">
                                <w:rPr>
                                  <w:rFonts w:hAnsi="ＭＳ 明朝"/>
                                  <w:sz w:val="21"/>
                                  <w:szCs w:val="21"/>
                                </w:rPr>
                                <w:t>SUS</w:t>
                              </w:r>
                              <w:r w:rsidRPr="008302E0">
                                <w:rPr>
                                  <w:rFonts w:hAnsi="ＭＳ 明朝" w:hint="eastAsia"/>
                                  <w:sz w:val="21"/>
                                  <w:szCs w:val="21"/>
                                </w:rPr>
                                <w:t>430又は同等以上</w:t>
                              </w:r>
                            </w:p>
                          </w:tc>
                        </w:tr>
                        <w:tr w:rsidR="00454F04" w:rsidRPr="008302E0">
                          <w:trPr>
                            <w:trHeight w:val="269"/>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pPr>
                                <w:pStyle w:val="Default"/>
                                <w:spacing w:line="240" w:lineRule="exact"/>
                                <w:suppressOverlap/>
                                <w:jc w:val="both"/>
                                <w:rPr>
                                  <w:rFonts w:hAnsi="ＭＳ 明朝"/>
                                  <w:color w:val="auto"/>
                                  <w:sz w:val="21"/>
                                  <w:szCs w:val="21"/>
                                </w:rPr>
                              </w:pPr>
                              <w:r w:rsidRPr="008302E0">
                                <w:rPr>
                                  <w:rFonts w:hAnsi="ＭＳ 明朝" w:hint="eastAsia"/>
                                  <w:color w:val="auto"/>
                                  <w:sz w:val="21"/>
                                  <w:szCs w:val="21"/>
                                </w:rPr>
                                <w:t>ステンレス鋼鋳鋼</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236690">
                              <w:pPr>
                                <w:pStyle w:val="Default"/>
                                <w:spacing w:line="240" w:lineRule="exact"/>
                                <w:suppressOverlap/>
                                <w:jc w:val="both"/>
                                <w:rPr>
                                  <w:rFonts w:hAnsi="ＭＳ 明朝"/>
                                  <w:color w:val="auto"/>
                                  <w:sz w:val="21"/>
                                  <w:szCs w:val="21"/>
                                </w:rPr>
                              </w:pPr>
                              <w:r w:rsidRPr="008302E0">
                                <w:rPr>
                                  <w:rFonts w:hAnsi="ＭＳ 明朝"/>
                                  <w:color w:val="auto"/>
                                  <w:sz w:val="21"/>
                                  <w:szCs w:val="21"/>
                                </w:rPr>
                                <w:t>JIS G 5121:</w:t>
                              </w:r>
                              <w:r w:rsidRPr="008302E0">
                                <w:rPr>
                                  <w:rFonts w:hAnsi="ＭＳ 明朝" w:hint="eastAsia"/>
                                  <w:color w:val="auto"/>
                                  <w:sz w:val="21"/>
                                  <w:szCs w:val="21"/>
                                </w:rPr>
                                <w:t xml:space="preserve"> 2003（ステンレス鋼鋳鋼品）による</w:t>
                              </w:r>
                              <w:r w:rsidRPr="008302E0">
                                <w:rPr>
                                  <w:rFonts w:hAnsi="ＭＳ 明朝"/>
                                  <w:color w:val="auto"/>
                                  <w:sz w:val="21"/>
                                  <w:szCs w:val="21"/>
                                </w:rPr>
                                <w:t xml:space="preserve">SCS13 </w:t>
                              </w:r>
                            </w:p>
                          </w:tc>
                        </w:tr>
                        <w:tr w:rsidR="00454F04" w:rsidRPr="008302E0">
                          <w:trPr>
                            <w:trHeight w:val="260"/>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pPr>
                                <w:pStyle w:val="Default"/>
                                <w:spacing w:line="240" w:lineRule="exact"/>
                                <w:suppressOverlap/>
                                <w:jc w:val="both"/>
                                <w:rPr>
                                  <w:rFonts w:hAnsi="ＭＳ 明朝"/>
                                  <w:color w:val="auto"/>
                                  <w:sz w:val="21"/>
                                  <w:szCs w:val="21"/>
                                </w:rPr>
                              </w:pPr>
                              <w:r w:rsidRPr="008302E0">
                                <w:rPr>
                                  <w:rFonts w:hAnsi="ＭＳ 明朝" w:hint="eastAsia"/>
                                  <w:color w:val="auto"/>
                                  <w:sz w:val="21"/>
                                  <w:szCs w:val="21"/>
                                </w:rPr>
                                <w:t>亜鉛ダイカスト</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pPr>
                                <w:pStyle w:val="Default"/>
                                <w:spacing w:line="240" w:lineRule="exact"/>
                                <w:suppressOverlap/>
                                <w:jc w:val="both"/>
                                <w:rPr>
                                  <w:rFonts w:hAnsi="ＭＳ 明朝"/>
                                  <w:color w:val="auto"/>
                                  <w:sz w:val="21"/>
                                  <w:szCs w:val="21"/>
                                </w:rPr>
                              </w:pPr>
                              <w:r w:rsidRPr="008302E0">
                                <w:rPr>
                                  <w:rFonts w:hAnsi="ＭＳ 明朝"/>
                                  <w:color w:val="auto"/>
                                  <w:sz w:val="21"/>
                                  <w:szCs w:val="21"/>
                                </w:rPr>
                                <w:t>JIS H 5301:</w:t>
                              </w:r>
                              <w:r w:rsidRPr="008302E0">
                                <w:rPr>
                                  <w:rFonts w:hAnsi="ＭＳ 明朝" w:hint="eastAsia"/>
                                  <w:color w:val="auto"/>
                                  <w:sz w:val="21"/>
                                  <w:szCs w:val="21"/>
                                </w:rPr>
                                <w:t>2009（亜鉛合金ダイカスト）による</w:t>
                              </w:r>
                              <w:r w:rsidRPr="008302E0">
                                <w:rPr>
                                  <w:rFonts w:hAnsi="ＭＳ 明朝"/>
                                  <w:color w:val="auto"/>
                                  <w:sz w:val="21"/>
                                  <w:szCs w:val="21"/>
                                </w:rPr>
                                <w:t xml:space="preserve">ZDC2 </w:t>
                              </w:r>
                            </w:p>
                          </w:tc>
                        </w:tr>
                        <w:tr w:rsidR="00454F04" w:rsidRPr="008302E0">
                          <w:trPr>
                            <w:trHeight w:val="419"/>
                          </w:trPr>
                          <w:tc>
                            <w:tcPr>
                              <w:tcW w:w="152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pPr>
                                <w:pStyle w:val="Default"/>
                                <w:spacing w:line="240" w:lineRule="exact"/>
                                <w:suppressOverlap/>
                                <w:jc w:val="both"/>
                                <w:rPr>
                                  <w:rFonts w:hAnsi="ＭＳ 明朝"/>
                                  <w:color w:val="auto"/>
                                  <w:sz w:val="21"/>
                                  <w:szCs w:val="21"/>
                                </w:rPr>
                              </w:pPr>
                              <w:r w:rsidRPr="008302E0">
                                <w:rPr>
                                  <w:rFonts w:hAnsi="ＭＳ 明朝" w:hint="eastAsia"/>
                                  <w:color w:val="auto"/>
                                  <w:sz w:val="21"/>
                                  <w:szCs w:val="21"/>
                                </w:rPr>
                                <w:t>アルミニウム合金ダイカスト</w:t>
                              </w:r>
                              <w:r w:rsidRPr="008302E0">
                                <w:rPr>
                                  <w:rFonts w:hAnsi="ＭＳ 明朝"/>
                                  <w:color w:val="auto"/>
                                  <w:sz w:val="21"/>
                                  <w:szCs w:val="21"/>
                                </w:rPr>
                                <w:t xml:space="preserve"> </w:t>
                              </w:r>
                            </w:p>
                          </w:tc>
                          <w:tc>
                            <w:tcPr>
                              <w:tcW w:w="5386" w:type="dxa"/>
                              <w:tcBorders>
                                <w:top w:val="single" w:sz="6" w:space="0" w:color="000000"/>
                                <w:left w:val="single" w:sz="6" w:space="0" w:color="000000"/>
                                <w:bottom w:val="single" w:sz="6" w:space="0" w:color="000000"/>
                                <w:right w:val="single" w:sz="6" w:space="0" w:color="000000"/>
                              </w:tcBorders>
                              <w:vAlign w:val="center"/>
                            </w:tcPr>
                            <w:p w:rsidR="00454F04" w:rsidRPr="008302E0" w:rsidRDefault="00454F04" w:rsidP="00236690">
                              <w:pPr>
                                <w:pStyle w:val="Default"/>
                                <w:spacing w:line="240" w:lineRule="exact"/>
                                <w:ind w:right="100"/>
                                <w:suppressOverlap/>
                                <w:jc w:val="both"/>
                                <w:rPr>
                                  <w:rFonts w:hAnsi="ＭＳ 明朝"/>
                                  <w:color w:val="auto"/>
                                  <w:sz w:val="21"/>
                                  <w:szCs w:val="21"/>
                                </w:rPr>
                              </w:pPr>
                              <w:r w:rsidRPr="008302E0">
                                <w:rPr>
                                  <w:rFonts w:hAnsi="ＭＳ 明朝"/>
                                  <w:color w:val="auto"/>
                                  <w:sz w:val="21"/>
                                  <w:szCs w:val="21"/>
                                </w:rPr>
                                <w:t>JIS H 5302:200</w:t>
                              </w:r>
                              <w:r w:rsidRPr="008302E0">
                                <w:rPr>
                                  <w:rFonts w:hAnsi="ＭＳ 明朝" w:hint="eastAsia"/>
                                  <w:color w:val="auto"/>
                                  <w:sz w:val="21"/>
                                  <w:szCs w:val="21"/>
                                </w:rPr>
                                <w:t>6（アルミニウム合金ダイカスト）による</w:t>
                              </w:r>
                              <w:r w:rsidRPr="008302E0">
                                <w:rPr>
                                  <w:rFonts w:hAnsi="ＭＳ 明朝"/>
                                  <w:color w:val="auto"/>
                                  <w:sz w:val="21"/>
                                  <w:szCs w:val="21"/>
                                </w:rPr>
                                <w:t xml:space="preserve">ADC12 </w:t>
                              </w:r>
                            </w:p>
                          </w:tc>
                        </w:tr>
                      </w:tbl>
                      <w:p w:rsidR="00454F04" w:rsidRDefault="00454F04"/>
                    </w:txbxContent>
                  </v:textbox>
                </v:shape>
              </w:pict>
            </w:r>
          </w:p>
          <w:p w:rsidR="009C1DAB" w:rsidRPr="00874BFE" w:rsidRDefault="009C1DAB" w:rsidP="00FA5B75">
            <w:pPr>
              <w:ind w:leftChars="50" w:left="100" w:firstLineChars="100" w:firstLine="200"/>
              <w:jc w:val="left"/>
              <w:rPr>
                <w:rFonts w:ascii="ＭＳ 明朝" w:hAnsi="ＭＳ 明朝" w:hint="eastAsia"/>
                <w:szCs w:val="21"/>
              </w:rPr>
            </w:pPr>
          </w:p>
          <w:p w:rsidR="009C1DAB" w:rsidRPr="00874BFE" w:rsidRDefault="009C1DAB" w:rsidP="00FA5B75">
            <w:pPr>
              <w:ind w:leftChars="50" w:left="100" w:firstLineChars="100" w:firstLine="200"/>
              <w:jc w:val="left"/>
              <w:rPr>
                <w:rFonts w:ascii="ＭＳ 明朝" w:hAnsi="ＭＳ 明朝" w:hint="eastAsia"/>
                <w:szCs w:val="21"/>
              </w:rPr>
            </w:pPr>
          </w:p>
          <w:p w:rsidR="009C1DAB" w:rsidRPr="00874BFE" w:rsidRDefault="009C1DAB" w:rsidP="00FA5B75">
            <w:pPr>
              <w:ind w:leftChars="50" w:left="100" w:firstLineChars="100" w:firstLine="200"/>
              <w:jc w:val="left"/>
              <w:rPr>
                <w:rFonts w:ascii="ＭＳ 明朝" w:hAnsi="ＭＳ 明朝" w:hint="eastAsia"/>
                <w:szCs w:val="21"/>
              </w:rPr>
            </w:pPr>
          </w:p>
          <w:p w:rsidR="009C1DAB" w:rsidRPr="00874BFE" w:rsidRDefault="009C1DAB" w:rsidP="00FA5B75">
            <w:pPr>
              <w:ind w:leftChars="50" w:left="100" w:firstLineChars="100" w:firstLine="200"/>
              <w:jc w:val="left"/>
              <w:rPr>
                <w:rFonts w:ascii="ＭＳ 明朝" w:hAnsi="ＭＳ 明朝" w:hint="eastAsia"/>
                <w:szCs w:val="21"/>
              </w:rPr>
            </w:pPr>
          </w:p>
          <w:p w:rsidR="009C1DAB" w:rsidRPr="00874BFE" w:rsidRDefault="009C1DAB" w:rsidP="00FA5B75">
            <w:pPr>
              <w:ind w:leftChars="50" w:left="100" w:firstLineChars="100" w:firstLine="2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jc w:val="left"/>
              <w:rPr>
                <w:rFonts w:ascii="ＭＳ 明朝" w:hAnsi="ＭＳ 明朝" w:hint="eastAsia"/>
                <w:szCs w:val="21"/>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p w:rsidR="009C1DAB" w:rsidRPr="00874BFE" w:rsidRDefault="009C1DAB" w:rsidP="00FA5B75">
            <w:pPr>
              <w:ind w:leftChars="50" w:left="100" w:firstLineChars="100" w:firstLine="200"/>
              <w:rPr>
                <w:rFonts w:ascii="ＭＳ 明朝" w:hAnsi="ＭＳ 明朝" w:hint="eastAsia"/>
              </w:rPr>
            </w:pP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2134" w:rsidP="009C2134">
            <w:pPr>
              <w:ind w:leftChars="50" w:left="100" w:firstLineChars="100" w:firstLine="200"/>
              <w:jc w:val="left"/>
              <w:rPr>
                <w:rFonts w:ascii="ＭＳ 明朝" w:hAnsi="ＭＳ 明朝" w:hint="eastAsia"/>
                <w:b/>
                <w:szCs w:val="21"/>
              </w:rPr>
            </w:pPr>
            <w:r w:rsidRPr="00874BFE">
              <w:rPr>
                <w:rFonts w:ascii="ＭＳ 明朝" w:hAnsi="ＭＳ 明朝" w:hint="eastAsia"/>
                <w:noProof/>
              </w:rPr>
              <w:pict>
                <v:shape id="_x0000_s3847" type="#_x0000_t202" style="position:absolute;left:0;text-align:left;margin-left:3.6pt;margin-top:3.4pt;width:353.25pt;height:575pt;z-index:251656704" stroked="f">
                  <v:textbox style="mso-next-textbox:#_x0000_s3847" inset="5.85pt,.7pt,5.85pt,.7pt">
                    <w:txbxContent>
                      <w:p w:rsidR="00454F04" w:rsidRPr="009C2134" w:rsidRDefault="00454F04" w:rsidP="009C2134">
                        <w:pPr>
                          <w:ind w:firstLineChars="100" w:firstLine="210"/>
                          <w:rPr>
                            <w:rFonts w:ascii="ＭＳ 明朝" w:hAnsi="ＭＳ 明朝"/>
                            <w:sz w:val="21"/>
                            <w:szCs w:val="21"/>
                          </w:rPr>
                        </w:pPr>
                        <w:r w:rsidRPr="009C2134">
                          <w:rPr>
                            <w:rFonts w:ascii="ＭＳ 明朝" w:hAnsi="ＭＳ 明朝" w:hint="eastAsia"/>
                            <w:sz w:val="21"/>
                            <w:szCs w:val="21"/>
                          </w:rPr>
                          <w:t>表−</w:t>
                        </w:r>
                        <w:r>
                          <w:rPr>
                            <w:rFonts w:ascii="ＭＳ 明朝" w:hAnsi="ＭＳ 明朝" w:hint="eastAsia"/>
                            <w:sz w:val="21"/>
                            <w:szCs w:val="21"/>
                          </w:rPr>
                          <w:t>4</w:t>
                        </w:r>
                        <w:r w:rsidRPr="009C2134">
                          <w:rPr>
                            <w:rFonts w:ascii="ＭＳ 明朝" w:hAnsi="ＭＳ 明朝" w:hint="eastAsia"/>
                            <w:sz w:val="21"/>
                            <w:szCs w:val="21"/>
                          </w:rPr>
                          <w:t xml:space="preserve">　構成部品の材料（2）</w:t>
                        </w:r>
                      </w:p>
                      <w:tbl>
                        <w:tblPr>
                          <w:tblOverlap w:val="never"/>
                          <w:tblW w:w="6912" w:type="dxa"/>
                          <w:tblLayout w:type="fixed"/>
                          <w:tblLook w:val="0000" w:firstRow="0" w:lastRow="0" w:firstColumn="0" w:lastColumn="0" w:noHBand="0" w:noVBand="0"/>
                        </w:tblPr>
                        <w:tblGrid>
                          <w:gridCol w:w="2235"/>
                          <w:gridCol w:w="4677"/>
                        </w:tblGrid>
                        <w:tr w:rsidR="00454F04" w:rsidRPr="001954CE">
                          <w:trPr>
                            <w:trHeight w:val="192"/>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left="410" w:right="100" w:hanging="210"/>
                                <w:suppressOverlap/>
                                <w:jc w:val="center"/>
                                <w:rPr>
                                  <w:rFonts w:hAnsi="ＭＳ 明朝"/>
                                  <w:sz w:val="21"/>
                                  <w:szCs w:val="21"/>
                                </w:rPr>
                              </w:pPr>
                              <w:r w:rsidRPr="001954CE">
                                <w:rPr>
                                  <w:rFonts w:hAnsi="ＭＳ 明朝" w:hint="eastAsia"/>
                                  <w:sz w:val="21"/>
                                  <w:szCs w:val="21"/>
                                </w:rPr>
                                <w:t>構成部品名</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left="410" w:right="100" w:hanging="210"/>
                                <w:suppressOverlap/>
                                <w:jc w:val="center"/>
                                <w:rPr>
                                  <w:rFonts w:hAnsi="ＭＳ 明朝"/>
                                  <w:sz w:val="21"/>
                                  <w:szCs w:val="21"/>
                                </w:rPr>
                              </w:pPr>
                              <w:r w:rsidRPr="001954CE">
                                <w:rPr>
                                  <w:rFonts w:hAnsi="ＭＳ 明朝" w:hint="eastAsia"/>
                                  <w:sz w:val="21"/>
                                  <w:szCs w:val="21"/>
                                </w:rPr>
                                <w:t>材料名・規格等</w:t>
                              </w:r>
                            </w:p>
                          </w:tc>
                        </w:tr>
                        <w:tr w:rsidR="00454F04" w:rsidRPr="001954CE">
                          <w:trPr>
                            <w:trHeight w:val="209"/>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right="100"/>
                                <w:suppressOverlap/>
                                <w:rPr>
                                  <w:rFonts w:hAnsi="ＭＳ 明朝"/>
                                  <w:sz w:val="21"/>
                                  <w:szCs w:val="21"/>
                                </w:rPr>
                              </w:pPr>
                              <w:r w:rsidRPr="001954CE">
                                <w:rPr>
                                  <w:rFonts w:hAnsi="ＭＳ 明朝" w:hint="eastAsia"/>
                                  <w:sz w:val="21"/>
                                  <w:szCs w:val="21"/>
                                </w:rPr>
                                <w:t>クレセント</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right="100"/>
                                <w:suppressOverlap/>
                                <w:jc w:val="both"/>
                                <w:rPr>
                                  <w:rFonts w:hAnsi="ＭＳ 明朝"/>
                                  <w:sz w:val="21"/>
                                  <w:szCs w:val="21"/>
                                </w:rPr>
                              </w:pPr>
                              <w:r w:rsidRPr="001954CE">
                                <w:rPr>
                                  <w:rFonts w:hAnsi="ＭＳ 明朝" w:hint="eastAsia"/>
                                  <w:sz w:val="21"/>
                                  <w:szCs w:val="21"/>
                                </w:rPr>
                                <w:t>亜鉛ダイカスト、アルミダイカスト、ステンレス、ポリアミド樹脂</w:t>
                              </w:r>
                            </w:p>
                          </w:tc>
                        </w:tr>
                        <w:tr w:rsidR="00454F04" w:rsidRPr="001954CE">
                          <w:trPr>
                            <w:trHeight w:val="242"/>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right="100"/>
                                <w:suppressOverlap/>
                                <w:jc w:val="both"/>
                                <w:rPr>
                                  <w:rFonts w:hAnsi="ＭＳ 明朝"/>
                                  <w:sz w:val="21"/>
                                  <w:szCs w:val="21"/>
                                </w:rPr>
                              </w:pPr>
                              <w:r w:rsidRPr="001954CE">
                                <w:rPr>
                                  <w:rFonts w:hAnsi="ＭＳ 明朝" w:hint="eastAsia"/>
                                  <w:sz w:val="21"/>
                                  <w:szCs w:val="21"/>
                                </w:rPr>
                                <w:t>はずれ止め、戸当り</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right="100"/>
                                <w:suppressOverlap/>
                                <w:jc w:val="both"/>
                                <w:rPr>
                                  <w:rFonts w:hAnsi="ＭＳ 明朝"/>
                                  <w:sz w:val="21"/>
                                  <w:szCs w:val="21"/>
                                </w:rPr>
                              </w:pPr>
                              <w:r w:rsidRPr="001954CE">
                                <w:rPr>
                                  <w:rFonts w:hAnsi="ＭＳ 明朝" w:hint="eastAsia"/>
                                  <w:sz w:val="21"/>
                                  <w:szCs w:val="21"/>
                                </w:rPr>
                                <w:t>ポリアミド樹脂、ポリアセタール樹脂、ポリ塩化ビニル又はステンレス</w:t>
                              </w:r>
                              <w:r w:rsidRPr="001954CE">
                                <w:rPr>
                                  <w:rFonts w:hAnsi="ＭＳ 明朝"/>
                                  <w:sz w:val="21"/>
                                  <w:szCs w:val="21"/>
                                </w:rPr>
                                <w:t xml:space="preserve"> </w:t>
                              </w:r>
                            </w:p>
                          </w:tc>
                        </w:tr>
                        <w:tr w:rsidR="00454F04" w:rsidRPr="001954CE">
                          <w:trPr>
                            <w:trHeight w:val="19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sz w:val="21"/>
                                  <w:szCs w:val="21"/>
                                </w:rPr>
                              </w:pPr>
                              <w:r w:rsidRPr="001954CE">
                                <w:rPr>
                                  <w:rFonts w:hAnsi="ＭＳ 明朝" w:hint="eastAsia"/>
                                  <w:sz w:val="21"/>
                                  <w:szCs w:val="21"/>
                                </w:rPr>
                                <w:t>シーラント</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sz w:val="21"/>
                                  <w:szCs w:val="21"/>
                                </w:rPr>
                              </w:pPr>
                              <w:r w:rsidRPr="001954CE">
                                <w:rPr>
                                  <w:rFonts w:hAnsi="ＭＳ 明朝" w:hint="eastAsia"/>
                                  <w:sz w:val="21"/>
                                  <w:szCs w:val="21"/>
                                </w:rPr>
                                <w:t>合成ゴム質シーリング</w:t>
                              </w:r>
                            </w:p>
                          </w:tc>
                        </w:tr>
                        <w:tr w:rsidR="00454F04" w:rsidRPr="001954CE">
                          <w:trPr>
                            <w:trHeight w:val="19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hint="eastAsia"/>
                                  <w:sz w:val="21"/>
                                  <w:szCs w:val="21"/>
                                </w:rPr>
                              </w:pPr>
                              <w:r w:rsidRPr="001954CE">
                                <w:rPr>
                                  <w:rFonts w:hAnsi="ＭＳ 明朝" w:hint="eastAsia"/>
                                  <w:sz w:val="21"/>
                                  <w:szCs w:val="21"/>
                                </w:rPr>
                                <w:t>セッティングブロック</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suppressOverlap/>
                                <w:jc w:val="both"/>
                                <w:rPr>
                                  <w:rFonts w:hAnsi="ＭＳ 明朝" w:hint="eastAsia"/>
                                  <w:sz w:val="21"/>
                                  <w:szCs w:val="21"/>
                                </w:rPr>
                              </w:pPr>
                              <w:r w:rsidRPr="001954CE">
                                <w:rPr>
                                  <w:rFonts w:hAnsi="ＭＳ 明朝" w:hint="eastAsia"/>
                                  <w:sz w:val="21"/>
                                  <w:szCs w:val="21"/>
                                </w:rPr>
                                <w:t>エチレン－プロピレンゴム、クロロプレンゴム、シリコーンゴム、ポリ塩化ビニル</w:t>
                              </w:r>
                            </w:p>
                          </w:tc>
                        </w:tr>
                        <w:tr w:rsidR="00454F04" w:rsidRPr="001954CE">
                          <w:trPr>
                            <w:trHeight w:val="228"/>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sz w:val="21"/>
                                  <w:szCs w:val="21"/>
                                </w:rPr>
                              </w:pPr>
                              <w:r w:rsidRPr="001954CE">
                                <w:rPr>
                                  <w:rFonts w:hAnsi="ＭＳ 明朝" w:hint="eastAsia"/>
                                  <w:sz w:val="21"/>
                                  <w:szCs w:val="21"/>
                                </w:rPr>
                                <w:t>戸車</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suppressOverlap/>
                                <w:jc w:val="both"/>
                                <w:rPr>
                                  <w:rFonts w:hAnsi="ＭＳ 明朝"/>
                                  <w:sz w:val="21"/>
                                  <w:szCs w:val="21"/>
                                </w:rPr>
                              </w:pPr>
                              <w:r w:rsidRPr="001954CE">
                                <w:rPr>
                                  <w:rFonts w:hAnsi="ＭＳ 明朝" w:hint="eastAsia"/>
                                  <w:sz w:val="21"/>
                                  <w:szCs w:val="21"/>
                                </w:rPr>
                                <w:t>ポリアミド樹脂、ポリアセタール樹脂</w:t>
                              </w:r>
                            </w:p>
                          </w:tc>
                        </w:tr>
                        <w:tr w:rsidR="00454F04" w:rsidRPr="001954CE">
                          <w:trPr>
                            <w:trHeight w:val="337"/>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トップラッチ、カムラッチ</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亜鉛ダイカスト、アルミダイカスト、ステンレス、ポリアミド樹脂</w:t>
                              </w:r>
                            </w:p>
                          </w:tc>
                        </w:tr>
                        <w:tr w:rsidR="00454F04" w:rsidRPr="001954CE">
                          <w:trPr>
                            <w:trHeight w:val="337"/>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hint="eastAsia"/>
                                  <w:sz w:val="21"/>
                                  <w:szCs w:val="21"/>
                                </w:rPr>
                              </w:pPr>
                              <w:r w:rsidRPr="001954CE">
                                <w:rPr>
                                  <w:rFonts w:hAnsi="ＭＳ 明朝" w:hint="eastAsia"/>
                                  <w:sz w:val="21"/>
                                  <w:szCs w:val="21"/>
                                </w:rPr>
                                <w:t>マグネットキャッチ</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hint="eastAsia"/>
                                  <w:sz w:val="21"/>
                                  <w:szCs w:val="21"/>
                                </w:rPr>
                              </w:pPr>
                              <w:r w:rsidRPr="001954CE">
                                <w:rPr>
                                  <w:rFonts w:hAnsi="ＭＳ 明朝" w:hint="eastAsia"/>
                                  <w:sz w:val="21"/>
                                  <w:szCs w:val="21"/>
                                </w:rPr>
                                <w:t>プラスチック、フェライト、鋼、ステンレス</w:t>
                              </w:r>
                            </w:p>
                          </w:tc>
                        </w:tr>
                        <w:tr w:rsidR="00454F04" w:rsidRPr="001954CE">
                          <w:trPr>
                            <w:trHeight w:val="401"/>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sz w:val="21"/>
                                  <w:szCs w:val="21"/>
                                </w:rPr>
                              </w:pPr>
                              <w:r w:rsidRPr="001954CE">
                                <w:rPr>
                                  <w:rFonts w:hAnsi="ＭＳ 明朝" w:hint="eastAsia"/>
                                  <w:sz w:val="21"/>
                                  <w:szCs w:val="21"/>
                                </w:rPr>
                                <w:t>握り玉、レバーハンドル付空錠、レバーストッパー</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ステンレス、アルミダイカスト、ABS樹脂</w:t>
                              </w:r>
                            </w:p>
                          </w:tc>
                        </w:tr>
                        <w:tr w:rsidR="00454F04" w:rsidRPr="001954CE">
                          <w:trPr>
                            <w:trHeight w:val="19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アーム、丁番</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ステンレス又はアルミニウム合金</w:t>
                              </w:r>
                            </w:p>
                          </w:tc>
                        </w:tr>
                        <w:tr w:rsidR="00454F04" w:rsidRPr="001954CE">
                          <w:trPr>
                            <w:trHeight w:val="36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小ねじ又はボルト類</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hint="eastAsia"/>
                                  <w:sz w:val="21"/>
                                  <w:szCs w:val="21"/>
                                </w:rPr>
                              </w:pPr>
                              <w:r w:rsidRPr="001954CE">
                                <w:rPr>
                                  <w:rFonts w:hAnsi="ＭＳ 明朝"/>
                                  <w:sz w:val="21"/>
                                  <w:szCs w:val="21"/>
                                </w:rPr>
                                <w:t>JIS G4303:</w:t>
                              </w:r>
                              <w:r w:rsidR="007D7582" w:rsidRPr="001954CE">
                                <w:rPr>
                                  <w:rFonts w:hAnsi="ＭＳ 明朝" w:hint="eastAsia"/>
                                  <w:sz w:val="21"/>
                                  <w:szCs w:val="21"/>
                                </w:rPr>
                                <w:t>2021</w:t>
                              </w:r>
                              <w:r w:rsidRPr="001954CE">
                                <w:rPr>
                                  <w:rFonts w:hAnsi="ＭＳ 明朝" w:hint="eastAsia"/>
                                  <w:sz w:val="21"/>
                                  <w:szCs w:val="21"/>
                                </w:rPr>
                                <w:t>（ステンレス鋼棒）に規定する</w:t>
                              </w:r>
                              <w:r w:rsidRPr="001954CE">
                                <w:rPr>
                                  <w:rFonts w:hAnsi="ＭＳ 明朝"/>
                                  <w:sz w:val="21"/>
                                  <w:szCs w:val="21"/>
                                </w:rPr>
                                <w:t>SUS304</w:t>
                              </w:r>
                              <w:r w:rsidRPr="001954CE">
                                <w:rPr>
                                  <w:rFonts w:hAnsi="ＭＳ 明朝" w:hint="eastAsia"/>
                                  <w:sz w:val="21"/>
                                  <w:szCs w:val="21"/>
                                </w:rPr>
                                <w:t>又は</w:t>
                              </w:r>
                              <w:r w:rsidRPr="001954CE">
                                <w:rPr>
                                  <w:rFonts w:hAnsi="ＭＳ 明朝"/>
                                  <w:sz w:val="21"/>
                                  <w:szCs w:val="21"/>
                                </w:rPr>
                                <w:t>SUS302</w:t>
                              </w:r>
                              <w:r w:rsidRPr="001954CE">
                                <w:rPr>
                                  <w:rFonts w:hAnsi="ＭＳ 明朝" w:hint="eastAsia"/>
                                  <w:sz w:val="21"/>
                                  <w:szCs w:val="21"/>
                                </w:rPr>
                                <w:t>、</w:t>
                              </w:r>
                            </w:p>
                            <w:p w:rsidR="00454F04" w:rsidRPr="001954CE" w:rsidRDefault="00454F04" w:rsidP="00931408">
                              <w:pPr>
                                <w:pStyle w:val="Default"/>
                                <w:spacing w:line="240" w:lineRule="exact"/>
                                <w:suppressOverlap/>
                                <w:jc w:val="both"/>
                                <w:rPr>
                                  <w:rFonts w:hAnsi="ＭＳ 明朝" w:hint="eastAsia"/>
                                  <w:sz w:val="21"/>
                                  <w:szCs w:val="21"/>
                                </w:rPr>
                              </w:pPr>
                              <w:r w:rsidRPr="001954CE">
                                <w:rPr>
                                  <w:rFonts w:hAnsi="ＭＳ 明朝"/>
                                  <w:sz w:val="21"/>
                                  <w:szCs w:val="21"/>
                                </w:rPr>
                                <w:t>JIS G4309:</w:t>
                              </w:r>
                              <w:r w:rsidR="00F05F34" w:rsidRPr="001954CE">
                                <w:rPr>
                                  <w:rFonts w:hAnsi="ＭＳ 明朝" w:hint="eastAsia"/>
                                  <w:sz w:val="21"/>
                                  <w:szCs w:val="21"/>
                                </w:rPr>
                                <w:t>2013</w:t>
                              </w:r>
                              <w:r w:rsidRPr="001954CE">
                                <w:rPr>
                                  <w:rFonts w:hAnsi="ＭＳ 明朝" w:hint="eastAsia"/>
                                  <w:sz w:val="21"/>
                                  <w:szCs w:val="21"/>
                                </w:rPr>
                                <w:t>（ステンレス鋼線）に規定する</w:t>
                              </w:r>
                              <w:r w:rsidRPr="001954CE">
                                <w:rPr>
                                  <w:rFonts w:hAnsi="ＭＳ 明朝"/>
                                  <w:sz w:val="21"/>
                                  <w:szCs w:val="21"/>
                                </w:rPr>
                                <w:t>SUS305 J1</w:t>
                              </w:r>
                              <w:r w:rsidRPr="001954CE">
                                <w:rPr>
                                  <w:rFonts w:hAnsi="ＭＳ 明朝" w:hint="eastAsia"/>
                                  <w:sz w:val="21"/>
                                  <w:szCs w:val="21"/>
                                </w:rPr>
                                <w:t>、</w:t>
                              </w:r>
                              <w:r w:rsidRPr="001954CE">
                                <w:rPr>
                                  <w:rFonts w:hAnsi="ＭＳ 明朝"/>
                                  <w:sz w:val="21"/>
                                  <w:szCs w:val="21"/>
                                </w:rPr>
                                <w:t xml:space="preserve"> </w:t>
                              </w:r>
                            </w:p>
                            <w:p w:rsidR="00454F04" w:rsidRPr="001954CE" w:rsidRDefault="00454F04" w:rsidP="00931408">
                              <w:pPr>
                                <w:pStyle w:val="Default"/>
                                <w:spacing w:line="240" w:lineRule="exact"/>
                                <w:suppressOverlap/>
                                <w:jc w:val="both"/>
                                <w:rPr>
                                  <w:rFonts w:hAnsi="ＭＳ 明朝" w:hint="eastAsia"/>
                                  <w:sz w:val="21"/>
                                  <w:szCs w:val="21"/>
                                </w:rPr>
                              </w:pPr>
                              <w:r w:rsidRPr="001954CE">
                                <w:rPr>
                                  <w:rFonts w:hAnsi="ＭＳ 明朝"/>
                                  <w:sz w:val="21"/>
                                  <w:szCs w:val="21"/>
                                </w:rPr>
                                <w:t>JIS G4314:</w:t>
                              </w:r>
                              <w:r w:rsidRPr="001954CE">
                                <w:rPr>
                                  <w:rFonts w:hAnsi="ＭＳ 明朝" w:hint="eastAsia"/>
                                  <w:sz w:val="21"/>
                                  <w:szCs w:val="21"/>
                                </w:rPr>
                                <w:t>2013（ばね用ステンレス鋼線）に規定する</w:t>
                              </w:r>
                              <w:r w:rsidRPr="001954CE">
                                <w:rPr>
                                  <w:rFonts w:hAnsi="ＭＳ 明朝"/>
                                  <w:sz w:val="21"/>
                                  <w:szCs w:val="21"/>
                                </w:rPr>
                                <w:t xml:space="preserve">SUS304 </w:t>
                              </w:r>
                              <w:r w:rsidRPr="001954CE">
                                <w:rPr>
                                  <w:rFonts w:hAnsi="ＭＳ 明朝" w:hint="eastAsia"/>
                                  <w:sz w:val="21"/>
                                  <w:szCs w:val="21"/>
                                </w:rPr>
                                <w:t>又は</w:t>
                              </w:r>
                              <w:r w:rsidRPr="001954CE">
                                <w:rPr>
                                  <w:rFonts w:hAnsi="ＭＳ 明朝"/>
                                  <w:sz w:val="21"/>
                                  <w:szCs w:val="21"/>
                                </w:rPr>
                                <w:t>SUS302</w:t>
                              </w:r>
                              <w:r w:rsidRPr="001954CE">
                                <w:rPr>
                                  <w:rFonts w:hAnsi="ＭＳ 明朝" w:hint="eastAsia"/>
                                  <w:sz w:val="21"/>
                                  <w:szCs w:val="21"/>
                                </w:rPr>
                                <w:t>、</w:t>
                              </w:r>
                            </w:p>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sz w:val="21"/>
                                  <w:szCs w:val="21"/>
                                </w:rPr>
                                <w:t>JIS G4315:20</w:t>
                              </w:r>
                              <w:r w:rsidRPr="001954CE">
                                <w:rPr>
                                  <w:rFonts w:hAnsi="ＭＳ 明朝" w:hint="eastAsia"/>
                                  <w:sz w:val="21"/>
                                  <w:szCs w:val="21"/>
                                </w:rPr>
                                <w:t>13（冷間圧造用ステンレス鋼線）に規定する</w:t>
                              </w:r>
                              <w:r w:rsidRPr="001954CE">
                                <w:rPr>
                                  <w:rFonts w:hAnsi="ＭＳ 明朝"/>
                                  <w:sz w:val="21"/>
                                  <w:szCs w:val="21"/>
                                </w:rPr>
                                <w:t xml:space="preserve">SUS305 J1 </w:t>
                              </w:r>
                              <w:r w:rsidRPr="001954CE">
                                <w:rPr>
                                  <w:rFonts w:hAnsi="ＭＳ 明朝" w:hint="eastAsia"/>
                                  <w:sz w:val="21"/>
                                  <w:szCs w:val="21"/>
                                </w:rPr>
                                <w:t>又は</w:t>
                              </w:r>
                              <w:r w:rsidRPr="001954CE">
                                <w:rPr>
                                  <w:rFonts w:hAnsi="ＭＳ 明朝"/>
                                  <w:sz w:val="21"/>
                                  <w:szCs w:val="21"/>
                                </w:rPr>
                                <w:t>SUSXM7</w:t>
                              </w:r>
                            </w:p>
                          </w:tc>
                        </w:tr>
                        <w:tr w:rsidR="00454F04" w:rsidRPr="001954CE">
                          <w:trPr>
                            <w:trHeight w:val="36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31408">
                              <w:pPr>
                                <w:pStyle w:val="Default"/>
                                <w:spacing w:line="240" w:lineRule="exact"/>
                                <w:suppressOverlap/>
                                <w:jc w:val="both"/>
                                <w:rPr>
                                  <w:rFonts w:hAnsi="ＭＳ 明朝"/>
                                  <w:sz w:val="21"/>
                                  <w:szCs w:val="21"/>
                                </w:rPr>
                              </w:pPr>
                              <w:r w:rsidRPr="001954CE">
                                <w:rPr>
                                  <w:rFonts w:hAnsi="ＭＳ 明朝" w:hint="eastAsia"/>
                                  <w:sz w:val="21"/>
                                  <w:szCs w:val="21"/>
                                </w:rPr>
                                <w:t>木ねじ又はリベット類</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hint="eastAsia"/>
                                  <w:sz w:val="21"/>
                                  <w:szCs w:val="21"/>
                                </w:rPr>
                              </w:pPr>
                              <w:r w:rsidRPr="001954CE">
                                <w:rPr>
                                  <w:rFonts w:hAnsi="ＭＳ 明朝"/>
                                  <w:sz w:val="21"/>
                                  <w:szCs w:val="21"/>
                                </w:rPr>
                                <w:t>JIS G4308:</w:t>
                              </w:r>
                              <w:r w:rsidRPr="001954CE">
                                <w:rPr>
                                  <w:rFonts w:hAnsi="ＭＳ 明朝" w:hint="eastAsia"/>
                                  <w:sz w:val="21"/>
                                  <w:szCs w:val="21"/>
                                </w:rPr>
                                <w:t>2013（ステンレス鋼線材）に規定する</w:t>
                              </w:r>
                              <w:r w:rsidRPr="001954CE">
                                <w:rPr>
                                  <w:rFonts w:hAnsi="ＭＳ 明朝"/>
                                  <w:sz w:val="21"/>
                                  <w:szCs w:val="21"/>
                                </w:rPr>
                                <w:t>SUS304</w:t>
                              </w:r>
                              <w:r w:rsidRPr="001954CE">
                                <w:rPr>
                                  <w:rFonts w:hAnsi="ＭＳ 明朝" w:hint="eastAsia"/>
                                  <w:sz w:val="21"/>
                                  <w:szCs w:val="21"/>
                                </w:rPr>
                                <w:t>又は</w:t>
                              </w:r>
                              <w:r w:rsidRPr="001954CE">
                                <w:rPr>
                                  <w:rFonts w:hAnsi="ＭＳ 明朝"/>
                                  <w:sz w:val="21"/>
                                  <w:szCs w:val="21"/>
                                </w:rPr>
                                <w:t>SUS302</w:t>
                              </w:r>
                              <w:r w:rsidRPr="001954CE">
                                <w:rPr>
                                  <w:rFonts w:hAnsi="ＭＳ 明朝" w:hint="eastAsia"/>
                                  <w:sz w:val="21"/>
                                  <w:szCs w:val="21"/>
                                </w:rPr>
                                <w:t>、</w:t>
                              </w:r>
                              <w:r w:rsidRPr="001954CE">
                                <w:rPr>
                                  <w:rFonts w:hAnsi="ＭＳ 明朝"/>
                                  <w:sz w:val="21"/>
                                  <w:szCs w:val="21"/>
                                </w:rPr>
                                <w:t>JIS G4309:</w:t>
                              </w:r>
                              <w:r w:rsidRPr="001954CE">
                                <w:rPr>
                                  <w:rFonts w:hAnsi="ＭＳ 明朝" w:hint="eastAsia"/>
                                  <w:sz w:val="21"/>
                                  <w:szCs w:val="21"/>
                                </w:rPr>
                                <w:t>2013（ステンレス鋼線）に規定する</w:t>
                              </w:r>
                              <w:r w:rsidRPr="001954CE">
                                <w:rPr>
                                  <w:rFonts w:hAnsi="ＭＳ 明朝"/>
                                  <w:sz w:val="21"/>
                                  <w:szCs w:val="21"/>
                                </w:rPr>
                                <w:t>SUS305 J1</w:t>
                              </w:r>
                              <w:r w:rsidRPr="001954CE">
                                <w:rPr>
                                  <w:rFonts w:hAnsi="ＭＳ 明朝" w:hint="eastAsia"/>
                                  <w:sz w:val="21"/>
                                  <w:szCs w:val="21"/>
                                </w:rPr>
                                <w:t>、</w:t>
                              </w:r>
                            </w:p>
                            <w:p w:rsidR="00454F04" w:rsidRPr="001954CE" w:rsidRDefault="00454F04">
                              <w:pPr>
                                <w:pStyle w:val="Default"/>
                                <w:spacing w:line="240" w:lineRule="exact"/>
                                <w:suppressOverlap/>
                                <w:jc w:val="both"/>
                                <w:rPr>
                                  <w:rFonts w:hAnsi="ＭＳ 明朝"/>
                                  <w:sz w:val="21"/>
                                  <w:szCs w:val="21"/>
                                </w:rPr>
                              </w:pPr>
                              <w:r w:rsidRPr="001954CE">
                                <w:rPr>
                                  <w:rFonts w:hAnsi="ＭＳ 明朝"/>
                                  <w:sz w:val="21"/>
                                  <w:szCs w:val="21"/>
                                </w:rPr>
                                <w:t>JIS G4314:</w:t>
                              </w:r>
                              <w:r w:rsidRPr="001954CE">
                                <w:rPr>
                                  <w:rFonts w:hAnsi="ＭＳ 明朝" w:hint="eastAsia"/>
                                  <w:sz w:val="21"/>
                                  <w:szCs w:val="21"/>
                                </w:rPr>
                                <w:t>2013（ばね用ステンレス鋼線）に規定する</w:t>
                              </w:r>
                              <w:r w:rsidRPr="001954CE">
                                <w:rPr>
                                  <w:rFonts w:hAnsi="ＭＳ 明朝"/>
                                  <w:sz w:val="21"/>
                                  <w:szCs w:val="21"/>
                                </w:rPr>
                                <w:t xml:space="preserve">SUS304 </w:t>
                              </w:r>
                              <w:r w:rsidRPr="001954CE">
                                <w:rPr>
                                  <w:rFonts w:hAnsi="ＭＳ 明朝" w:hint="eastAsia"/>
                                  <w:sz w:val="21"/>
                                  <w:szCs w:val="21"/>
                                </w:rPr>
                                <w:t>又は</w:t>
                              </w:r>
                              <w:r w:rsidRPr="001954CE">
                                <w:rPr>
                                  <w:rFonts w:hAnsi="ＭＳ 明朝"/>
                                  <w:sz w:val="21"/>
                                  <w:szCs w:val="21"/>
                                </w:rPr>
                                <w:t>SUS302</w:t>
                              </w:r>
                              <w:r w:rsidRPr="001954CE">
                                <w:rPr>
                                  <w:rFonts w:hAnsi="ＭＳ 明朝" w:hint="eastAsia"/>
                                  <w:sz w:val="21"/>
                                  <w:szCs w:val="21"/>
                                </w:rPr>
                                <w:t>、</w:t>
                              </w:r>
                            </w:p>
                            <w:p w:rsidR="00454F04" w:rsidRPr="001954CE" w:rsidRDefault="00454F04">
                              <w:pPr>
                                <w:pStyle w:val="Default"/>
                                <w:spacing w:line="240" w:lineRule="exact"/>
                                <w:suppressOverlap/>
                                <w:jc w:val="both"/>
                                <w:rPr>
                                  <w:rFonts w:hAnsi="ＭＳ 明朝"/>
                                  <w:sz w:val="21"/>
                                  <w:szCs w:val="21"/>
                                </w:rPr>
                              </w:pPr>
                              <w:r w:rsidRPr="001954CE">
                                <w:rPr>
                                  <w:rFonts w:hAnsi="ＭＳ 明朝"/>
                                  <w:sz w:val="21"/>
                                  <w:szCs w:val="21"/>
                                </w:rPr>
                                <w:t>JIS G4315:20</w:t>
                              </w:r>
                              <w:r w:rsidRPr="001954CE">
                                <w:rPr>
                                  <w:rFonts w:hAnsi="ＭＳ 明朝" w:hint="eastAsia"/>
                                  <w:sz w:val="21"/>
                                  <w:szCs w:val="21"/>
                                </w:rPr>
                                <w:t>13（冷間圧造用ステンレス鋼線）に規定する</w:t>
                              </w:r>
                              <w:r w:rsidRPr="001954CE">
                                <w:rPr>
                                  <w:rFonts w:hAnsi="ＭＳ 明朝"/>
                                  <w:sz w:val="21"/>
                                  <w:szCs w:val="21"/>
                                </w:rPr>
                                <w:t xml:space="preserve">SUS305 J1 </w:t>
                              </w:r>
                              <w:r w:rsidRPr="001954CE">
                                <w:rPr>
                                  <w:rFonts w:hAnsi="ＭＳ 明朝" w:hint="eastAsia"/>
                                  <w:sz w:val="21"/>
                                  <w:szCs w:val="21"/>
                                </w:rPr>
                                <w:t>又は</w:t>
                              </w:r>
                              <w:r w:rsidRPr="001954CE">
                                <w:rPr>
                                  <w:rFonts w:hAnsi="ＭＳ 明朝"/>
                                  <w:sz w:val="21"/>
                                  <w:szCs w:val="21"/>
                                </w:rPr>
                                <w:t>SUSXM7</w:t>
                              </w:r>
                              <w:r w:rsidRPr="001954CE">
                                <w:rPr>
                                  <w:rFonts w:hAnsi="ＭＳ 明朝" w:hint="eastAsia"/>
                                  <w:sz w:val="21"/>
                                  <w:szCs w:val="21"/>
                                </w:rPr>
                                <w:t>、</w:t>
                              </w:r>
                            </w:p>
                            <w:p w:rsidR="00454F04" w:rsidRPr="001954CE" w:rsidRDefault="00454F04" w:rsidP="007D7582">
                              <w:pPr>
                                <w:pStyle w:val="Default"/>
                                <w:spacing w:line="240" w:lineRule="exact"/>
                                <w:suppressOverlap/>
                                <w:jc w:val="both"/>
                                <w:rPr>
                                  <w:rFonts w:hAnsi="ＭＳ 明朝"/>
                                  <w:sz w:val="21"/>
                                  <w:szCs w:val="21"/>
                                </w:rPr>
                              </w:pPr>
                              <w:r w:rsidRPr="001954CE">
                                <w:rPr>
                                  <w:rFonts w:hAnsi="ＭＳ 明朝"/>
                                  <w:sz w:val="21"/>
                                  <w:szCs w:val="21"/>
                                </w:rPr>
                                <w:t>JIS H4040:</w:t>
                              </w:r>
                              <w:r w:rsidR="007D7582" w:rsidRPr="001954CE">
                                <w:rPr>
                                  <w:rFonts w:hAnsi="ＭＳ 明朝" w:hint="eastAsia"/>
                                  <w:sz w:val="21"/>
                                  <w:szCs w:val="21"/>
                                </w:rPr>
                                <w:t>2015</w:t>
                              </w:r>
                              <w:r w:rsidRPr="001954CE">
                                <w:rPr>
                                  <w:rFonts w:hAnsi="ＭＳ 明朝" w:hint="eastAsia"/>
                                  <w:sz w:val="21"/>
                                  <w:szCs w:val="21"/>
                                </w:rPr>
                                <w:t>（アルミニウム及びアルミニウム合金の棒及び線）に規定する</w:t>
                              </w:r>
                              <w:r w:rsidRPr="001954CE">
                                <w:rPr>
                                  <w:rFonts w:hAnsi="ＭＳ 明朝"/>
                                  <w:sz w:val="21"/>
                                  <w:szCs w:val="21"/>
                                </w:rPr>
                                <w:t xml:space="preserve">A5056 BE </w:t>
                              </w:r>
                              <w:r w:rsidRPr="001954CE">
                                <w:rPr>
                                  <w:rFonts w:hAnsi="ＭＳ 明朝" w:hint="eastAsia"/>
                                  <w:sz w:val="21"/>
                                  <w:szCs w:val="21"/>
                                </w:rPr>
                                <w:t>、</w:t>
                              </w:r>
                              <w:r w:rsidRPr="001954CE">
                                <w:rPr>
                                  <w:rFonts w:hAnsi="ＭＳ 明朝"/>
                                  <w:sz w:val="21"/>
                                  <w:szCs w:val="21"/>
                                </w:rPr>
                                <w:t xml:space="preserve">A5056 BD </w:t>
                              </w:r>
                              <w:r w:rsidRPr="001954CE">
                                <w:rPr>
                                  <w:rFonts w:hAnsi="ＭＳ 明朝" w:hint="eastAsia"/>
                                  <w:sz w:val="21"/>
                                  <w:szCs w:val="21"/>
                                </w:rPr>
                                <w:t>、</w:t>
                              </w:r>
                              <w:r w:rsidRPr="001954CE">
                                <w:rPr>
                                  <w:rFonts w:hAnsi="ＭＳ 明朝"/>
                                  <w:sz w:val="21"/>
                                  <w:szCs w:val="21"/>
                                </w:rPr>
                                <w:t xml:space="preserve">A5056W </w:t>
                              </w:r>
                              <w:r w:rsidRPr="001954CE">
                                <w:rPr>
                                  <w:rFonts w:hAnsi="ＭＳ 明朝" w:hint="eastAsia"/>
                                  <w:sz w:val="21"/>
                                  <w:szCs w:val="21"/>
                                </w:rPr>
                                <w:t>、</w:t>
                              </w:r>
                              <w:r w:rsidRPr="001954CE">
                                <w:rPr>
                                  <w:rFonts w:hAnsi="ＭＳ 明朝"/>
                                  <w:sz w:val="21"/>
                                  <w:szCs w:val="21"/>
                                </w:rPr>
                                <w:t xml:space="preserve">A6061 </w:t>
                              </w:r>
                              <w:r w:rsidRPr="001954CE">
                                <w:rPr>
                                  <w:rFonts w:hAnsi="ＭＳ 明朝" w:hint="eastAsia"/>
                                  <w:sz w:val="21"/>
                                  <w:szCs w:val="21"/>
                                </w:rPr>
                                <w:t>、</w:t>
                              </w:r>
                              <w:r w:rsidRPr="001954CE">
                                <w:rPr>
                                  <w:rFonts w:hAnsi="ＭＳ 明朝"/>
                                  <w:sz w:val="21"/>
                                  <w:szCs w:val="21"/>
                                </w:rPr>
                                <w:t>BD A6061W</w:t>
                              </w:r>
                            </w:p>
                          </w:tc>
                        </w:tr>
                        <w:tr w:rsidR="00454F04" w:rsidRPr="001954CE">
                          <w:trPr>
                            <w:trHeight w:val="36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sz w:val="21"/>
                                  <w:szCs w:val="21"/>
                                </w:rPr>
                              </w:pPr>
                              <w:r w:rsidRPr="001954CE">
                                <w:rPr>
                                  <w:rFonts w:hAnsi="ＭＳ 明朝" w:hint="eastAsia"/>
                                  <w:sz w:val="21"/>
                                  <w:szCs w:val="21"/>
                                </w:rPr>
                                <w:t>タッピンねじ</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hint="eastAsia"/>
                                  <w:sz w:val="21"/>
                                  <w:szCs w:val="21"/>
                                </w:rPr>
                              </w:pPr>
                              <w:r w:rsidRPr="001954CE">
                                <w:rPr>
                                  <w:rFonts w:hAnsi="ＭＳ 明朝"/>
                                  <w:sz w:val="21"/>
                                  <w:szCs w:val="21"/>
                                </w:rPr>
                                <w:t>JIS B1125:</w:t>
                              </w:r>
                              <w:r w:rsidR="007D7582" w:rsidRPr="001954CE">
                                <w:rPr>
                                  <w:rFonts w:hAnsi="ＭＳ 明朝" w:hint="eastAsia"/>
                                  <w:sz w:val="21"/>
                                  <w:szCs w:val="21"/>
                                </w:rPr>
                                <w:t>2015</w:t>
                              </w:r>
                              <w:r w:rsidRPr="001954CE">
                                <w:rPr>
                                  <w:rFonts w:hAnsi="ＭＳ 明朝" w:hint="eastAsia"/>
                                  <w:sz w:val="21"/>
                                  <w:szCs w:val="21"/>
                                </w:rPr>
                                <w:t>（ドリリングタッピンねじ）に規定するステンレスドリリングタッピンねじ</w:t>
                              </w:r>
                              <w:r w:rsidRPr="001954CE">
                                <w:rPr>
                                  <w:rFonts w:hAnsi="ＭＳ 明朝"/>
                                  <w:sz w:val="21"/>
                                  <w:szCs w:val="21"/>
                                </w:rPr>
                                <w:t xml:space="preserve"> </w:t>
                              </w:r>
                            </w:p>
                            <w:p w:rsidR="007D7582" w:rsidRPr="001954CE" w:rsidRDefault="00454F04" w:rsidP="007D7582">
                              <w:pPr>
                                <w:pStyle w:val="Default"/>
                                <w:spacing w:line="240" w:lineRule="exact"/>
                                <w:suppressOverlap/>
                                <w:jc w:val="both"/>
                                <w:rPr>
                                  <w:rFonts w:hAnsi="ＭＳ 明朝"/>
                                  <w:sz w:val="21"/>
                                  <w:szCs w:val="21"/>
                                </w:rPr>
                              </w:pPr>
                              <w:r w:rsidRPr="001954CE">
                                <w:rPr>
                                  <w:rFonts w:hAnsi="ＭＳ 明朝"/>
                                  <w:sz w:val="21"/>
                                  <w:szCs w:val="21"/>
                                </w:rPr>
                                <w:t>JIS B112</w:t>
                              </w:r>
                              <w:r w:rsidRPr="001954CE">
                                <w:rPr>
                                  <w:rFonts w:hAnsi="ＭＳ 明朝" w:hint="eastAsia"/>
                                  <w:sz w:val="21"/>
                                  <w:szCs w:val="21"/>
                                </w:rPr>
                                <w:t>2</w:t>
                              </w:r>
                              <w:r w:rsidRPr="001954CE">
                                <w:rPr>
                                  <w:rFonts w:hAnsi="ＭＳ 明朝"/>
                                  <w:sz w:val="21"/>
                                  <w:szCs w:val="21"/>
                                </w:rPr>
                                <w:t>:</w:t>
                              </w:r>
                              <w:r w:rsidR="007D7582" w:rsidRPr="001954CE">
                                <w:rPr>
                                  <w:rFonts w:hAnsi="ＭＳ 明朝" w:hint="eastAsia"/>
                                  <w:sz w:val="21"/>
                                  <w:szCs w:val="21"/>
                                </w:rPr>
                                <w:t>2015</w:t>
                              </w:r>
                              <w:r w:rsidRPr="001954CE">
                                <w:rPr>
                                  <w:rFonts w:hAnsi="ＭＳ 明朝" w:hint="eastAsia"/>
                                  <w:sz w:val="21"/>
                                  <w:szCs w:val="21"/>
                                </w:rPr>
                                <w:t>（十字穴付きタッピンねじ）に規定するSWCH-A</w:t>
                              </w:r>
                            </w:p>
                            <w:p w:rsidR="00454F04" w:rsidRPr="001954CE" w:rsidRDefault="007D7582" w:rsidP="006E7F08">
                              <w:pPr>
                                <w:pStyle w:val="Default"/>
                                <w:spacing w:line="240" w:lineRule="exact"/>
                                <w:suppressOverlap/>
                                <w:jc w:val="both"/>
                                <w:rPr>
                                  <w:rFonts w:hAnsi="ＭＳ 明朝" w:hint="eastAsia"/>
                                  <w:sz w:val="21"/>
                                  <w:szCs w:val="21"/>
                                </w:rPr>
                              </w:pPr>
                              <w:r w:rsidRPr="001954CE">
                                <w:rPr>
                                  <w:rFonts w:hAnsi="ＭＳ 明朝" w:hint="eastAsia"/>
                                  <w:sz w:val="21"/>
                                  <w:szCs w:val="21"/>
                                </w:rPr>
                                <w:t>JIS B1124:</w:t>
                              </w:r>
                              <w:r w:rsidR="006E7F08" w:rsidRPr="005E125F">
                                <w:rPr>
                                  <w:rFonts w:hAnsi="ＭＳ 明朝" w:hint="eastAsia"/>
                                  <w:sz w:val="21"/>
                                  <w:szCs w:val="21"/>
                                </w:rPr>
                                <w:t>2021</w:t>
                              </w:r>
                              <w:r w:rsidRPr="001954CE">
                                <w:rPr>
                                  <w:rFonts w:hAnsi="ＭＳ 明朝" w:hint="eastAsia"/>
                                  <w:sz w:val="21"/>
                                  <w:szCs w:val="21"/>
                                </w:rPr>
                                <w:t>（タッピンねじのねじ山をもつドリルねじ）に規定するステンレスねじ</w:t>
                              </w:r>
                              <w:r w:rsidR="00454F04" w:rsidRPr="001954CE">
                                <w:rPr>
                                  <w:rFonts w:hAnsi="ＭＳ 明朝" w:hint="eastAsia"/>
                                  <w:sz w:val="21"/>
                                  <w:szCs w:val="21"/>
                                </w:rPr>
                                <w:t xml:space="preserve">　　　　　</w:t>
                              </w:r>
                            </w:p>
                          </w:tc>
                        </w:tr>
                        <w:tr w:rsidR="00454F04" w:rsidRPr="001954CE">
                          <w:trPr>
                            <w:trHeight w:val="365"/>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hint="eastAsia"/>
                                  <w:sz w:val="21"/>
                                  <w:szCs w:val="21"/>
                                </w:rPr>
                              </w:pPr>
                              <w:r w:rsidRPr="001954CE">
                                <w:rPr>
                                  <w:rFonts w:hAnsi="ＭＳ 明朝" w:hint="eastAsia"/>
                                  <w:sz w:val="21"/>
                                  <w:szCs w:val="21"/>
                                </w:rPr>
                                <w:t>ステープル</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7F1C7A">
                              <w:pPr>
                                <w:pStyle w:val="Default"/>
                                <w:spacing w:line="240" w:lineRule="exact"/>
                                <w:suppressOverlap/>
                                <w:jc w:val="both"/>
                                <w:rPr>
                                  <w:rFonts w:hAnsi="ＭＳ 明朝" w:hint="eastAsia"/>
                                  <w:sz w:val="21"/>
                                  <w:szCs w:val="21"/>
                                </w:rPr>
                              </w:pPr>
                              <w:r w:rsidRPr="001954CE">
                                <w:rPr>
                                  <w:rFonts w:hAnsi="ＭＳ 明朝"/>
                                  <w:sz w:val="21"/>
                                  <w:szCs w:val="21"/>
                                </w:rPr>
                                <w:t xml:space="preserve">JIS </w:t>
                              </w:r>
                              <w:r w:rsidRPr="001954CE">
                                <w:rPr>
                                  <w:rFonts w:hAnsi="ＭＳ 明朝" w:hint="eastAsia"/>
                                  <w:sz w:val="21"/>
                                  <w:szCs w:val="21"/>
                                </w:rPr>
                                <w:t>A5556</w:t>
                              </w:r>
                              <w:r w:rsidRPr="001954CE">
                                <w:rPr>
                                  <w:rFonts w:hAnsi="ＭＳ 明朝"/>
                                  <w:sz w:val="21"/>
                                  <w:szCs w:val="21"/>
                                </w:rPr>
                                <w:t>:</w:t>
                              </w:r>
                              <w:r w:rsidRPr="001954CE">
                                <w:rPr>
                                  <w:rFonts w:hAnsi="ＭＳ 明朝" w:hint="eastAsia"/>
                                  <w:sz w:val="21"/>
                                  <w:szCs w:val="21"/>
                                </w:rPr>
                                <w:t>20</w:t>
                              </w:r>
                              <w:r w:rsidR="007F1C7A" w:rsidRPr="001954CE">
                                <w:rPr>
                                  <w:rFonts w:hAnsi="ＭＳ 明朝" w:hint="eastAsia"/>
                                  <w:sz w:val="21"/>
                                  <w:szCs w:val="21"/>
                                </w:rPr>
                                <w:t>21</w:t>
                              </w:r>
                              <w:r w:rsidRPr="001954CE">
                                <w:rPr>
                                  <w:rFonts w:hAnsi="ＭＳ 明朝" w:hint="eastAsia"/>
                                  <w:sz w:val="21"/>
                                  <w:szCs w:val="21"/>
                                </w:rPr>
                                <w:t xml:space="preserve">（工業用ステープル）に規定するSWM、SWRM　　　　　</w:t>
                              </w:r>
                            </w:p>
                          </w:tc>
                        </w:tr>
                        <w:tr w:rsidR="00454F04" w:rsidRPr="001954CE">
                          <w:trPr>
                            <w:trHeight w:val="160"/>
                          </w:trPr>
                          <w:tc>
                            <w:tcPr>
                              <w:tcW w:w="2235"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pPr>
                                <w:pStyle w:val="Default"/>
                                <w:spacing w:line="240" w:lineRule="exact"/>
                                <w:suppressOverlap/>
                                <w:jc w:val="both"/>
                                <w:rPr>
                                  <w:rFonts w:hAnsi="ＭＳ 明朝"/>
                                  <w:sz w:val="21"/>
                                  <w:szCs w:val="21"/>
                                </w:rPr>
                              </w:pPr>
                              <w:r w:rsidRPr="001954CE">
                                <w:rPr>
                                  <w:rFonts w:hAnsi="ＭＳ 明朝" w:hint="eastAsia"/>
                                  <w:sz w:val="21"/>
                                  <w:szCs w:val="21"/>
                                </w:rPr>
                                <w:t>タイト材</w:t>
                              </w:r>
                            </w:p>
                          </w:tc>
                          <w:tc>
                            <w:tcPr>
                              <w:tcW w:w="4677" w:type="dxa"/>
                              <w:tcBorders>
                                <w:top w:val="single" w:sz="6" w:space="0" w:color="000000"/>
                                <w:left w:val="single" w:sz="6" w:space="0" w:color="000000"/>
                                <w:bottom w:val="single" w:sz="6" w:space="0" w:color="000000"/>
                                <w:right w:val="single" w:sz="6" w:space="0" w:color="000000"/>
                              </w:tcBorders>
                              <w:vAlign w:val="center"/>
                            </w:tcPr>
                            <w:p w:rsidR="00454F04" w:rsidRPr="001954CE" w:rsidRDefault="00454F04" w:rsidP="009C2134">
                              <w:pPr>
                                <w:pStyle w:val="Default"/>
                                <w:spacing w:line="240" w:lineRule="exact"/>
                                <w:ind w:right="100"/>
                                <w:suppressOverlap/>
                                <w:jc w:val="both"/>
                                <w:rPr>
                                  <w:rFonts w:hAnsi="ＭＳ 明朝"/>
                                  <w:sz w:val="21"/>
                                  <w:szCs w:val="21"/>
                                </w:rPr>
                              </w:pPr>
                              <w:r w:rsidRPr="001954CE">
                                <w:rPr>
                                  <w:rFonts w:hAnsi="ＭＳ 明朝" w:hint="eastAsia"/>
                                  <w:sz w:val="21"/>
                                  <w:szCs w:val="21"/>
                                </w:rPr>
                                <w:t>エチレン－プロピレンゴム、ポリ塩化ビニル、熱可塑性エラストマー又はクロロプレンゴム</w:t>
                              </w:r>
                            </w:p>
                          </w:tc>
                        </w:tr>
                      </w:tbl>
                      <w:p w:rsidR="00454F04" w:rsidRDefault="00454F04">
                        <w:pPr>
                          <w:rPr>
                            <w:szCs w:val="21"/>
                          </w:rPr>
                        </w:pPr>
                      </w:p>
                    </w:txbxContent>
                  </v:textbox>
                </v:shape>
              </w:pict>
            </w: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884EC6" w:rsidRPr="00874BFE" w:rsidRDefault="00884EC6" w:rsidP="00FA5B75">
            <w:pPr>
              <w:ind w:leftChars="50" w:left="100" w:firstLineChars="100" w:firstLine="201"/>
              <w:jc w:val="left"/>
              <w:rPr>
                <w:rFonts w:ascii="ＭＳ 明朝" w:hAnsi="ＭＳ 明朝" w:hint="eastAsia"/>
                <w:b/>
                <w:szCs w:val="21"/>
              </w:rPr>
            </w:pPr>
          </w:p>
          <w:p w:rsidR="009C1DAB" w:rsidRPr="00874BFE" w:rsidRDefault="009C1DAB"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p w:rsidR="00884EC6" w:rsidRPr="00874BFE" w:rsidRDefault="00884EC6" w:rsidP="00FA5B75">
            <w:pPr>
              <w:ind w:leftChars="50" w:left="100"/>
              <w:jc w:val="left"/>
              <w:rPr>
                <w:rFonts w:ascii="ＭＳ 明朝" w:hAnsi="ＭＳ 明朝" w:hint="eastAsia"/>
                <w:b/>
                <w:szCs w:val="21"/>
              </w:rPr>
            </w:pPr>
          </w:p>
        </w:tc>
        <w:tc>
          <w:tcPr>
            <w:tcW w:w="708" w:type="dxa"/>
            <w:tcBorders>
              <w:bottom w:val="single" w:sz="4" w:space="0" w:color="auto"/>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bottom w:val="single" w:sz="4" w:space="0" w:color="auto"/>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bottom w:val="single" w:sz="4" w:space="0" w:color="auto"/>
              <w:tl2br w:val="nil"/>
            </w:tcBorders>
            <w:noWrap/>
            <w:tcMar>
              <w:left w:w="28" w:type="dxa"/>
              <w:right w:w="28" w:type="dxa"/>
            </w:tcMar>
          </w:tcPr>
          <w:p w:rsidR="004877EB" w:rsidRPr="00874BFE" w:rsidRDefault="004877EB" w:rsidP="0008080C">
            <w:pPr>
              <w:snapToGrid w:val="0"/>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8080C">
            <w:pPr>
              <w:jc w:val="left"/>
              <w:rPr>
                <w:rFonts w:ascii="ＭＳ 明朝" w:hAnsi="ＭＳ 明朝"/>
              </w:rPr>
            </w:pPr>
          </w:p>
          <w:p w:rsidR="004877EB" w:rsidRPr="00874BFE" w:rsidRDefault="004877EB" w:rsidP="000F6A90">
            <w:pPr>
              <w:jc w:val="left"/>
              <w:rPr>
                <w:rFonts w:ascii="ＭＳ 明朝" w:hAnsi="ＭＳ 明朝"/>
              </w:rPr>
            </w:pPr>
          </w:p>
          <w:p w:rsidR="009C1DAB" w:rsidRPr="00874BFE" w:rsidRDefault="009C1DAB" w:rsidP="0008080C">
            <w:pPr>
              <w:jc w:val="left"/>
              <w:rPr>
                <w:rFonts w:ascii="ＭＳ 明朝" w:hAnsi="ＭＳ 明朝"/>
              </w:rPr>
            </w:pPr>
          </w:p>
        </w:tc>
        <w:tc>
          <w:tcPr>
            <w:tcW w:w="1145" w:type="dxa"/>
            <w:tcBorders>
              <w:bottom w:val="single" w:sz="4" w:space="0" w:color="auto"/>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50114" w:rsidRPr="00874BFE" w:rsidRDefault="00950114" w:rsidP="00950114">
            <w:pPr>
              <w:jc w:val="left"/>
              <w:rPr>
                <w:rFonts w:ascii="ＭＳ 明朝" w:hAnsi="ＭＳ 明朝" w:hint="eastAsia"/>
                <w:sz w:val="21"/>
                <w:szCs w:val="21"/>
              </w:rPr>
            </w:pPr>
            <w:r w:rsidRPr="00874BFE">
              <w:rPr>
                <w:rFonts w:ascii="ＭＳ 明朝" w:hAnsi="ＭＳ 明朝" w:hint="eastAsia"/>
                <w:sz w:val="21"/>
                <w:szCs w:val="21"/>
              </w:rPr>
              <w:t>b）ガラス</w:t>
            </w:r>
          </w:p>
          <w:p w:rsidR="006802DA" w:rsidRPr="00874BFE" w:rsidRDefault="009C1DAB" w:rsidP="006802DA">
            <w:pPr>
              <w:ind w:leftChars="210" w:left="420"/>
              <w:rPr>
                <w:rFonts w:ascii="ＭＳ 明朝" w:hAnsi="ＭＳ 明朝" w:hint="eastAsia"/>
                <w:sz w:val="21"/>
                <w:szCs w:val="21"/>
              </w:rPr>
            </w:pPr>
            <w:r w:rsidRPr="00874BFE">
              <w:rPr>
                <w:rFonts w:ascii="ＭＳ 明朝" w:hAnsi="ＭＳ 明朝" w:hint="eastAsia"/>
                <w:sz w:val="21"/>
                <w:szCs w:val="21"/>
              </w:rPr>
              <w:t>ガラスは、表－</w:t>
            </w:r>
            <w:r w:rsidR="004B66D7" w:rsidRPr="00874BFE">
              <w:rPr>
                <w:rFonts w:ascii="ＭＳ 明朝" w:hAnsi="ＭＳ 明朝" w:hint="eastAsia"/>
                <w:sz w:val="21"/>
                <w:szCs w:val="21"/>
              </w:rPr>
              <w:t>5</w:t>
            </w:r>
            <w:r w:rsidRPr="00874BFE">
              <w:rPr>
                <w:rFonts w:ascii="ＭＳ 明朝" w:hAnsi="ＭＳ 明朝" w:hint="eastAsia"/>
                <w:sz w:val="21"/>
                <w:szCs w:val="21"/>
              </w:rPr>
              <w:t>のJIS製品、又はこれ</w:t>
            </w:r>
            <w:r w:rsidR="00D32E8A" w:rsidRPr="00874BFE">
              <w:rPr>
                <w:rFonts w:ascii="ＭＳ 明朝" w:hAnsi="ＭＳ 明朝" w:hint="eastAsia"/>
                <w:sz w:val="21"/>
                <w:szCs w:val="21"/>
              </w:rPr>
              <w:t>ら</w:t>
            </w:r>
            <w:r w:rsidRPr="00874BFE">
              <w:rPr>
                <w:rFonts w:ascii="ＭＳ 明朝" w:hAnsi="ＭＳ 明朝" w:hint="eastAsia"/>
                <w:sz w:val="21"/>
                <w:szCs w:val="21"/>
              </w:rPr>
              <w:t>と同等の仕様・</w:t>
            </w:r>
          </w:p>
          <w:p w:rsidR="009C1DAB" w:rsidRPr="00874BFE" w:rsidRDefault="009C1DAB" w:rsidP="006802DA">
            <w:pPr>
              <w:ind w:firstLineChars="100" w:firstLine="210"/>
              <w:rPr>
                <w:rFonts w:ascii="ＭＳ 明朝" w:hAnsi="ＭＳ 明朝" w:hint="eastAsia"/>
                <w:sz w:val="21"/>
                <w:szCs w:val="21"/>
              </w:rPr>
            </w:pPr>
            <w:r w:rsidRPr="00874BFE">
              <w:rPr>
                <w:rFonts w:ascii="ＭＳ 明朝" w:hAnsi="ＭＳ 明朝" w:hint="eastAsia"/>
                <w:sz w:val="21"/>
                <w:szCs w:val="21"/>
              </w:rPr>
              <w:t>性能を有していることを証明されたものを対象とする。</w:t>
            </w:r>
          </w:p>
          <w:p w:rsidR="009C1DAB" w:rsidRPr="00874BFE" w:rsidRDefault="00950114" w:rsidP="00FA5B75">
            <w:pPr>
              <w:ind w:leftChars="50" w:left="100"/>
              <w:rPr>
                <w:rFonts w:ascii="ＭＳ 明朝" w:hAnsi="ＭＳ 明朝"/>
                <w:sz w:val="21"/>
                <w:szCs w:val="21"/>
              </w:rPr>
            </w:pPr>
            <w:r w:rsidRPr="00874BFE">
              <w:rPr>
                <w:rFonts w:ascii="ＭＳ 明朝" w:hAnsi="ＭＳ 明朝" w:hint="eastAsia"/>
                <w:noProof/>
              </w:rPr>
              <w:pict>
                <v:shape id="_x0000_s3848" type="#_x0000_t202" style="position:absolute;left:0;text-align:left;margin-left:2.25pt;margin-top:2.05pt;width:320.85pt;height:144.05pt;z-index:251657728" stroked="f">
                  <v:textbox style="mso-next-textbox:#_x0000_s3848" inset="5.85pt,.7pt,5.85pt,.7pt">
                    <w:txbxContent>
                      <w:p w:rsidR="00454F04" w:rsidRPr="00950114" w:rsidRDefault="00454F04">
                        <w:pPr>
                          <w:spacing w:line="240" w:lineRule="exact"/>
                          <w:jc w:val="left"/>
                          <w:rPr>
                            <w:spacing w:val="2"/>
                            <w:sz w:val="21"/>
                            <w:szCs w:val="21"/>
                          </w:rPr>
                        </w:pPr>
                        <w:r w:rsidRPr="00950114">
                          <w:rPr>
                            <w:rFonts w:hint="eastAsia"/>
                            <w:spacing w:val="2"/>
                            <w:sz w:val="21"/>
                            <w:szCs w:val="21"/>
                          </w:rPr>
                          <w:t>＜以下　例示仕様＞</w:t>
                        </w:r>
                      </w:p>
                      <w:p w:rsidR="00454F04" w:rsidRPr="00950114" w:rsidRDefault="00454F04" w:rsidP="00950114">
                        <w:pPr>
                          <w:spacing w:line="240" w:lineRule="exact"/>
                          <w:ind w:firstLineChars="100" w:firstLine="214"/>
                          <w:jc w:val="left"/>
                          <w:rPr>
                            <w:spacing w:val="2"/>
                            <w:sz w:val="21"/>
                            <w:szCs w:val="21"/>
                          </w:rPr>
                        </w:pPr>
                        <w:r w:rsidRPr="00950114">
                          <w:rPr>
                            <w:rFonts w:hint="eastAsia"/>
                            <w:spacing w:val="2"/>
                            <w:sz w:val="21"/>
                            <w:szCs w:val="21"/>
                          </w:rPr>
                          <w:t>表—</w:t>
                        </w:r>
                        <w:r>
                          <w:rPr>
                            <w:rFonts w:ascii="ＭＳ 明朝" w:hAnsi="ＭＳ 明朝" w:hint="eastAsia"/>
                            <w:color w:val="000000"/>
                            <w:spacing w:val="2"/>
                            <w:sz w:val="21"/>
                            <w:szCs w:val="21"/>
                          </w:rPr>
                          <w:t>5</w:t>
                        </w:r>
                        <w:r w:rsidRPr="00950114">
                          <w:rPr>
                            <w:rFonts w:hint="eastAsia"/>
                            <w:color w:val="000000"/>
                            <w:spacing w:val="2"/>
                            <w:sz w:val="21"/>
                            <w:szCs w:val="21"/>
                          </w:rPr>
                          <w:t xml:space="preserve">　</w:t>
                        </w:r>
                        <w:r w:rsidRPr="00950114">
                          <w:rPr>
                            <w:rFonts w:hint="eastAsia"/>
                            <w:spacing w:val="2"/>
                            <w:sz w:val="21"/>
                            <w:szCs w:val="21"/>
                          </w:rPr>
                          <w:t>ガラスの規格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386"/>
                        </w:tblGrid>
                        <w:tr w:rsidR="00454F04" w:rsidRPr="001954CE">
                          <w:trPr>
                            <w:cantSplit/>
                            <w:trHeight w:val="240"/>
                          </w:trPr>
                          <w:tc>
                            <w:tcPr>
                              <w:tcW w:w="851" w:type="dxa"/>
                              <w:vMerge w:val="restart"/>
                              <w:vAlign w:val="center"/>
                            </w:tcPr>
                            <w:p w:rsidR="00454F04" w:rsidRPr="001954CE" w:rsidRDefault="00454F04">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ガラス</w:t>
                              </w:r>
                            </w:p>
                          </w:tc>
                          <w:tc>
                            <w:tcPr>
                              <w:tcW w:w="5386" w:type="dxa"/>
                              <w:vAlign w:val="center"/>
                            </w:tcPr>
                            <w:p w:rsidR="00454F04" w:rsidRPr="001954CE" w:rsidRDefault="00454F04" w:rsidP="006E7F08">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R3202:</w:t>
                              </w:r>
                              <w:r w:rsidR="006E7F08" w:rsidRPr="005E125F">
                                <w:rPr>
                                  <w:rFonts w:ascii="ＭＳ 明朝" w:hAnsi="ＭＳ 明朝" w:hint="eastAsia"/>
                                  <w:color w:val="000000"/>
                                  <w:sz w:val="21"/>
                                  <w:szCs w:val="21"/>
                                </w:rPr>
                                <w:t>2022</w:t>
                              </w:r>
                              <w:r w:rsidRPr="001954CE">
                                <w:rPr>
                                  <w:rFonts w:ascii="ＭＳ 明朝" w:hAnsi="ＭＳ 明朝" w:hint="eastAsia"/>
                                  <w:color w:val="000000"/>
                                  <w:sz w:val="21"/>
                                  <w:szCs w:val="21"/>
                                </w:rPr>
                                <w:t>（フロート板ガラス及び磨き板ガラス）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454F04" w:rsidP="007D7582">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R3203:</w:t>
                              </w:r>
                              <w:r w:rsidR="007D7582" w:rsidRPr="001954CE">
                                <w:rPr>
                                  <w:rFonts w:ascii="ＭＳ 明朝" w:hAnsi="ＭＳ 明朝" w:hint="eastAsia"/>
                                  <w:color w:val="000000"/>
                                  <w:sz w:val="21"/>
                                  <w:szCs w:val="21"/>
                                </w:rPr>
                                <w:t>2017</w:t>
                              </w:r>
                              <w:r w:rsidRPr="001954CE">
                                <w:rPr>
                                  <w:rFonts w:ascii="ＭＳ 明朝" w:hAnsi="ＭＳ 明朝" w:hint="eastAsia"/>
                                  <w:color w:val="000000"/>
                                  <w:sz w:val="21"/>
                                  <w:szCs w:val="21"/>
                                </w:rPr>
                                <w:t>（型板ガラス）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F05F34">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R3204:2014</w:t>
                              </w:r>
                              <w:r w:rsidR="00454F04" w:rsidRPr="001954CE">
                                <w:rPr>
                                  <w:rFonts w:ascii="ＭＳ 明朝" w:hAnsi="ＭＳ 明朝" w:hint="eastAsia"/>
                                  <w:color w:val="000000"/>
                                  <w:sz w:val="21"/>
                                  <w:szCs w:val="21"/>
                                </w:rPr>
                                <w:t>（網入板ガラス及び線入板ガラス）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454F04">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R3205:2005（合わせガラス）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454F04" w:rsidP="007D7582">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R3206:20</w:t>
                              </w:r>
                              <w:r w:rsidR="007D7582" w:rsidRPr="001954CE">
                                <w:rPr>
                                  <w:rFonts w:ascii="ＭＳ 明朝" w:hAnsi="ＭＳ 明朝" w:hint="eastAsia"/>
                                  <w:color w:val="000000"/>
                                  <w:sz w:val="21"/>
                                  <w:szCs w:val="21"/>
                                </w:rPr>
                                <w:t>14</w:t>
                              </w:r>
                              <w:r w:rsidRPr="001954CE">
                                <w:rPr>
                                  <w:rFonts w:ascii="ＭＳ 明朝" w:hAnsi="ＭＳ 明朝" w:hint="eastAsia"/>
                                  <w:color w:val="000000"/>
                                  <w:sz w:val="21"/>
                                  <w:szCs w:val="21"/>
                                </w:rPr>
                                <w:t>（強化ガラス）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454F04">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R3208:1998（熱線吸収板ガラス）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F64662" w:rsidP="00E95512">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R3209:</w:t>
                              </w:r>
                              <w:r w:rsidR="00E95512">
                                <w:rPr>
                                  <w:rFonts w:ascii="ＭＳ 明朝" w:hAnsi="ＭＳ 明朝" w:hint="eastAsia"/>
                                  <w:color w:val="000000"/>
                                  <w:sz w:val="21"/>
                                  <w:szCs w:val="21"/>
                                </w:rPr>
                                <w:t>2023</w:t>
                              </w:r>
                              <w:r w:rsidR="00454F04" w:rsidRPr="001954CE">
                                <w:rPr>
                                  <w:rFonts w:ascii="ＭＳ 明朝" w:hAnsi="ＭＳ 明朝" w:hint="eastAsia"/>
                                  <w:color w:val="000000"/>
                                  <w:sz w:val="21"/>
                                  <w:szCs w:val="21"/>
                                </w:rPr>
                                <w:t>（複層ガラス）</w:t>
                              </w:r>
                            </w:p>
                          </w:tc>
                        </w:tr>
                        <w:tr w:rsidR="00454F04" w:rsidRPr="001954CE">
                          <w:trPr>
                            <w:cantSplit/>
                            <w:trHeight w:val="240"/>
                          </w:trPr>
                          <w:tc>
                            <w:tcPr>
                              <w:tcW w:w="851" w:type="dxa"/>
                              <w:vMerge/>
                              <w:vAlign w:val="center"/>
                            </w:tcPr>
                            <w:p w:rsidR="00454F04" w:rsidRPr="001954CE" w:rsidRDefault="00454F04">
                              <w:pPr>
                                <w:spacing w:line="240" w:lineRule="exact"/>
                                <w:rPr>
                                  <w:rFonts w:ascii="ＭＳ 明朝" w:hAnsi="ＭＳ 明朝"/>
                                  <w:color w:val="000000"/>
                                  <w:spacing w:val="2"/>
                                  <w:sz w:val="21"/>
                                  <w:szCs w:val="21"/>
                                </w:rPr>
                              </w:pPr>
                            </w:p>
                          </w:tc>
                          <w:tc>
                            <w:tcPr>
                              <w:tcW w:w="5386" w:type="dxa"/>
                              <w:vAlign w:val="center"/>
                            </w:tcPr>
                            <w:p w:rsidR="00454F04" w:rsidRPr="001954CE" w:rsidRDefault="00454F04">
                              <w:pPr>
                                <w:spacing w:line="240" w:lineRule="exact"/>
                                <w:rPr>
                                  <w:rFonts w:ascii="ＭＳ 明朝" w:hAnsi="ＭＳ 明朝" w:hint="eastAsia"/>
                                  <w:color w:val="000000"/>
                                  <w:sz w:val="21"/>
                                  <w:szCs w:val="21"/>
                                </w:rPr>
                              </w:pPr>
                              <w:r w:rsidRPr="001954CE">
                                <w:rPr>
                                  <w:rFonts w:ascii="ＭＳ 明朝" w:hAnsi="ＭＳ 明朝" w:hint="eastAsia"/>
                                  <w:color w:val="000000"/>
                                  <w:sz w:val="21"/>
                                  <w:szCs w:val="21"/>
                                </w:rPr>
                                <w:t>JIS R3221:2002（熱線反射ガラス）</w:t>
                              </w:r>
                            </w:p>
                          </w:tc>
                        </w:tr>
                      </w:tbl>
                      <w:p w:rsidR="00454F04" w:rsidRDefault="00454F04" w:rsidP="00950114">
                        <w:pPr>
                          <w:spacing w:beforeLines="100" w:before="240" w:afterLines="50" w:after="120"/>
                          <w:rPr>
                            <w:rFonts w:ascii="ＭＳ ゴシック" w:eastAsia="ＭＳ ゴシック"/>
                            <w:sz w:val="24"/>
                          </w:rPr>
                        </w:pPr>
                      </w:p>
                      <w:p w:rsidR="00454F04" w:rsidRDefault="00454F04"/>
                    </w:txbxContent>
                  </v:textbox>
                </v:shape>
              </w:pict>
            </w: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9C1DAB" w:rsidRPr="00874BFE" w:rsidRDefault="009C1DAB" w:rsidP="00884EC6">
            <w:pPr>
              <w:ind w:leftChars="50" w:left="310" w:hangingChars="100" w:hanging="210"/>
              <w:rPr>
                <w:rFonts w:ascii="ＭＳ 明朝" w:hAnsi="ＭＳ 明朝" w:hint="eastAsia"/>
                <w:sz w:val="21"/>
                <w:szCs w:val="21"/>
              </w:rPr>
            </w:pPr>
          </w:p>
          <w:p w:rsidR="00884EC6" w:rsidRPr="00874BFE" w:rsidRDefault="00884EC6" w:rsidP="00FA5B75">
            <w:pPr>
              <w:ind w:leftChars="50" w:left="100"/>
              <w:jc w:val="left"/>
              <w:rPr>
                <w:rFonts w:ascii="ＭＳ 明朝" w:hAnsi="ＭＳ 明朝" w:hint="eastAsia"/>
                <w:sz w:val="21"/>
                <w:szCs w:val="21"/>
              </w:rPr>
            </w:pP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AA7626">
            <w:pPr>
              <w:pStyle w:val="11a"/>
              <w:ind w:leftChars="0" w:left="99" w:rightChars="0" w:right="0" w:hangingChars="47" w:hanging="99"/>
              <w:rPr>
                <w:rFonts w:hint="eastAsia"/>
                <w:color w:val="auto"/>
              </w:rPr>
            </w:pPr>
            <w:r w:rsidRPr="00874BFE">
              <w:rPr>
                <w:rFonts w:hint="eastAsia"/>
                <w:color w:val="auto"/>
              </w:rPr>
              <w:t>c）シーリング材及びガスケット</w:t>
            </w:r>
          </w:p>
          <w:p w:rsidR="009C1DAB" w:rsidRPr="00874BFE" w:rsidRDefault="009C1DAB" w:rsidP="00AA7626">
            <w:pPr>
              <w:pStyle w:val="11a"/>
              <w:ind w:leftChars="105" w:left="210" w:rightChars="0" w:right="0" w:firstLineChars="50" w:firstLine="105"/>
              <w:rPr>
                <w:color w:val="auto"/>
              </w:rPr>
            </w:pPr>
            <w:r w:rsidRPr="00874BFE">
              <w:rPr>
                <w:rFonts w:hint="eastAsia"/>
                <w:color w:val="auto"/>
              </w:rPr>
              <w:t>ガラス押えに用いるシーリング材及びガスケットは、表－</w:t>
            </w:r>
            <w:r w:rsidR="004B66D7" w:rsidRPr="00874BFE">
              <w:rPr>
                <w:rFonts w:hint="eastAsia"/>
                <w:color w:val="auto"/>
              </w:rPr>
              <w:t>6</w:t>
            </w:r>
            <w:r w:rsidRPr="00874BFE">
              <w:rPr>
                <w:rFonts w:hint="eastAsia"/>
                <w:color w:val="auto"/>
              </w:rPr>
              <w:t>のJIS製品、又はこれ</w:t>
            </w:r>
            <w:r w:rsidR="00D32E8A" w:rsidRPr="00874BFE">
              <w:rPr>
                <w:rFonts w:hint="eastAsia"/>
                <w:color w:val="auto"/>
              </w:rPr>
              <w:t>ら</w:t>
            </w:r>
            <w:r w:rsidRPr="00874BFE">
              <w:rPr>
                <w:rFonts w:hint="eastAsia"/>
                <w:color w:val="auto"/>
              </w:rPr>
              <w:t>と同等の仕様・性能を有していることを証明されたものを対象とする。</w:t>
            </w:r>
          </w:p>
          <w:p w:rsidR="009C1DAB" w:rsidRPr="00874BFE" w:rsidRDefault="00950114" w:rsidP="00950114">
            <w:pPr>
              <w:ind w:left="200" w:hangingChars="100" w:hanging="200"/>
              <w:rPr>
                <w:rFonts w:ascii="ＭＳ 明朝" w:hAnsi="ＭＳ 明朝"/>
                <w:szCs w:val="21"/>
              </w:rPr>
            </w:pPr>
            <w:r w:rsidRPr="00874BFE">
              <w:rPr>
                <w:rFonts w:ascii="ＭＳ 明朝" w:hAnsi="ＭＳ 明朝" w:hint="eastAsia"/>
                <w:noProof/>
              </w:rPr>
              <w:pict>
                <v:shape id="_x0000_s3849" type="#_x0000_t202" style="position:absolute;left:0;text-align:left;margin-left:2.25pt;margin-top:-.4pt;width:320.85pt;height:83.95pt;z-index:251658752" stroked="f">
                  <v:textbox style="mso-next-textbox:#_x0000_s3849" inset="5.85pt,.7pt,5.85pt,.7pt">
                    <w:txbxContent>
                      <w:p w:rsidR="00454F04" w:rsidRPr="00950114" w:rsidRDefault="00454F04">
                        <w:pPr>
                          <w:spacing w:line="240" w:lineRule="exact"/>
                          <w:jc w:val="left"/>
                          <w:rPr>
                            <w:spacing w:val="2"/>
                            <w:sz w:val="21"/>
                            <w:szCs w:val="21"/>
                          </w:rPr>
                        </w:pPr>
                        <w:r w:rsidRPr="00950114">
                          <w:rPr>
                            <w:rFonts w:hint="eastAsia"/>
                            <w:spacing w:val="2"/>
                            <w:sz w:val="21"/>
                            <w:szCs w:val="21"/>
                          </w:rPr>
                          <w:t>＜以下　例示仕様＞</w:t>
                        </w:r>
                      </w:p>
                      <w:p w:rsidR="00454F04" w:rsidRPr="00950114" w:rsidRDefault="00454F04" w:rsidP="00950114">
                        <w:pPr>
                          <w:spacing w:line="240" w:lineRule="exact"/>
                          <w:ind w:firstLineChars="100" w:firstLine="214"/>
                          <w:jc w:val="left"/>
                          <w:rPr>
                            <w:spacing w:val="2"/>
                            <w:sz w:val="21"/>
                            <w:szCs w:val="21"/>
                          </w:rPr>
                        </w:pPr>
                        <w:r w:rsidRPr="00950114">
                          <w:rPr>
                            <w:rFonts w:hint="eastAsia"/>
                            <w:spacing w:val="2"/>
                            <w:sz w:val="21"/>
                            <w:szCs w:val="21"/>
                          </w:rPr>
                          <w:t>表—</w:t>
                        </w:r>
                        <w:r>
                          <w:rPr>
                            <w:rFonts w:ascii="ＭＳ 明朝" w:hAnsi="ＭＳ 明朝" w:hint="eastAsia"/>
                            <w:color w:val="000000"/>
                            <w:spacing w:val="2"/>
                            <w:sz w:val="21"/>
                            <w:szCs w:val="21"/>
                          </w:rPr>
                          <w:t>6</w:t>
                        </w:r>
                        <w:r w:rsidRPr="00950114">
                          <w:rPr>
                            <w:rFonts w:ascii="ＭＳ 明朝" w:hAnsi="ＭＳ 明朝" w:hint="eastAsia"/>
                            <w:spacing w:val="2"/>
                            <w:sz w:val="21"/>
                            <w:szCs w:val="21"/>
                          </w:rPr>
                          <w:t xml:space="preserve">　ガスケット及びシーリング材</w:t>
                        </w:r>
                        <w:r w:rsidRPr="00950114">
                          <w:rPr>
                            <w:rFonts w:hint="eastAsia"/>
                            <w:spacing w:val="2"/>
                            <w:sz w:val="21"/>
                            <w:szCs w:val="21"/>
                          </w:rPr>
                          <w:t>の規格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677"/>
                        </w:tblGrid>
                        <w:tr w:rsidR="00454F04" w:rsidRPr="001954CE">
                          <w:trPr>
                            <w:cantSplit/>
                            <w:trHeight w:val="214"/>
                          </w:trPr>
                          <w:tc>
                            <w:tcPr>
                              <w:tcW w:w="1560" w:type="dxa"/>
                              <w:vAlign w:val="center"/>
                            </w:tcPr>
                            <w:p w:rsidR="00454F04" w:rsidRPr="001954CE" w:rsidRDefault="00454F04">
                              <w:pPr>
                                <w:spacing w:line="240" w:lineRule="exact"/>
                                <w:rPr>
                                  <w:rFonts w:ascii="ＭＳ 明朝" w:hAnsi="ＭＳ 明朝"/>
                                  <w:color w:val="000000"/>
                                  <w:spacing w:val="2"/>
                                  <w:sz w:val="21"/>
                                  <w:szCs w:val="21"/>
                                </w:rPr>
                              </w:pPr>
                              <w:r w:rsidRPr="001954CE">
                                <w:rPr>
                                  <w:rFonts w:ascii="ＭＳ 明朝" w:hAnsi="ＭＳ 明朝" w:hint="eastAsia"/>
                                  <w:color w:val="000000"/>
                                  <w:spacing w:val="2"/>
                                  <w:sz w:val="21"/>
                                  <w:szCs w:val="21"/>
                                </w:rPr>
                                <w:t>ガスケット</w:t>
                              </w:r>
                            </w:p>
                          </w:tc>
                          <w:tc>
                            <w:tcPr>
                              <w:tcW w:w="4677" w:type="dxa"/>
                              <w:vAlign w:val="center"/>
                            </w:tcPr>
                            <w:p w:rsidR="00454F04" w:rsidRPr="001954CE" w:rsidRDefault="00454F04">
                              <w:pPr>
                                <w:spacing w:line="240" w:lineRule="exact"/>
                                <w:rPr>
                                  <w:rFonts w:ascii="ＭＳ 明朝" w:hAnsi="ＭＳ 明朝" w:hint="eastAsia"/>
                                  <w:color w:val="000000"/>
                                  <w:sz w:val="21"/>
                                  <w:szCs w:val="21"/>
                                </w:rPr>
                              </w:pPr>
                              <w:r w:rsidRPr="001954CE">
                                <w:rPr>
                                  <w:rFonts w:ascii="ＭＳ 明朝" w:hAnsi="ＭＳ 明朝" w:hint="eastAsia"/>
                                  <w:color w:val="000000"/>
                                  <w:sz w:val="21"/>
                                  <w:szCs w:val="21"/>
                                </w:rPr>
                                <w:t>JIS A5756:</w:t>
                              </w:r>
                              <w:r w:rsidR="007D7582" w:rsidRPr="001954CE">
                                <w:rPr>
                                  <w:rFonts w:ascii="ＭＳ 明朝" w:hAnsi="ＭＳ 明朝" w:hint="eastAsia"/>
                                  <w:color w:val="000000"/>
                                  <w:sz w:val="21"/>
                                  <w:szCs w:val="21"/>
                                </w:rPr>
                                <w:t>2013</w:t>
                              </w:r>
                              <w:r w:rsidRPr="001954CE">
                                <w:rPr>
                                  <w:rFonts w:ascii="ＭＳ 明朝" w:hAnsi="ＭＳ 明朝" w:hint="eastAsia"/>
                                  <w:color w:val="000000"/>
                                  <w:sz w:val="21"/>
                                  <w:szCs w:val="21"/>
                                </w:rPr>
                                <w:t>（建築用ガスケット）</w:t>
                              </w:r>
                            </w:p>
                            <w:p w:rsidR="00454F04" w:rsidRPr="001954CE" w:rsidRDefault="00454F04" w:rsidP="00931408">
                              <w:pPr>
                                <w:spacing w:line="240" w:lineRule="exact"/>
                                <w:rPr>
                                  <w:rFonts w:ascii="ＭＳ 明朝" w:hAnsi="ＭＳ 明朝"/>
                                  <w:color w:val="000000"/>
                                  <w:spacing w:val="2"/>
                                  <w:sz w:val="21"/>
                                  <w:szCs w:val="21"/>
                                </w:rPr>
                              </w:pPr>
                              <w:r w:rsidRPr="001954CE">
                                <w:rPr>
                                  <w:rFonts w:ascii="ＭＳ 明朝" w:hAnsi="ＭＳ 明朝" w:hint="eastAsia"/>
                                  <w:color w:val="000000"/>
                                  <w:spacing w:val="2"/>
                                  <w:sz w:val="21"/>
                                  <w:szCs w:val="21"/>
                                </w:rPr>
                                <w:t>ポリ塩化ビニル、ポリプロピレン及び熱可塑性エラストマー硬質･半硬質ガスケット</w:t>
                              </w:r>
                            </w:p>
                          </w:tc>
                        </w:tr>
                        <w:tr w:rsidR="00454F04" w:rsidRPr="001954CE">
                          <w:trPr>
                            <w:cantSplit/>
                            <w:trHeight w:val="119"/>
                          </w:trPr>
                          <w:tc>
                            <w:tcPr>
                              <w:tcW w:w="1560" w:type="dxa"/>
                              <w:vAlign w:val="center"/>
                            </w:tcPr>
                            <w:p w:rsidR="00454F04" w:rsidRPr="001954CE" w:rsidRDefault="00454F04">
                              <w:pPr>
                                <w:spacing w:line="240" w:lineRule="exact"/>
                                <w:rPr>
                                  <w:rFonts w:ascii="ＭＳ 明朝" w:hAnsi="ＭＳ 明朝"/>
                                  <w:color w:val="000000"/>
                                  <w:spacing w:val="2"/>
                                  <w:sz w:val="21"/>
                                  <w:szCs w:val="21"/>
                                </w:rPr>
                              </w:pPr>
                              <w:r w:rsidRPr="001954CE">
                                <w:rPr>
                                  <w:rFonts w:ascii="ＭＳ 明朝" w:hAnsi="ＭＳ 明朝" w:hint="eastAsia"/>
                                  <w:color w:val="000000"/>
                                  <w:spacing w:val="2"/>
                                  <w:sz w:val="21"/>
                                  <w:szCs w:val="21"/>
                                </w:rPr>
                                <w:t>シーリング材</w:t>
                              </w:r>
                            </w:p>
                          </w:tc>
                          <w:tc>
                            <w:tcPr>
                              <w:tcW w:w="4677" w:type="dxa"/>
                              <w:vAlign w:val="center"/>
                            </w:tcPr>
                            <w:p w:rsidR="00454F04" w:rsidRPr="001954CE" w:rsidRDefault="00454F04" w:rsidP="008F6D86">
                              <w:pPr>
                                <w:spacing w:line="240" w:lineRule="exact"/>
                                <w:rPr>
                                  <w:rFonts w:ascii="ＭＳ 明朝" w:hAnsi="ＭＳ 明朝"/>
                                  <w:color w:val="000000"/>
                                  <w:spacing w:val="2"/>
                                  <w:sz w:val="21"/>
                                  <w:szCs w:val="21"/>
                                </w:rPr>
                              </w:pPr>
                              <w:r w:rsidRPr="001954CE">
                                <w:rPr>
                                  <w:rFonts w:ascii="ＭＳ 明朝" w:hAnsi="ＭＳ 明朝" w:hint="eastAsia"/>
                                  <w:color w:val="000000"/>
                                  <w:sz w:val="21"/>
                                  <w:szCs w:val="21"/>
                                </w:rPr>
                                <w:t>JIS A5758:</w:t>
                              </w:r>
                              <w:r w:rsidR="006C2D16">
                                <w:rPr>
                                  <w:rFonts w:ascii="ＭＳ 明朝" w:hAnsi="ＭＳ 明朝" w:hint="eastAsia"/>
                                  <w:color w:val="000000"/>
                                  <w:sz w:val="21"/>
                                  <w:szCs w:val="21"/>
                                </w:rPr>
                                <w:t>2022</w:t>
                              </w:r>
                              <w:r w:rsidRPr="001954CE">
                                <w:rPr>
                                  <w:rFonts w:ascii="ＭＳ 明朝" w:hAnsi="ＭＳ 明朝" w:hint="eastAsia"/>
                                  <w:color w:val="000000"/>
                                  <w:sz w:val="21"/>
                                  <w:szCs w:val="21"/>
                                </w:rPr>
                                <w:t>（建築用シーリング材）</w:t>
                              </w:r>
                            </w:p>
                          </w:tc>
                        </w:tr>
                      </w:tbl>
                      <w:p w:rsidR="00454F04" w:rsidRDefault="00454F04" w:rsidP="00950114">
                        <w:pPr>
                          <w:spacing w:beforeLines="100" w:before="240" w:afterLines="50" w:after="120"/>
                          <w:rPr>
                            <w:rFonts w:ascii="ＭＳ ゴシック" w:eastAsia="ＭＳ ゴシック"/>
                            <w:sz w:val="24"/>
                          </w:rPr>
                        </w:pPr>
                      </w:p>
                      <w:p w:rsidR="00454F04" w:rsidRDefault="00454F04"/>
                    </w:txbxContent>
                  </v:textbox>
                </v:shape>
              </w:pict>
            </w:r>
          </w:p>
          <w:p w:rsidR="009C1DAB" w:rsidRPr="00874BFE" w:rsidRDefault="009C1DAB" w:rsidP="00AA7626">
            <w:pPr>
              <w:ind w:left="200" w:hangingChars="100" w:hanging="200"/>
              <w:rPr>
                <w:rFonts w:ascii="ＭＳ 明朝" w:hAnsi="ＭＳ 明朝" w:hint="eastAsia"/>
                <w:szCs w:val="21"/>
              </w:rPr>
            </w:pPr>
          </w:p>
          <w:p w:rsidR="009C1DAB" w:rsidRPr="00874BFE" w:rsidRDefault="009C1DAB" w:rsidP="00AA7626">
            <w:pPr>
              <w:ind w:left="200" w:hangingChars="100" w:hanging="200"/>
              <w:rPr>
                <w:rFonts w:ascii="ＭＳ 明朝" w:hAnsi="ＭＳ 明朝" w:hint="eastAsia"/>
                <w:szCs w:val="21"/>
              </w:rPr>
            </w:pPr>
          </w:p>
          <w:p w:rsidR="009C1DAB" w:rsidRPr="00874BFE" w:rsidRDefault="009C1DAB" w:rsidP="00FA5B75">
            <w:pPr>
              <w:ind w:leftChars="50" w:left="300" w:hangingChars="100" w:hanging="200"/>
              <w:rPr>
                <w:rFonts w:ascii="ＭＳ 明朝" w:hAnsi="ＭＳ 明朝" w:hint="eastAsia"/>
                <w:szCs w:val="21"/>
              </w:rPr>
            </w:pPr>
          </w:p>
          <w:p w:rsidR="009C1DAB" w:rsidRPr="00874BFE" w:rsidRDefault="009C1DAB" w:rsidP="00FA5B75">
            <w:pPr>
              <w:ind w:leftChars="50" w:left="300" w:hangingChars="100" w:hanging="200"/>
              <w:rPr>
                <w:rFonts w:ascii="ＭＳ 明朝" w:hAnsi="ＭＳ 明朝" w:hint="eastAsia"/>
                <w:szCs w:val="21"/>
              </w:rPr>
            </w:pPr>
          </w:p>
          <w:p w:rsidR="009C1DAB" w:rsidRPr="00874BFE" w:rsidRDefault="009C1DAB" w:rsidP="00FA5B75">
            <w:pPr>
              <w:ind w:leftChars="50" w:left="100"/>
              <w:rPr>
                <w:rFonts w:ascii="ＭＳ 明朝" w:hAnsi="ＭＳ 明朝" w:hint="eastAsia"/>
              </w:rPr>
            </w:pPr>
          </w:p>
          <w:p w:rsidR="00B63302" w:rsidRPr="00874BFE" w:rsidRDefault="00B63302" w:rsidP="00FA5B75">
            <w:pPr>
              <w:ind w:leftChars="50" w:left="100"/>
              <w:rPr>
                <w:rFonts w:ascii="ＭＳ 明朝" w:hAnsi="ＭＳ 明朝" w:hint="eastAsia"/>
              </w:rPr>
            </w:pP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AA7626">
            <w:pPr>
              <w:rPr>
                <w:rFonts w:ascii="ＭＳ 明朝" w:hAnsi="ＭＳ 明朝" w:hint="eastAsia"/>
                <w:sz w:val="21"/>
                <w:szCs w:val="21"/>
              </w:rPr>
            </w:pPr>
            <w:r w:rsidRPr="00874BFE">
              <w:rPr>
                <w:rFonts w:ascii="ＭＳ 明朝" w:hAnsi="ＭＳ 明朝" w:hint="eastAsia"/>
                <w:sz w:val="21"/>
                <w:szCs w:val="21"/>
              </w:rPr>
              <w:t>d）セッティングブロック</w:t>
            </w:r>
          </w:p>
          <w:p w:rsidR="009C1DAB" w:rsidRPr="00874BFE" w:rsidRDefault="009C1DAB" w:rsidP="006802DA">
            <w:pPr>
              <w:pStyle w:val="11a"/>
              <w:ind w:leftChars="114" w:left="438" w:rightChars="0" w:right="0" w:hanging="210"/>
              <w:rPr>
                <w:rFonts w:hint="eastAsia"/>
                <w:color w:val="auto"/>
              </w:rPr>
            </w:pPr>
            <w:r w:rsidRPr="00874BFE">
              <w:rPr>
                <w:rFonts w:hint="eastAsia"/>
                <w:color w:val="auto"/>
              </w:rPr>
              <w:t>1）セッティングブロックは、エチレン-プロピレンゴム、クロロプレンゴム、シリコーンゴム</w:t>
            </w:r>
            <w:r w:rsidR="00E11F0D" w:rsidRPr="00874BFE">
              <w:rPr>
                <w:rFonts w:hint="eastAsia"/>
                <w:color w:val="auto"/>
              </w:rPr>
              <w:t>、</w:t>
            </w:r>
            <w:r w:rsidRPr="00874BFE">
              <w:rPr>
                <w:rFonts w:hint="eastAsia"/>
                <w:color w:val="auto"/>
              </w:rPr>
              <w:t>ポリ塩化ビニル</w:t>
            </w:r>
            <w:r w:rsidR="00E11F0D" w:rsidRPr="00874BFE">
              <w:rPr>
                <w:rFonts w:hint="eastAsia"/>
                <w:color w:val="auto"/>
              </w:rPr>
              <w:t>及び</w:t>
            </w:r>
            <w:r w:rsidR="008749F6" w:rsidRPr="00874BFE">
              <w:rPr>
                <w:rFonts w:hint="eastAsia"/>
                <w:color w:val="auto"/>
              </w:rPr>
              <w:t>アルミニウム形材</w:t>
            </w:r>
            <w:r w:rsidRPr="00874BFE">
              <w:rPr>
                <w:rFonts w:hint="eastAsia"/>
                <w:color w:val="auto"/>
              </w:rPr>
              <w:t>又はこれ</w:t>
            </w:r>
            <w:r w:rsidR="00D32E8A" w:rsidRPr="00874BFE">
              <w:rPr>
                <w:rFonts w:hint="eastAsia"/>
                <w:color w:val="auto"/>
              </w:rPr>
              <w:t>ら</w:t>
            </w:r>
            <w:r w:rsidRPr="00874BFE">
              <w:rPr>
                <w:rFonts w:hint="eastAsia"/>
                <w:color w:val="auto"/>
              </w:rPr>
              <w:t>と同等の仕様・性能を有していることを証明されたものを対象とする。</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6802DA">
            <w:pPr>
              <w:ind w:leftChars="105" w:left="420" w:hangingChars="100" w:hanging="210"/>
              <w:rPr>
                <w:rFonts w:ascii="ＭＳ 明朝" w:hAnsi="ＭＳ 明朝" w:hint="eastAsia"/>
                <w:sz w:val="21"/>
                <w:szCs w:val="21"/>
              </w:rPr>
            </w:pPr>
            <w:r w:rsidRPr="00874BFE">
              <w:rPr>
                <w:rFonts w:ascii="ＭＳ 明朝" w:hAnsi="ＭＳ 明朝" w:hint="eastAsia"/>
                <w:sz w:val="21"/>
                <w:szCs w:val="21"/>
              </w:rPr>
              <w:t>2）ガラス押えに用いるシーリング材がシリコーンシーラントで、セッティングブロックと接触する場合は、耐シリコーンタイプと証明されたものを対象とする。</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8749F6" w:rsidP="00AA7626">
            <w:pPr>
              <w:autoSpaceDE w:val="0"/>
              <w:autoSpaceDN w:val="0"/>
              <w:jc w:val="left"/>
              <w:rPr>
                <w:rFonts w:ascii="ＭＳ 明朝" w:hAnsi="ＭＳ 明朝"/>
                <w:b/>
                <w:sz w:val="21"/>
                <w:szCs w:val="21"/>
              </w:rPr>
            </w:pPr>
            <w:r w:rsidRPr="00874BFE">
              <w:rPr>
                <w:rFonts w:ascii="ＭＳ 明朝" w:hAnsi="ＭＳ 明朝" w:hint="eastAsia"/>
                <w:b/>
                <w:sz w:val="21"/>
                <w:szCs w:val="21"/>
              </w:rPr>
              <w:t>5</w:t>
            </w:r>
            <w:r w:rsidR="009C1DAB" w:rsidRPr="00874BFE">
              <w:rPr>
                <w:rFonts w:ascii="ＭＳ 明朝" w:hAnsi="ＭＳ 明朝"/>
                <w:b/>
                <w:sz w:val="21"/>
                <w:szCs w:val="21"/>
              </w:rPr>
              <w:t>．施工の範囲</w:t>
            </w:r>
          </w:p>
          <w:p w:rsidR="009C1DAB" w:rsidRPr="00874BFE" w:rsidRDefault="009C1DAB" w:rsidP="00AA7626">
            <w:pPr>
              <w:autoSpaceDE w:val="0"/>
              <w:autoSpaceDN w:val="0"/>
              <w:ind w:leftChars="155" w:left="457" w:hangingChars="70" w:hanging="147"/>
              <w:jc w:val="left"/>
              <w:rPr>
                <w:rFonts w:ascii="ＭＳ 明朝" w:hAnsi="ＭＳ 明朝" w:hint="eastAsia"/>
                <w:sz w:val="21"/>
                <w:szCs w:val="21"/>
              </w:rPr>
            </w:pPr>
            <w:r w:rsidRPr="00874BFE">
              <w:rPr>
                <w:rFonts w:ascii="ＭＳ 明朝" w:hAnsi="ＭＳ 明朝" w:hint="eastAsia"/>
                <w:sz w:val="21"/>
                <w:szCs w:val="21"/>
              </w:rPr>
              <w:t>構成部品の施工範囲は、原則として次による。</w:t>
            </w:r>
          </w:p>
          <w:p w:rsidR="009C1DAB" w:rsidRPr="00874BFE" w:rsidRDefault="009C1DAB" w:rsidP="00AA7626">
            <w:pPr>
              <w:rPr>
                <w:rFonts w:ascii="ＭＳ 明朝" w:hAnsi="ＭＳ 明朝" w:hint="eastAsia"/>
                <w:sz w:val="21"/>
                <w:szCs w:val="21"/>
              </w:rPr>
            </w:pPr>
            <w:r w:rsidRPr="00874BFE">
              <w:rPr>
                <w:rFonts w:ascii="ＭＳ 明朝" w:hAnsi="ＭＳ 明朝" w:hint="eastAsia"/>
                <w:sz w:val="21"/>
                <w:szCs w:val="21"/>
              </w:rPr>
              <w:t>a）枠の</w:t>
            </w:r>
            <w:r w:rsidR="00235A4B" w:rsidRPr="00874BFE">
              <w:rPr>
                <w:rFonts w:ascii="ＭＳ 明朝" w:hAnsi="ＭＳ 明朝" w:hint="eastAsia"/>
                <w:sz w:val="21"/>
                <w:szCs w:val="21"/>
              </w:rPr>
              <w:t>額縁等</w:t>
            </w:r>
            <w:r w:rsidRPr="00874BFE">
              <w:rPr>
                <w:rFonts w:ascii="ＭＳ 明朝" w:hAnsi="ＭＳ 明朝" w:hint="eastAsia"/>
                <w:sz w:val="21"/>
                <w:szCs w:val="21"/>
              </w:rPr>
              <w:t>への固定</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AA7626">
            <w:pPr>
              <w:autoSpaceDE w:val="0"/>
              <w:autoSpaceDN w:val="0"/>
              <w:jc w:val="left"/>
              <w:rPr>
                <w:rFonts w:ascii="ＭＳ 明朝" w:hAnsi="ＭＳ 明朝"/>
                <w:b/>
                <w:sz w:val="21"/>
                <w:szCs w:val="21"/>
              </w:rPr>
            </w:pPr>
            <w:r w:rsidRPr="00874BFE">
              <w:rPr>
                <w:rFonts w:ascii="ＭＳ 明朝" w:hAnsi="ＭＳ 明朝" w:hint="eastAsia"/>
                <w:sz w:val="21"/>
                <w:szCs w:val="21"/>
              </w:rPr>
              <w:t>b) 戸の吊り込み</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235A4B">
            <w:pPr>
              <w:autoSpaceDE w:val="0"/>
              <w:autoSpaceDN w:val="0"/>
              <w:jc w:val="left"/>
              <w:rPr>
                <w:rFonts w:ascii="ＭＳ 明朝" w:hAnsi="ＭＳ 明朝"/>
                <w:b/>
                <w:sz w:val="21"/>
                <w:szCs w:val="21"/>
              </w:rPr>
            </w:pPr>
            <w:r w:rsidRPr="00874BFE">
              <w:rPr>
                <w:rFonts w:ascii="ＭＳ 明朝" w:hAnsi="ＭＳ 明朝" w:hint="eastAsia"/>
                <w:sz w:val="21"/>
                <w:szCs w:val="21"/>
              </w:rPr>
              <w:t>c) ガラスのはめ込み及び固定</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AA7626">
            <w:pPr>
              <w:autoSpaceDE w:val="0"/>
              <w:autoSpaceDN w:val="0"/>
              <w:jc w:val="left"/>
              <w:rPr>
                <w:rFonts w:ascii="ＭＳ 明朝" w:hAnsi="ＭＳ 明朝"/>
                <w:b/>
                <w:sz w:val="21"/>
                <w:szCs w:val="21"/>
              </w:rPr>
            </w:pPr>
            <w:r w:rsidRPr="00874BFE">
              <w:rPr>
                <w:rFonts w:ascii="ＭＳ 明朝" w:hAnsi="ＭＳ 明朝" w:hint="eastAsia"/>
                <w:sz w:val="21"/>
                <w:szCs w:val="21"/>
              </w:rPr>
              <w:t>d）必須構成部品の調整・検査</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AA7626">
            <w:pPr>
              <w:autoSpaceDE w:val="0"/>
              <w:autoSpaceDN w:val="0"/>
              <w:jc w:val="left"/>
              <w:rPr>
                <w:rFonts w:ascii="ＭＳ 明朝" w:hAnsi="ＭＳ 明朝"/>
                <w:b/>
                <w:sz w:val="21"/>
                <w:szCs w:val="21"/>
              </w:rPr>
            </w:pPr>
            <w:r w:rsidRPr="00874BFE">
              <w:rPr>
                <w:rFonts w:ascii="ＭＳ 明朝" w:hAnsi="ＭＳ 明朝" w:hint="eastAsia"/>
                <w:sz w:val="21"/>
                <w:szCs w:val="21"/>
              </w:rPr>
              <w:t>e）選択構成部品の取付け及び調整・検査</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235A4B" w:rsidP="00AA7626">
            <w:pPr>
              <w:autoSpaceDE w:val="0"/>
              <w:autoSpaceDN w:val="0"/>
              <w:jc w:val="left"/>
              <w:rPr>
                <w:rFonts w:ascii="ＭＳ 明朝" w:hAnsi="ＭＳ 明朝" w:hint="eastAsia"/>
                <w:b/>
                <w:sz w:val="21"/>
                <w:szCs w:val="21"/>
              </w:rPr>
            </w:pPr>
            <w:r w:rsidRPr="00874BFE">
              <w:rPr>
                <w:rFonts w:ascii="ＭＳ 明朝" w:hAnsi="ＭＳ 明朝" w:hint="eastAsia"/>
                <w:b/>
                <w:sz w:val="21"/>
                <w:szCs w:val="21"/>
              </w:rPr>
              <w:t>6</w:t>
            </w:r>
            <w:r w:rsidR="009C1DAB" w:rsidRPr="00874BFE">
              <w:rPr>
                <w:rFonts w:ascii="ＭＳ 明朝" w:hAnsi="ＭＳ 明朝" w:hint="eastAsia"/>
                <w:b/>
                <w:sz w:val="21"/>
                <w:szCs w:val="21"/>
              </w:rPr>
              <w:t>．寸法</w:t>
            </w:r>
          </w:p>
          <w:p w:rsidR="00235A4B" w:rsidRPr="00874BFE" w:rsidRDefault="009C1DAB" w:rsidP="00AA7626">
            <w:pPr>
              <w:autoSpaceDE w:val="0"/>
              <w:autoSpaceDN w:val="0"/>
              <w:ind w:leftChars="10" w:left="230" w:hangingChars="100" w:hanging="210"/>
              <w:jc w:val="left"/>
              <w:rPr>
                <w:rFonts w:ascii="ＭＳ 明朝" w:hAnsi="ＭＳ 明朝" w:hint="eastAsia"/>
                <w:sz w:val="21"/>
                <w:szCs w:val="21"/>
              </w:rPr>
            </w:pPr>
            <w:r w:rsidRPr="00874BFE">
              <w:rPr>
                <w:rFonts w:ascii="ＭＳ 明朝" w:hAnsi="ＭＳ 明朝" w:hint="eastAsia"/>
                <w:sz w:val="21"/>
                <w:szCs w:val="21"/>
              </w:rPr>
              <w:t xml:space="preserve">a) </w:t>
            </w:r>
            <w:r w:rsidR="00235A4B" w:rsidRPr="00874BFE">
              <w:rPr>
                <w:rFonts w:ascii="ＭＳ 明朝" w:hAnsi="ＭＳ 明朝" w:hint="eastAsia"/>
                <w:sz w:val="21"/>
                <w:szCs w:val="21"/>
              </w:rPr>
              <w:t>寸法公差</w:t>
            </w:r>
          </w:p>
          <w:p w:rsidR="009C1DAB" w:rsidRPr="00874BFE" w:rsidRDefault="009C1DAB" w:rsidP="007D7582">
            <w:pPr>
              <w:autoSpaceDE w:val="0"/>
              <w:autoSpaceDN w:val="0"/>
              <w:ind w:leftChars="115" w:left="230" w:firstLineChars="100" w:firstLine="210"/>
              <w:jc w:val="left"/>
              <w:rPr>
                <w:rFonts w:ascii="ＭＳ 明朝" w:hAnsi="ＭＳ 明朝"/>
                <w:b/>
                <w:sz w:val="21"/>
                <w:szCs w:val="21"/>
              </w:rPr>
            </w:pPr>
            <w:r w:rsidRPr="00874BFE">
              <w:rPr>
                <w:rFonts w:ascii="ＭＳ 明朝" w:hAnsi="ＭＳ 明朝" w:hint="eastAsia"/>
                <w:sz w:val="21"/>
                <w:szCs w:val="21"/>
              </w:rPr>
              <w:t>製品に対する寸法公差は、JIS A4706:</w:t>
            </w:r>
            <w:r w:rsidR="007D7582" w:rsidRPr="00874BFE">
              <w:rPr>
                <w:rFonts w:ascii="ＭＳ 明朝" w:hAnsi="ＭＳ 明朝" w:hint="eastAsia"/>
                <w:sz w:val="21"/>
                <w:szCs w:val="21"/>
              </w:rPr>
              <w:t>2021</w:t>
            </w:r>
            <w:r w:rsidRPr="00874BFE">
              <w:rPr>
                <w:rFonts w:ascii="ＭＳ 明朝" w:hAnsi="ＭＳ 明朝" w:hint="eastAsia"/>
                <w:sz w:val="21"/>
                <w:szCs w:val="21"/>
              </w:rPr>
              <w:t>「サッシ」によるものを対象とする。</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7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9C1DAB" w:rsidP="00AA7626">
            <w:pPr>
              <w:autoSpaceDE w:val="0"/>
              <w:autoSpaceDN w:val="0"/>
              <w:jc w:val="left"/>
              <w:rPr>
                <w:rFonts w:ascii="ＭＳ 明朝" w:hAnsi="ＭＳ 明朝" w:hint="eastAsia"/>
                <w:sz w:val="21"/>
                <w:szCs w:val="21"/>
              </w:rPr>
            </w:pPr>
            <w:r w:rsidRPr="00874BFE">
              <w:rPr>
                <w:rFonts w:ascii="ＭＳ 明朝" w:hAnsi="ＭＳ 明朝" w:hint="eastAsia"/>
                <w:sz w:val="21"/>
                <w:szCs w:val="21"/>
              </w:rPr>
              <w:t>b) 寸法要件</w:t>
            </w:r>
          </w:p>
          <w:p w:rsidR="006802DA" w:rsidRPr="00874BFE" w:rsidRDefault="009C1DAB" w:rsidP="006802DA">
            <w:pPr>
              <w:ind w:leftChars="214" w:left="428"/>
              <w:jc w:val="left"/>
              <w:rPr>
                <w:rFonts w:ascii="ＭＳ 明朝" w:hAnsi="ＭＳ 明朝" w:hint="eastAsia"/>
                <w:spacing w:val="2"/>
                <w:sz w:val="21"/>
                <w:szCs w:val="21"/>
              </w:rPr>
            </w:pPr>
            <w:r w:rsidRPr="00874BFE">
              <w:rPr>
                <w:rFonts w:ascii="ＭＳ 明朝" w:hAnsi="ＭＳ 明朝" w:hint="eastAsia"/>
                <w:spacing w:val="2"/>
                <w:sz w:val="21"/>
                <w:szCs w:val="21"/>
              </w:rPr>
              <w:t>幅及び高さは、</w:t>
            </w:r>
            <w:r w:rsidR="00235A4B" w:rsidRPr="00874BFE">
              <w:rPr>
                <w:rFonts w:ascii="ＭＳ 明朝" w:hAnsi="ＭＳ 明朝" w:hint="eastAsia"/>
                <w:sz w:val="21"/>
                <w:szCs w:val="21"/>
              </w:rPr>
              <w:t>外部窓の額縁開口に対応できる</w:t>
            </w:r>
            <w:r w:rsidRPr="00874BFE">
              <w:rPr>
                <w:rFonts w:ascii="ＭＳ 明朝" w:hAnsi="ＭＳ 明朝" w:hint="eastAsia"/>
                <w:spacing w:val="2"/>
                <w:sz w:val="21"/>
                <w:szCs w:val="21"/>
              </w:rPr>
              <w:t>ものを対</w:t>
            </w:r>
          </w:p>
          <w:p w:rsidR="00884EC6" w:rsidRPr="00874BFE" w:rsidRDefault="009C1DAB" w:rsidP="006802DA">
            <w:pPr>
              <w:ind w:firstLineChars="100" w:firstLine="214"/>
              <w:jc w:val="left"/>
              <w:rPr>
                <w:rFonts w:ascii="ＭＳ 明朝" w:hAnsi="ＭＳ 明朝" w:hint="eastAsia"/>
                <w:b/>
                <w:sz w:val="21"/>
                <w:szCs w:val="21"/>
              </w:rPr>
            </w:pPr>
            <w:r w:rsidRPr="00874BFE">
              <w:rPr>
                <w:rFonts w:ascii="ＭＳ 明朝" w:hAnsi="ＭＳ 明朝" w:hint="eastAsia"/>
                <w:spacing w:val="2"/>
                <w:sz w:val="21"/>
                <w:szCs w:val="21"/>
              </w:rPr>
              <w:t>象とする。</w:t>
            </w:r>
          </w:p>
        </w:tc>
        <w:tc>
          <w:tcPr>
            <w:tcW w:w="708" w:type="dxa"/>
            <w:tcBorders>
              <w:tl2br w:val="nil"/>
            </w:tcBorders>
            <w:tcMar>
              <w:left w:w="28" w:type="dxa"/>
              <w:right w:w="28" w:type="dxa"/>
            </w:tcMar>
          </w:tcPr>
          <w:p w:rsidR="009C1DAB" w:rsidRPr="00874BFE" w:rsidRDefault="009C1DAB" w:rsidP="00F94B49">
            <w:pPr>
              <w:snapToGrid w:val="0"/>
              <w:jc w:val="center"/>
              <w:rPr>
                <w:rFonts w:ascii="ＭＳ 明朝" w:hAnsi="ＭＳ 明朝"/>
              </w:rPr>
            </w:pPr>
            <w:r w:rsidRPr="00874BFE">
              <w:rPr>
                <w:rFonts w:ascii="ＭＳ 明朝" w:hAnsi="ＭＳ 明朝" w:hint="eastAsia"/>
              </w:rPr>
              <w:t>図書</w:t>
            </w:r>
          </w:p>
        </w:tc>
        <w:tc>
          <w:tcPr>
            <w:tcW w:w="709" w:type="dxa"/>
            <w:tcBorders>
              <w:tl2br w:val="nil"/>
            </w:tcBorders>
            <w:noWrap/>
            <w:tcMar>
              <w:left w:w="28" w:type="dxa"/>
              <w:right w:w="28" w:type="dxa"/>
            </w:tcMar>
          </w:tcPr>
          <w:p w:rsidR="009C1DAB" w:rsidRPr="00874BFE" w:rsidRDefault="009C1DAB" w:rsidP="00F94B49">
            <w:pPr>
              <w:snapToGrid w:val="0"/>
              <w:jc w:val="center"/>
              <w:rPr>
                <w:rFonts w:ascii="ＭＳ 明朝" w:hAnsi="ＭＳ 明朝" w:hint="eastAsia"/>
              </w:rPr>
            </w:pPr>
            <w:r w:rsidRPr="00874BFE">
              <w:rPr>
                <w:rFonts w:ascii="ＭＳ 明朝" w:hAnsi="ＭＳ 明朝" w:hint="eastAsia"/>
              </w:rPr>
              <w:t>□</w:t>
            </w:r>
          </w:p>
        </w:tc>
        <w:tc>
          <w:tcPr>
            <w:tcW w:w="1559" w:type="dxa"/>
            <w:tcBorders>
              <w:tl2br w:val="nil"/>
            </w:tcBorders>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tcBorders>
              <w:tl2br w:val="nil"/>
            </w:tcBorders>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158"/>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AA7626" w:rsidRPr="00874BFE" w:rsidRDefault="009C1DAB" w:rsidP="00AA7626">
            <w:pPr>
              <w:pStyle w:val="a8"/>
              <w:rPr>
                <w:rFonts w:ascii="ＭＳ 明朝" w:eastAsia="ＭＳ 明朝" w:hAnsi="ＭＳ 明朝" w:hint="eastAsia"/>
                <w:color w:val="auto"/>
              </w:rPr>
            </w:pPr>
            <w:r w:rsidRPr="00874BFE">
              <w:rPr>
                <w:rFonts w:ascii="ＭＳ 明朝" w:eastAsia="ＭＳ 明朝" w:hAnsi="ＭＳ 明朝" w:hint="eastAsia"/>
                <w:color w:val="auto"/>
              </w:rPr>
              <w:t>Ⅱ．要求事項</w:t>
            </w:r>
          </w:p>
          <w:p w:rsidR="009C1DAB" w:rsidRPr="00874BFE" w:rsidRDefault="009C1DAB" w:rsidP="00AA7626">
            <w:pPr>
              <w:pStyle w:val="a8"/>
              <w:rPr>
                <w:rFonts w:ascii="ＭＳ 明朝" w:eastAsia="ＭＳ 明朝" w:hAnsi="ＭＳ 明朝"/>
                <w:color w:val="auto"/>
              </w:rPr>
            </w:pPr>
            <w:r w:rsidRPr="00874BFE">
              <w:rPr>
                <w:rFonts w:ascii="ＭＳ 明朝" w:eastAsia="ＭＳ 明朝" w:hAnsi="ＭＳ 明朝" w:hint="eastAsia"/>
                <w:color w:val="auto"/>
              </w:rPr>
              <w:t>１．住宅部品の性能等に係る要求事項</w:t>
            </w:r>
          </w:p>
          <w:p w:rsidR="009C1DAB" w:rsidRPr="00874BFE" w:rsidRDefault="009C1DAB" w:rsidP="00AA7626">
            <w:pPr>
              <w:pStyle w:val="11a"/>
              <w:ind w:leftChars="0" w:left="210" w:rightChars="0" w:right="0" w:hanging="210"/>
              <w:rPr>
                <w:color w:val="auto"/>
              </w:rPr>
            </w:pPr>
            <w:r w:rsidRPr="00874BFE">
              <w:rPr>
                <w:rFonts w:hint="eastAsia"/>
                <w:color w:val="auto"/>
              </w:rPr>
              <w:t>1.1　機能の確保</w:t>
            </w:r>
          </w:p>
          <w:p w:rsidR="009C1DAB" w:rsidRPr="00874BFE" w:rsidRDefault="009C1DAB" w:rsidP="00AA7626">
            <w:pPr>
              <w:jc w:val="left"/>
              <w:rPr>
                <w:rFonts w:ascii="ＭＳ 明朝" w:hAnsi="ＭＳ 明朝" w:hint="eastAsia"/>
                <w:sz w:val="21"/>
                <w:szCs w:val="21"/>
              </w:rPr>
            </w:pPr>
            <w:r w:rsidRPr="00874BFE">
              <w:rPr>
                <w:rFonts w:ascii="ＭＳ 明朝" w:hAnsi="ＭＳ 明朝" w:hint="eastAsia"/>
                <w:sz w:val="21"/>
                <w:szCs w:val="21"/>
              </w:rPr>
              <w:t>a) 気密性</w:t>
            </w:r>
          </w:p>
          <w:p w:rsidR="009C1DAB" w:rsidRPr="00874BFE" w:rsidRDefault="009C1DAB" w:rsidP="00B42830">
            <w:pPr>
              <w:pStyle w:val="af9"/>
              <w:ind w:leftChars="-105" w:left="210" w:hangingChars="200" w:hanging="420"/>
              <w:rPr>
                <w:rFonts w:hAnsi="ＭＳ 明朝" w:hint="eastAsia"/>
              </w:rPr>
            </w:pPr>
            <w:r w:rsidRPr="00874BFE">
              <w:rPr>
                <w:rFonts w:hAnsi="ＭＳ 明朝" w:hint="eastAsia"/>
              </w:rPr>
              <w:t>サ</w:t>
            </w:r>
            <w:r w:rsidR="00B42830" w:rsidRPr="00874BFE">
              <w:rPr>
                <w:rFonts w:hAnsi="ＭＳ 明朝" w:hint="eastAsia"/>
              </w:rPr>
              <w:t xml:space="preserve">　　</w:t>
            </w:r>
            <w:r w:rsidRPr="00874BFE">
              <w:rPr>
                <w:rFonts w:hAnsi="ＭＳ 明朝" w:hint="eastAsia"/>
              </w:rPr>
              <w:t>気密性は、「建具の気密性試験方法」に基づく試験を行い、JIS A4706:</w:t>
            </w:r>
            <w:r w:rsidR="007D7582" w:rsidRPr="00874BFE">
              <w:rPr>
                <w:rFonts w:hAnsi="ＭＳ 明朝" w:hint="eastAsia"/>
              </w:rPr>
              <w:t>2021</w:t>
            </w:r>
            <w:r w:rsidRPr="00874BFE">
              <w:rPr>
                <w:rFonts w:hAnsi="ＭＳ 明朝" w:hint="eastAsia"/>
              </w:rPr>
              <w:t>「サッシ」の「</w:t>
            </w:r>
            <w:r w:rsidR="004B66D7" w:rsidRPr="00874BFE">
              <w:rPr>
                <w:rFonts w:hAnsi="ＭＳ 明朝" w:hint="eastAsia"/>
              </w:rPr>
              <w:t>5</w:t>
            </w:r>
            <w:r w:rsidRPr="00874BFE">
              <w:rPr>
                <w:rFonts w:hAnsi="ＭＳ 明朝" w:hint="eastAsia"/>
              </w:rPr>
              <w:t>.性能」に定める等級の</w:t>
            </w:r>
            <w:r w:rsidR="004B66D7" w:rsidRPr="00874BFE">
              <w:rPr>
                <w:rFonts w:hAnsi="ＭＳ 明朝" w:hint="eastAsia"/>
              </w:rPr>
              <w:t>A</w:t>
            </w:r>
            <w:r w:rsidRPr="00874BFE">
              <w:rPr>
                <w:rFonts w:hAnsi="ＭＳ 明朝" w:hint="eastAsia"/>
              </w:rPr>
              <w:t>－3以上に適合すること。</w:t>
            </w:r>
          </w:p>
          <w:p w:rsidR="009C1DAB" w:rsidRPr="00874BFE" w:rsidRDefault="009C1DAB" w:rsidP="00B42830">
            <w:pPr>
              <w:pStyle w:val="11a1"/>
              <w:ind w:leftChars="0" w:left="0" w:rightChars="0" w:right="0" w:firstLineChars="100" w:firstLine="210"/>
              <w:rPr>
                <w:color w:val="auto"/>
              </w:rPr>
            </w:pPr>
            <w:r w:rsidRPr="00874BFE">
              <w:rPr>
                <w:rFonts w:hint="eastAsia"/>
                <w:color w:val="auto"/>
              </w:rPr>
              <w:t>＜試験：JIS A1516:1998「建具の気密性試験方法」＞</w:t>
            </w:r>
          </w:p>
        </w:tc>
        <w:tc>
          <w:tcPr>
            <w:tcW w:w="708" w:type="dxa"/>
            <w:tcMar>
              <w:left w:w="28" w:type="dxa"/>
              <w:right w:w="28" w:type="dxa"/>
            </w:tcMar>
          </w:tcPr>
          <w:p w:rsidR="009C1DAB" w:rsidRPr="00874BFE" w:rsidRDefault="009C1DAB">
            <w:pPr>
              <w:jc w:val="center"/>
              <w:rPr>
                <w:rFonts w:ascii="ＭＳ 明朝" w:hAnsi="ＭＳ 明朝"/>
              </w:rPr>
            </w:pPr>
            <w:r w:rsidRPr="00874BFE">
              <w:rPr>
                <w:rFonts w:ascii="ＭＳ 明朝" w:hAnsi="ＭＳ 明朝" w:hint="eastAsia"/>
              </w:rPr>
              <w:t>試験</w:t>
            </w:r>
          </w:p>
          <w:p w:rsidR="009C1DAB" w:rsidRPr="00874BFE" w:rsidRDefault="009C1DAB" w:rsidP="001F088C">
            <w:pPr>
              <w:jc w:val="center"/>
              <w:rPr>
                <w:rFonts w:ascii="ＭＳ 明朝" w:hAnsi="ＭＳ 明朝"/>
              </w:rPr>
            </w:pPr>
          </w:p>
        </w:tc>
        <w:tc>
          <w:tcPr>
            <w:tcW w:w="709" w:type="dxa"/>
            <w:noWrap/>
            <w:tcMar>
              <w:left w:w="28" w:type="dxa"/>
              <w:right w:w="28" w:type="dxa"/>
            </w:tcMar>
          </w:tcPr>
          <w:p w:rsidR="009C1DAB" w:rsidRPr="00874BFE" w:rsidRDefault="009C1DAB">
            <w:pPr>
              <w:jc w:val="center"/>
              <w:rPr>
                <w:rFonts w:ascii="ＭＳ 明朝" w:hAnsi="ＭＳ 明朝"/>
              </w:rPr>
            </w:pPr>
            <w:r w:rsidRPr="00874BFE">
              <w:rPr>
                <w:rFonts w:ascii="ＭＳ 明朝" w:hAnsi="ＭＳ 明朝" w:hint="eastAsia"/>
              </w:rPr>
              <w:t>□</w:t>
            </w:r>
          </w:p>
          <w:p w:rsidR="009C1DAB" w:rsidRPr="00874BFE" w:rsidRDefault="009C1DAB" w:rsidP="001F088C">
            <w:pPr>
              <w:jc w:val="center"/>
              <w:rPr>
                <w:rFonts w:ascii="ＭＳ 明朝" w:hAnsi="ＭＳ 明朝" w:hint="eastAsia"/>
              </w:rPr>
            </w:pPr>
          </w:p>
        </w:tc>
        <w:tc>
          <w:tcPr>
            <w:tcW w:w="1559" w:type="dxa"/>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9C1DAB" w:rsidRPr="00874BFE">
        <w:trPr>
          <w:cantSplit/>
          <w:trHeight w:val="225"/>
        </w:trPr>
        <w:tc>
          <w:tcPr>
            <w:tcW w:w="564" w:type="dxa"/>
          </w:tcPr>
          <w:p w:rsidR="009C1DAB" w:rsidRPr="00874BFE" w:rsidRDefault="009C1DAB" w:rsidP="00FA5B75">
            <w:pPr>
              <w:numPr>
                <w:ilvl w:val="0"/>
                <w:numId w:val="4"/>
              </w:numPr>
              <w:adjustRightInd w:val="0"/>
              <w:snapToGrid w:val="0"/>
              <w:jc w:val="center"/>
              <w:rPr>
                <w:rFonts w:ascii="ＭＳ 明朝" w:hAnsi="ＭＳ 明朝" w:hint="eastAsia"/>
              </w:rPr>
            </w:pPr>
          </w:p>
        </w:tc>
        <w:tc>
          <w:tcPr>
            <w:tcW w:w="5805" w:type="dxa"/>
          </w:tcPr>
          <w:p w:rsidR="009C1DAB" w:rsidRPr="00874BFE" w:rsidRDefault="00FD7B25" w:rsidP="00B42830">
            <w:pPr>
              <w:pStyle w:val="af9"/>
              <w:rPr>
                <w:rFonts w:hAnsi="ＭＳ 明朝" w:hint="eastAsia"/>
              </w:rPr>
            </w:pPr>
            <w:r w:rsidRPr="00874BFE">
              <w:rPr>
                <w:rFonts w:hAnsi="ＭＳ 明朝" w:hint="eastAsia"/>
              </w:rPr>
              <w:t>b</w:t>
            </w:r>
            <w:r w:rsidR="009C1DAB" w:rsidRPr="00874BFE">
              <w:rPr>
                <w:rFonts w:hAnsi="ＭＳ 明朝" w:hint="eastAsia"/>
              </w:rPr>
              <w:t>) 断熱性</w:t>
            </w:r>
          </w:p>
          <w:p w:rsidR="000818E9" w:rsidRPr="00874BFE" w:rsidRDefault="000818E9" w:rsidP="000818E9">
            <w:pPr>
              <w:pStyle w:val="ad"/>
              <w:spacing w:line="240" w:lineRule="auto"/>
              <w:ind w:leftChars="105" w:left="210" w:firstLine="210"/>
              <w:rPr>
                <w:rFonts w:ascii="ＭＳ 明朝" w:hAnsi="ＭＳ 明朝" w:hint="eastAsia"/>
                <w:sz w:val="21"/>
                <w:szCs w:val="21"/>
              </w:rPr>
            </w:pPr>
            <w:r w:rsidRPr="00874BFE">
              <w:rPr>
                <w:rFonts w:ascii="ＭＳ 明朝" w:hAnsi="ＭＳ 明朝" w:hint="eastAsia"/>
                <w:sz w:val="21"/>
                <w:szCs w:val="21"/>
              </w:rPr>
              <w:t>断熱性は、「建具の断熱性試験方法」に基づく試験又は「窓及びドアの熱性能、熱貫流率の計算」に基づく計算を行い、内窓を取付け二重窓とした時の熱貫流抵抗と、外窓</w:t>
            </w:r>
            <w:r w:rsidR="00234A88" w:rsidRPr="00874BFE">
              <w:rPr>
                <w:rFonts w:ascii="ＭＳ 明朝" w:hAnsi="ＭＳ 明朝" w:hint="eastAsia"/>
                <w:sz w:val="21"/>
                <w:szCs w:val="21"/>
              </w:rPr>
              <w:t>単独の</w:t>
            </w:r>
            <w:r w:rsidRPr="00874BFE">
              <w:rPr>
                <w:rFonts w:ascii="ＭＳ 明朝" w:hAnsi="ＭＳ 明朝" w:hint="eastAsia"/>
                <w:sz w:val="21"/>
                <w:szCs w:val="21"/>
              </w:rPr>
              <w:t>熱貫流抵抗との差（</w:t>
            </w:r>
            <w:r w:rsidR="00234A88" w:rsidRPr="00874BFE">
              <w:rPr>
                <w:rFonts w:ascii="ＭＳ 明朝" w:hAnsi="ＭＳ 明朝" w:hint="eastAsia"/>
                <w:sz w:val="21"/>
              </w:rPr>
              <w:t>内窓による</w:t>
            </w:r>
            <w:r w:rsidRPr="00874BFE">
              <w:rPr>
                <w:rFonts w:ascii="ＭＳ 明朝" w:hAnsi="ＭＳ 明朝" w:hint="eastAsia"/>
                <w:sz w:val="21"/>
                <w:szCs w:val="21"/>
              </w:rPr>
              <w:t>増分）⊿Ｒ</w:t>
            </w:r>
            <w:r w:rsidR="00234A88" w:rsidRPr="00874BFE">
              <w:rPr>
                <w:rFonts w:ascii="ＭＳ 明朝" w:hAnsi="ＭＳ 明朝"/>
                <w:sz w:val="21"/>
                <w:vertAlign w:val="superscript"/>
              </w:rPr>
              <w:t>*</w:t>
            </w:r>
            <w:r w:rsidRPr="00874BFE">
              <w:rPr>
                <w:rFonts w:ascii="ＭＳ 明朝" w:hAnsi="ＭＳ 明朝" w:hint="eastAsia"/>
                <w:sz w:val="21"/>
                <w:szCs w:val="21"/>
              </w:rPr>
              <w:t>が</w:t>
            </w:r>
            <w:r w:rsidR="00234A88" w:rsidRPr="00874BFE">
              <w:rPr>
                <w:rFonts w:ascii="ＭＳ 明朝" w:hAnsi="ＭＳ 明朝" w:hint="eastAsia"/>
                <w:sz w:val="21"/>
                <w:szCs w:val="21"/>
              </w:rPr>
              <w:t>、</w:t>
            </w:r>
            <w:r w:rsidRPr="00874BFE">
              <w:rPr>
                <w:rFonts w:ascii="ＭＳ 明朝" w:hAnsi="ＭＳ 明朝" w:hint="eastAsia"/>
                <w:sz w:val="21"/>
                <w:szCs w:val="21"/>
              </w:rPr>
              <w:t>表－</w:t>
            </w:r>
            <w:r w:rsidR="00640A8A" w:rsidRPr="00874BFE">
              <w:rPr>
                <w:rFonts w:ascii="ＭＳ 明朝" w:hAnsi="ＭＳ 明朝" w:hint="eastAsia"/>
                <w:sz w:val="21"/>
                <w:szCs w:val="21"/>
              </w:rPr>
              <w:t>7</w:t>
            </w:r>
            <w:r w:rsidR="00234A88" w:rsidRPr="00874BFE">
              <w:rPr>
                <w:rFonts w:ascii="ＭＳ 明朝" w:hAnsi="ＭＳ 明朝" w:hint="eastAsia"/>
                <w:sz w:val="21"/>
              </w:rPr>
              <w:t>のランク別</w:t>
            </w:r>
            <w:r w:rsidRPr="00874BFE">
              <w:rPr>
                <w:rFonts w:ascii="ＭＳ 明朝" w:hAnsi="ＭＳ 明朝" w:hint="eastAsia"/>
                <w:sz w:val="21"/>
                <w:szCs w:val="21"/>
              </w:rPr>
              <w:t>に定める</w:t>
            </w:r>
            <w:r w:rsidR="00234A88" w:rsidRPr="00874BFE">
              <w:rPr>
                <w:rFonts w:ascii="ＭＳ 明朝" w:hAnsi="ＭＳ 明朝" w:hint="eastAsia"/>
                <w:sz w:val="21"/>
              </w:rPr>
              <w:t>熱貫流抵抗の増分⊿Ｒ</w:t>
            </w:r>
            <w:r w:rsidRPr="00874BFE">
              <w:rPr>
                <w:rFonts w:ascii="ＭＳ 明朝" w:hAnsi="ＭＳ 明朝" w:hint="eastAsia"/>
                <w:sz w:val="21"/>
                <w:szCs w:val="21"/>
              </w:rPr>
              <w:t>のいずれかに適合すること。</w:t>
            </w:r>
          </w:p>
          <w:p w:rsidR="000818E9" w:rsidRPr="00874BFE" w:rsidRDefault="000818E9" w:rsidP="00640A8A">
            <w:pPr>
              <w:pStyle w:val="1a"/>
              <w:spacing w:before="0" w:line="240" w:lineRule="auto"/>
              <w:ind w:leftChars="0" w:hangingChars="200" w:hanging="420"/>
              <w:rPr>
                <w:rFonts w:hint="eastAsia"/>
                <w:sz w:val="21"/>
                <w:szCs w:val="21"/>
              </w:rPr>
            </w:pPr>
            <w:r w:rsidRPr="00874BFE">
              <w:rPr>
                <w:rFonts w:hint="eastAsia"/>
                <w:sz w:val="21"/>
                <w:szCs w:val="21"/>
              </w:rPr>
              <w:t xml:space="preserve">　＜試験：JIS A4710:2004「建具の断熱性試験方法」又はISO10077-1「窓及びドアの熱性能、熱貫流率の計算」＞</w:t>
            </w:r>
          </w:p>
          <w:p w:rsidR="00FD7B25" w:rsidRPr="00874BFE" w:rsidRDefault="00234A88" w:rsidP="00234A88">
            <w:pPr>
              <w:pStyle w:val="ad"/>
              <w:spacing w:line="240" w:lineRule="auto"/>
              <w:ind w:leftChars="100" w:firstLine="220"/>
              <w:rPr>
                <w:rFonts w:ascii="ＭＳ 明朝" w:hAnsi="ＭＳ 明朝" w:hint="eastAsia"/>
                <w:sz w:val="21"/>
                <w:szCs w:val="21"/>
              </w:rPr>
            </w:pPr>
            <w:r w:rsidRPr="00874BFE">
              <w:rPr>
                <w:rFonts w:ascii="ＭＳ 明朝" w:hAnsi="ＭＳ 明朝" w:hint="eastAsia"/>
                <w:noProof/>
              </w:rPr>
              <w:pict>
                <v:shape id="_x0000_s3985" type="#_x0000_t202" style="position:absolute;left:0;text-align:left;margin-left:3.2pt;margin-top:3.1pt;width:265.9pt;height:183pt;z-index:251661824" stroked="f">
                  <v:textbox style="mso-next-textbox:#_x0000_s3985" inset="5.85pt,.7pt,5.85pt,.7pt">
                    <w:txbxContent>
                      <w:p w:rsidR="00454F04" w:rsidRDefault="00454F04" w:rsidP="00234A88">
                        <w:pPr>
                          <w:pStyle w:val="af9"/>
                          <w:spacing w:line="360" w:lineRule="atLeast"/>
                          <w:ind w:left="840" w:hangingChars="400" w:hanging="840"/>
                          <w:rPr>
                            <w:rFonts w:hAnsi="ＭＳ 明朝" w:hint="eastAsia"/>
                          </w:rPr>
                        </w:pPr>
                        <w:r w:rsidRPr="00506F72">
                          <w:rPr>
                            <w:rFonts w:hAnsi="ＭＳ 明朝" w:hint="eastAsia"/>
                          </w:rPr>
                          <w:t xml:space="preserve">表－7　</w:t>
                        </w:r>
                        <w:r>
                          <w:rPr>
                            <w:rFonts w:hAnsi="ＭＳ 明朝" w:hint="eastAsia"/>
                          </w:rPr>
                          <w:t>外</w:t>
                        </w:r>
                        <w:r w:rsidRPr="00506F72">
                          <w:rPr>
                            <w:rFonts w:hAnsi="ＭＳ 明朝" w:hint="eastAsia"/>
                          </w:rPr>
                          <w:t>窓</w:t>
                        </w:r>
                        <w:r>
                          <w:rPr>
                            <w:rFonts w:hAnsi="ＭＳ 明朝" w:hint="eastAsia"/>
                          </w:rPr>
                          <w:t>と合せて二重窓とした時の、ランク別に</w:t>
                        </w:r>
                      </w:p>
                      <w:p w:rsidR="00454F04" w:rsidRPr="00506F72" w:rsidRDefault="00454F04" w:rsidP="00234A88">
                        <w:pPr>
                          <w:pStyle w:val="af9"/>
                          <w:spacing w:line="360" w:lineRule="atLeast"/>
                          <w:ind w:leftChars="315" w:left="840" w:hangingChars="100" w:hanging="210"/>
                          <w:rPr>
                            <w:rFonts w:hAnsi="ＭＳ 明朝"/>
                          </w:rPr>
                        </w:pPr>
                        <w:r>
                          <w:rPr>
                            <w:rFonts w:hAnsi="ＭＳ 明朝" w:hint="eastAsia"/>
                          </w:rPr>
                          <w:t>必要な内窓の</w:t>
                        </w:r>
                        <w:r w:rsidRPr="00506F72">
                          <w:rPr>
                            <w:rFonts w:hAnsi="ＭＳ 明朝" w:hint="eastAsia"/>
                          </w:rPr>
                          <w:t>熱</w:t>
                        </w:r>
                        <w:r w:rsidRPr="00506F72">
                          <w:rPr>
                            <w:rFonts w:ascii="Times New Roman" w:hAnsi="Times New Roman" w:hint="eastAsia"/>
                          </w:rPr>
                          <w:t>貫流</w:t>
                        </w:r>
                        <w:r w:rsidRPr="00506F72">
                          <w:rPr>
                            <w:rFonts w:hAnsi="ＭＳ 明朝" w:hint="eastAsia"/>
                          </w:rPr>
                          <w:t>抵抗の増分⊿Ｒ</w:t>
                        </w:r>
                      </w:p>
                      <w:tbl>
                        <w:tblPr>
                          <w:tblW w:w="488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1988"/>
                          <w:gridCol w:w="2016"/>
                        </w:tblGrid>
                        <w:tr w:rsidR="00454F04" w:rsidRPr="00234A88">
                          <w:trPr>
                            <w:trHeight w:val="315"/>
                          </w:trPr>
                          <w:tc>
                            <w:tcPr>
                              <w:tcW w:w="882" w:type="dxa"/>
                              <w:vMerge w:val="restart"/>
                              <w:vAlign w:val="center"/>
                            </w:tcPr>
                            <w:p w:rsidR="00454F04" w:rsidRPr="00234A88" w:rsidRDefault="00454F04" w:rsidP="00D83C64">
                              <w:pPr>
                                <w:spacing w:line="304" w:lineRule="atLeast"/>
                                <w:jc w:val="center"/>
                                <w:rPr>
                                  <w:rFonts w:ascii="ＭＳ 明朝" w:hAnsi="ＭＳ 明朝" w:hint="eastAsia"/>
                                  <w:sz w:val="21"/>
                                  <w:szCs w:val="21"/>
                                </w:rPr>
                              </w:pPr>
                              <w:r>
                                <w:rPr>
                                  <w:rFonts w:ascii="ＭＳ 明朝" w:hAnsi="ＭＳ 明朝" w:hint="eastAsia"/>
                                  <w:sz w:val="21"/>
                                  <w:szCs w:val="21"/>
                                </w:rPr>
                                <w:t>ランク</w:t>
                              </w:r>
                            </w:p>
                          </w:tc>
                          <w:tc>
                            <w:tcPr>
                              <w:tcW w:w="4004" w:type="dxa"/>
                              <w:gridSpan w:val="2"/>
                              <w:vAlign w:val="center"/>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内窓を設置することによる</w:t>
                              </w:r>
                            </w:p>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熱</w:t>
                              </w:r>
                              <w:r w:rsidRPr="00234A88">
                                <w:rPr>
                                  <w:rFonts w:ascii="Times New Roman" w:hAnsi="Times New Roman" w:hint="eastAsia"/>
                                  <w:sz w:val="21"/>
                                  <w:szCs w:val="21"/>
                                </w:rPr>
                                <w:t>貫流</w:t>
                              </w:r>
                              <w:r w:rsidRPr="00234A88">
                                <w:rPr>
                                  <w:rFonts w:ascii="ＭＳ 明朝" w:hAnsi="ＭＳ 明朝" w:hint="eastAsia"/>
                                  <w:sz w:val="21"/>
                                  <w:szCs w:val="21"/>
                                </w:rPr>
                                <w:t>抵抗の増分⊿Ｒ</w:t>
                              </w:r>
                              <w:r w:rsidRPr="00234A88">
                                <w:rPr>
                                  <w:rFonts w:ascii="ＭＳ 明朝" w:hAnsi="ＭＳ 明朝"/>
                                  <w:sz w:val="21"/>
                                  <w:szCs w:val="21"/>
                                  <w:vertAlign w:val="superscript"/>
                                </w:rPr>
                                <w:t>*</w:t>
                              </w:r>
                            </w:p>
                          </w:tc>
                        </w:tr>
                        <w:tr w:rsidR="00454F04" w:rsidRPr="00234A88">
                          <w:trPr>
                            <w:trHeight w:val="139"/>
                          </w:trPr>
                          <w:tc>
                            <w:tcPr>
                              <w:tcW w:w="882" w:type="dxa"/>
                              <w:vMerge/>
                              <w:vAlign w:val="center"/>
                            </w:tcPr>
                            <w:p w:rsidR="00454F04" w:rsidRPr="00234A88" w:rsidRDefault="00454F04" w:rsidP="00D83C64">
                              <w:pPr>
                                <w:spacing w:line="304" w:lineRule="atLeast"/>
                                <w:jc w:val="center"/>
                                <w:rPr>
                                  <w:rFonts w:ascii="ＭＳ 明朝" w:hAnsi="ＭＳ 明朝" w:hint="eastAsia"/>
                                  <w:sz w:val="21"/>
                                  <w:szCs w:val="21"/>
                                </w:rPr>
                              </w:pPr>
                            </w:p>
                          </w:tc>
                          <w:tc>
                            <w:tcPr>
                              <w:tcW w:w="4004" w:type="dxa"/>
                              <w:gridSpan w:val="2"/>
                              <w:vAlign w:val="center"/>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外窓のガラス仕様</w:t>
                              </w:r>
                            </w:p>
                          </w:tc>
                        </w:tr>
                        <w:tr w:rsidR="00454F04" w:rsidRPr="00234A88">
                          <w:trPr>
                            <w:trHeight w:val="150"/>
                          </w:trPr>
                          <w:tc>
                            <w:tcPr>
                              <w:tcW w:w="882" w:type="dxa"/>
                              <w:vMerge/>
                              <w:vAlign w:val="center"/>
                            </w:tcPr>
                            <w:p w:rsidR="00454F04" w:rsidRPr="00234A88" w:rsidRDefault="00454F04" w:rsidP="00D83C64">
                              <w:pPr>
                                <w:spacing w:line="304" w:lineRule="atLeast"/>
                                <w:jc w:val="center"/>
                                <w:rPr>
                                  <w:rFonts w:ascii="ＭＳ 明朝" w:hAnsi="ＭＳ 明朝" w:hint="eastAsia"/>
                                  <w:sz w:val="21"/>
                                  <w:szCs w:val="21"/>
                                </w:rPr>
                              </w:pPr>
                            </w:p>
                          </w:tc>
                          <w:tc>
                            <w:tcPr>
                              <w:tcW w:w="1988" w:type="dxa"/>
                              <w:vAlign w:val="center"/>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単板ガラス</w:t>
                              </w:r>
                            </w:p>
                          </w:tc>
                          <w:tc>
                            <w:tcPr>
                              <w:tcW w:w="2016" w:type="dxa"/>
                              <w:vAlign w:val="center"/>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複層ガラス</w:t>
                              </w:r>
                            </w:p>
                          </w:tc>
                        </w:tr>
                        <w:tr w:rsidR="00454F04" w:rsidRPr="00234A88">
                          <w:trPr>
                            <w:trHeight w:val="250"/>
                          </w:trPr>
                          <w:tc>
                            <w:tcPr>
                              <w:tcW w:w="882" w:type="dxa"/>
                              <w:vAlign w:val="center"/>
                            </w:tcPr>
                            <w:p w:rsidR="00454F04" w:rsidRPr="00234A88" w:rsidRDefault="00454F04" w:rsidP="00D83C64">
                              <w:pPr>
                                <w:spacing w:line="304" w:lineRule="atLeast"/>
                                <w:jc w:val="center"/>
                                <w:rPr>
                                  <w:rFonts w:ascii="ＭＳ 明朝" w:hAnsi="ＭＳ 明朝" w:hint="eastAsia"/>
                                  <w:sz w:val="21"/>
                                  <w:szCs w:val="21"/>
                                </w:rPr>
                              </w:pPr>
                              <w:r>
                                <w:rPr>
                                  <w:rFonts w:ascii="ＭＳ 明朝" w:hAnsi="ＭＳ 明朝" w:hint="eastAsia"/>
                                  <w:sz w:val="21"/>
                                  <w:szCs w:val="21"/>
                                </w:rPr>
                                <w:t>１</w:t>
                              </w:r>
                            </w:p>
                          </w:tc>
                          <w:tc>
                            <w:tcPr>
                              <w:tcW w:w="1988" w:type="dxa"/>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0.276≦⊿Ｒ</w:t>
                              </w:r>
                            </w:p>
                          </w:tc>
                          <w:tc>
                            <w:tcPr>
                              <w:tcW w:w="2016" w:type="dxa"/>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0.215≦⊿Ｒ</w:t>
                              </w:r>
                            </w:p>
                          </w:tc>
                        </w:tr>
                        <w:tr w:rsidR="00454F04" w:rsidRPr="00234A88">
                          <w:trPr>
                            <w:trHeight w:val="293"/>
                          </w:trPr>
                          <w:tc>
                            <w:tcPr>
                              <w:tcW w:w="882" w:type="dxa"/>
                              <w:vAlign w:val="center"/>
                            </w:tcPr>
                            <w:p w:rsidR="00454F04" w:rsidRPr="00234A88" w:rsidRDefault="00454F04" w:rsidP="00D83C64">
                              <w:pPr>
                                <w:spacing w:line="304" w:lineRule="atLeast"/>
                                <w:jc w:val="center"/>
                                <w:rPr>
                                  <w:rFonts w:ascii="ＭＳ 明朝" w:hAnsi="ＭＳ 明朝" w:hint="eastAsia"/>
                                  <w:sz w:val="21"/>
                                  <w:szCs w:val="21"/>
                                </w:rPr>
                              </w:pPr>
                              <w:r>
                                <w:rPr>
                                  <w:rFonts w:ascii="ＭＳ 明朝" w:hAnsi="ＭＳ 明朝" w:hint="eastAsia"/>
                                  <w:sz w:val="21"/>
                                  <w:szCs w:val="21"/>
                                </w:rPr>
                                <w:t>２</w:t>
                              </w:r>
                            </w:p>
                          </w:tc>
                          <w:tc>
                            <w:tcPr>
                              <w:tcW w:w="1988" w:type="dxa"/>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0.133≦⊿Ｒ</w:t>
                              </w:r>
                            </w:p>
                          </w:tc>
                          <w:tc>
                            <w:tcPr>
                              <w:tcW w:w="2016" w:type="dxa"/>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0.072≦⊿Ｒ</w:t>
                              </w:r>
                            </w:p>
                          </w:tc>
                        </w:tr>
                        <w:tr w:rsidR="00454F04" w:rsidRPr="00234A88">
                          <w:trPr>
                            <w:trHeight w:val="213"/>
                          </w:trPr>
                          <w:tc>
                            <w:tcPr>
                              <w:tcW w:w="882" w:type="dxa"/>
                              <w:vAlign w:val="center"/>
                            </w:tcPr>
                            <w:p w:rsidR="00454F04" w:rsidRPr="00234A88" w:rsidRDefault="00454F04" w:rsidP="00D83C64">
                              <w:pPr>
                                <w:spacing w:line="304" w:lineRule="atLeast"/>
                                <w:jc w:val="center"/>
                                <w:rPr>
                                  <w:rFonts w:ascii="ＭＳ 明朝" w:hAnsi="ＭＳ 明朝" w:hint="eastAsia"/>
                                  <w:sz w:val="21"/>
                                  <w:szCs w:val="21"/>
                                </w:rPr>
                              </w:pPr>
                              <w:r>
                                <w:rPr>
                                  <w:rFonts w:ascii="ＭＳ 明朝" w:hAnsi="ＭＳ 明朝" w:hint="eastAsia"/>
                                  <w:sz w:val="21"/>
                                  <w:szCs w:val="21"/>
                                </w:rPr>
                                <w:t>３</w:t>
                              </w:r>
                            </w:p>
                          </w:tc>
                          <w:tc>
                            <w:tcPr>
                              <w:tcW w:w="1988" w:type="dxa"/>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0.061≦⊿Ｒ</w:t>
                              </w:r>
                            </w:p>
                          </w:tc>
                          <w:tc>
                            <w:tcPr>
                              <w:tcW w:w="2016" w:type="dxa"/>
                            </w:tcPr>
                            <w:p w:rsidR="00454F04" w:rsidRPr="00234A88" w:rsidRDefault="00454F04" w:rsidP="00D83C64">
                              <w:pPr>
                                <w:spacing w:line="304" w:lineRule="atLeast"/>
                                <w:jc w:val="center"/>
                                <w:rPr>
                                  <w:rFonts w:ascii="ＭＳ 明朝" w:hAnsi="ＭＳ 明朝" w:hint="eastAsia"/>
                                  <w:sz w:val="21"/>
                                  <w:szCs w:val="21"/>
                                </w:rPr>
                              </w:pPr>
                              <w:r w:rsidRPr="00234A88">
                                <w:rPr>
                                  <w:rFonts w:ascii="ＭＳ 明朝" w:hAnsi="ＭＳ 明朝" w:hint="eastAsia"/>
                                  <w:sz w:val="21"/>
                                  <w:szCs w:val="21"/>
                                </w:rPr>
                                <w:t>―</w:t>
                              </w:r>
                            </w:p>
                          </w:tc>
                        </w:tr>
                      </w:tbl>
                      <w:p w:rsidR="00454F04" w:rsidRDefault="00454F04" w:rsidP="00D83C64">
                        <w:pPr>
                          <w:rPr>
                            <w:rFonts w:ascii="Times New Roman" w:hAnsi="Times New Roman" w:hint="eastAsia"/>
                            <w:sz w:val="21"/>
                            <w:szCs w:val="21"/>
                          </w:rPr>
                        </w:pPr>
                        <w:r w:rsidRPr="00234A88">
                          <w:rPr>
                            <w:rFonts w:ascii="Times New Roman" w:hAnsi="Times New Roman" w:hint="eastAsia"/>
                            <w:sz w:val="21"/>
                            <w:szCs w:val="21"/>
                          </w:rPr>
                          <w:t>＊：⊿Ｒは内窓の熱貫流抵抗の増分を表し、単位は</w:t>
                        </w:r>
                      </w:p>
                      <w:p w:rsidR="00454F04" w:rsidRPr="00234A88" w:rsidRDefault="00454F04" w:rsidP="00234A88">
                        <w:pPr>
                          <w:ind w:firstLineChars="200" w:firstLine="420"/>
                          <w:rPr>
                            <w:rFonts w:ascii="Times New Roman" w:hAnsi="Times New Roman" w:hint="eastAsia"/>
                            <w:sz w:val="21"/>
                            <w:szCs w:val="21"/>
                          </w:rPr>
                        </w:pPr>
                        <w:r w:rsidRPr="00234A88">
                          <w:rPr>
                            <w:rFonts w:ascii="Times New Roman" w:hAnsi="Times New Roman" w:hint="eastAsia"/>
                            <w:sz w:val="21"/>
                            <w:szCs w:val="21"/>
                          </w:rPr>
                          <w:t xml:space="preserve"> </w:t>
                        </w:r>
                        <w:r w:rsidRPr="00234A88">
                          <w:rPr>
                            <w:rFonts w:ascii="Times New Roman" w:hAnsi="Times New Roman" w:hint="eastAsia"/>
                            <w:sz w:val="21"/>
                            <w:szCs w:val="21"/>
                          </w:rPr>
                          <w:t>㎡・Ｋ／Ｗ</w:t>
                        </w:r>
                        <w:r w:rsidRPr="00234A88">
                          <w:rPr>
                            <w:rFonts w:ascii="Times New Roman" w:hAnsi="Times New Roman"/>
                            <w:sz w:val="21"/>
                            <w:szCs w:val="21"/>
                          </w:rPr>
                          <w:t xml:space="preserve"> </w:t>
                        </w:r>
                        <w:r w:rsidRPr="00234A88">
                          <w:rPr>
                            <w:rFonts w:ascii="Times New Roman" w:hAnsi="Times New Roman" w:hint="eastAsia"/>
                            <w:sz w:val="21"/>
                            <w:szCs w:val="21"/>
                          </w:rPr>
                          <w:t>である。</w:t>
                        </w:r>
                      </w:p>
                    </w:txbxContent>
                  </v:textbox>
                </v:shape>
              </w:pict>
            </w: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FD7B25" w:rsidRPr="00874BFE" w:rsidRDefault="00FD7B25" w:rsidP="00FD7B25">
            <w:pPr>
              <w:pStyle w:val="ad"/>
              <w:spacing w:line="240" w:lineRule="auto"/>
              <w:ind w:leftChars="100" w:firstLine="210"/>
              <w:rPr>
                <w:rFonts w:ascii="ＭＳ 明朝" w:hAnsi="ＭＳ 明朝" w:hint="eastAsia"/>
                <w:sz w:val="21"/>
                <w:szCs w:val="21"/>
              </w:rPr>
            </w:pPr>
          </w:p>
          <w:p w:rsidR="003F35E4" w:rsidRPr="00874BFE" w:rsidRDefault="003F35E4" w:rsidP="00B42830">
            <w:pPr>
              <w:pStyle w:val="ad"/>
              <w:spacing w:line="240" w:lineRule="auto"/>
              <w:ind w:leftChars="260" w:left="520" w:firstLineChars="0" w:firstLine="0"/>
              <w:rPr>
                <w:rFonts w:ascii="ＭＳ 明朝" w:hAnsi="ＭＳ 明朝" w:hint="eastAsia"/>
                <w:sz w:val="21"/>
                <w:szCs w:val="21"/>
              </w:rPr>
            </w:pPr>
          </w:p>
          <w:p w:rsidR="00BB515A" w:rsidRPr="00874BFE" w:rsidRDefault="00BB515A" w:rsidP="00B42830">
            <w:pPr>
              <w:pStyle w:val="ad"/>
              <w:spacing w:line="240" w:lineRule="auto"/>
              <w:ind w:leftChars="260" w:left="520" w:firstLineChars="0" w:firstLine="0"/>
              <w:rPr>
                <w:rFonts w:ascii="ＭＳ 明朝" w:hAnsi="ＭＳ 明朝" w:hint="eastAsia"/>
                <w:sz w:val="21"/>
                <w:szCs w:val="21"/>
              </w:rPr>
            </w:pPr>
          </w:p>
          <w:p w:rsidR="00BB515A" w:rsidRPr="00874BFE" w:rsidRDefault="00BB515A" w:rsidP="00B42830">
            <w:pPr>
              <w:pStyle w:val="ad"/>
              <w:spacing w:line="240" w:lineRule="auto"/>
              <w:ind w:leftChars="260" w:left="520" w:firstLineChars="0" w:firstLine="0"/>
              <w:rPr>
                <w:rFonts w:ascii="ＭＳ 明朝" w:hAnsi="ＭＳ 明朝" w:hint="eastAsia"/>
                <w:sz w:val="21"/>
                <w:szCs w:val="21"/>
              </w:rPr>
            </w:pPr>
          </w:p>
          <w:p w:rsidR="00BB515A" w:rsidRPr="00874BFE" w:rsidRDefault="00BB515A" w:rsidP="00B42830">
            <w:pPr>
              <w:pStyle w:val="ad"/>
              <w:spacing w:line="240" w:lineRule="auto"/>
              <w:ind w:leftChars="260" w:left="520" w:firstLineChars="0" w:firstLine="0"/>
              <w:rPr>
                <w:rFonts w:ascii="ＭＳ 明朝" w:hAnsi="ＭＳ 明朝" w:hint="eastAsia"/>
                <w:sz w:val="21"/>
                <w:szCs w:val="21"/>
              </w:rPr>
            </w:pPr>
          </w:p>
          <w:p w:rsidR="00BB515A" w:rsidRPr="00874BFE" w:rsidRDefault="00BB515A" w:rsidP="00B42830">
            <w:pPr>
              <w:pStyle w:val="ad"/>
              <w:spacing w:line="240" w:lineRule="auto"/>
              <w:ind w:leftChars="260" w:left="520" w:firstLineChars="0" w:firstLine="0"/>
              <w:rPr>
                <w:rFonts w:ascii="ＭＳ 明朝" w:hAnsi="ＭＳ 明朝" w:hint="eastAsia"/>
                <w:sz w:val="21"/>
                <w:szCs w:val="21"/>
              </w:rPr>
            </w:pPr>
          </w:p>
        </w:tc>
        <w:tc>
          <w:tcPr>
            <w:tcW w:w="708" w:type="dxa"/>
            <w:tcMar>
              <w:left w:w="28" w:type="dxa"/>
              <w:right w:w="28" w:type="dxa"/>
            </w:tcMar>
          </w:tcPr>
          <w:p w:rsidR="009C1DAB" w:rsidRPr="00874BFE" w:rsidRDefault="009C1DAB" w:rsidP="001D5FB0">
            <w:pPr>
              <w:jc w:val="center"/>
              <w:rPr>
                <w:rFonts w:ascii="ＭＳ 明朝" w:hAnsi="ＭＳ 明朝" w:hint="eastAsia"/>
              </w:rPr>
            </w:pPr>
            <w:r w:rsidRPr="00874BFE">
              <w:rPr>
                <w:rFonts w:ascii="ＭＳ 明朝" w:hAnsi="ＭＳ 明朝" w:hint="eastAsia"/>
              </w:rPr>
              <w:t>試験</w:t>
            </w:r>
          </w:p>
        </w:tc>
        <w:tc>
          <w:tcPr>
            <w:tcW w:w="709" w:type="dxa"/>
            <w:noWrap/>
            <w:tcMar>
              <w:left w:w="28" w:type="dxa"/>
              <w:right w:w="28" w:type="dxa"/>
            </w:tcMar>
          </w:tcPr>
          <w:p w:rsidR="009C1DAB" w:rsidRPr="00874BFE" w:rsidRDefault="009C1DAB" w:rsidP="001D5FB0">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9C1DAB" w:rsidRPr="00874BFE" w:rsidRDefault="009C1DAB" w:rsidP="0008080C">
            <w:pPr>
              <w:snapToGrid w:val="0"/>
              <w:jc w:val="left"/>
              <w:rPr>
                <w:rFonts w:ascii="ＭＳ 明朝" w:hAnsi="ＭＳ 明朝" w:hint="eastAsia"/>
              </w:rPr>
            </w:pPr>
          </w:p>
        </w:tc>
        <w:tc>
          <w:tcPr>
            <w:tcW w:w="1145" w:type="dxa"/>
            <w:noWrap/>
            <w:tcMar>
              <w:left w:w="28" w:type="dxa"/>
              <w:right w:w="28" w:type="dxa"/>
            </w:tcMar>
          </w:tcPr>
          <w:p w:rsidR="009C1DAB" w:rsidRPr="00874BFE" w:rsidRDefault="009C1DAB" w:rsidP="0008080C">
            <w:pPr>
              <w:snapToGrid w:val="0"/>
              <w:jc w:val="center"/>
              <w:rPr>
                <w:rFonts w:ascii="ＭＳ 明朝" w:hAnsi="ＭＳ 明朝" w:hint="eastAsia"/>
              </w:rPr>
            </w:pPr>
          </w:p>
        </w:tc>
      </w:tr>
      <w:tr w:rsidR="00BB515A" w:rsidRPr="00874BFE">
        <w:trPr>
          <w:cantSplit/>
          <w:trHeight w:val="1930"/>
        </w:trPr>
        <w:tc>
          <w:tcPr>
            <w:tcW w:w="564" w:type="dxa"/>
          </w:tcPr>
          <w:p w:rsidR="00BB515A" w:rsidRPr="00874BFE" w:rsidRDefault="00BB515A" w:rsidP="00FA5B75">
            <w:pPr>
              <w:numPr>
                <w:ilvl w:val="0"/>
                <w:numId w:val="4"/>
              </w:numPr>
              <w:adjustRightInd w:val="0"/>
              <w:snapToGrid w:val="0"/>
              <w:jc w:val="center"/>
              <w:rPr>
                <w:rFonts w:ascii="ＭＳ 明朝" w:hAnsi="ＭＳ 明朝" w:hint="eastAsia"/>
              </w:rPr>
            </w:pPr>
          </w:p>
        </w:tc>
        <w:tc>
          <w:tcPr>
            <w:tcW w:w="5805" w:type="dxa"/>
          </w:tcPr>
          <w:p w:rsidR="00BB515A" w:rsidRPr="00874BFE" w:rsidRDefault="00BB515A" w:rsidP="002163F5">
            <w:pPr>
              <w:jc w:val="left"/>
              <w:rPr>
                <w:rFonts w:ascii="ＭＳ 明朝" w:hAnsi="ＭＳ 明朝" w:hint="eastAsia"/>
                <w:sz w:val="21"/>
                <w:szCs w:val="21"/>
              </w:rPr>
            </w:pPr>
            <w:r w:rsidRPr="00874BFE">
              <w:rPr>
                <w:rFonts w:ascii="ＭＳ 明朝" w:hAnsi="ＭＳ 明朝" w:hint="eastAsia"/>
                <w:sz w:val="21"/>
                <w:szCs w:val="21"/>
              </w:rPr>
              <w:t>c) 遮音性</w:t>
            </w:r>
          </w:p>
          <w:p w:rsidR="00BB515A" w:rsidRPr="00874BFE" w:rsidRDefault="00BB515A" w:rsidP="00BB515A">
            <w:pPr>
              <w:pStyle w:val="ad"/>
              <w:spacing w:line="240" w:lineRule="auto"/>
              <w:ind w:leftChars="105" w:left="210" w:firstLine="210"/>
              <w:rPr>
                <w:rFonts w:ascii="ＭＳ 明朝" w:hAnsi="ＭＳ 明朝" w:hint="eastAsia"/>
                <w:sz w:val="21"/>
                <w:szCs w:val="21"/>
              </w:rPr>
            </w:pPr>
            <w:r w:rsidRPr="00874BFE">
              <w:rPr>
                <w:rFonts w:ascii="ＭＳ 明朝" w:hAnsi="ＭＳ 明朝" w:hint="eastAsia"/>
                <w:sz w:val="21"/>
                <w:szCs w:val="21"/>
              </w:rPr>
              <w:t>遮音性は、「実験室における建築部材の空気音遮断性能測定方法」に基づく試験を行い、5㎜ガラスの場合100～2,500Hzの範囲の 1/3 オクターブバンド毎の音響透過損失の算術平均値が18dB以上であること。</w:t>
            </w:r>
          </w:p>
          <w:p w:rsidR="00BB515A" w:rsidRPr="00874BFE" w:rsidRDefault="00BB515A" w:rsidP="00FD7B25">
            <w:pPr>
              <w:pStyle w:val="af9"/>
              <w:ind w:leftChars="155" w:left="520" w:hangingChars="100" w:hanging="210"/>
              <w:rPr>
                <w:rFonts w:hAnsi="ＭＳ 明朝" w:hint="eastAsia"/>
              </w:rPr>
            </w:pPr>
            <w:r w:rsidRPr="00874BFE">
              <w:rPr>
                <w:rFonts w:hAnsi="ＭＳ 明朝" w:hint="eastAsia"/>
              </w:rPr>
              <w:t xml:space="preserve">＜試験：JIS A1416:2000「実験室における建築部材の空気音遮断性能の測定方法」＞　　　</w:t>
            </w:r>
          </w:p>
        </w:tc>
        <w:tc>
          <w:tcPr>
            <w:tcW w:w="708" w:type="dxa"/>
            <w:tcMar>
              <w:left w:w="28" w:type="dxa"/>
              <w:right w:w="28" w:type="dxa"/>
            </w:tcMar>
          </w:tcPr>
          <w:p w:rsidR="00BB515A" w:rsidRPr="00874BFE" w:rsidRDefault="00BB515A" w:rsidP="002D64AE">
            <w:pPr>
              <w:jc w:val="center"/>
              <w:rPr>
                <w:rFonts w:ascii="ＭＳ 明朝" w:hAnsi="ＭＳ 明朝" w:hint="eastAsia"/>
              </w:rPr>
            </w:pPr>
            <w:r w:rsidRPr="00874BFE">
              <w:rPr>
                <w:rFonts w:ascii="ＭＳ 明朝" w:hAnsi="ＭＳ 明朝" w:hint="eastAsia"/>
              </w:rPr>
              <w:t>試験</w:t>
            </w:r>
          </w:p>
        </w:tc>
        <w:tc>
          <w:tcPr>
            <w:tcW w:w="709" w:type="dxa"/>
            <w:noWrap/>
            <w:tcMar>
              <w:left w:w="28" w:type="dxa"/>
              <w:right w:w="28" w:type="dxa"/>
            </w:tcMar>
          </w:tcPr>
          <w:p w:rsidR="00BB515A" w:rsidRPr="00874BFE" w:rsidRDefault="00BB515A" w:rsidP="002D64A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BB515A" w:rsidRPr="00874BFE" w:rsidRDefault="00BB515A" w:rsidP="0008080C">
            <w:pPr>
              <w:snapToGrid w:val="0"/>
              <w:jc w:val="left"/>
              <w:rPr>
                <w:rFonts w:ascii="ＭＳ 明朝" w:hAnsi="ＭＳ 明朝" w:hint="eastAsia"/>
              </w:rPr>
            </w:pPr>
          </w:p>
        </w:tc>
        <w:tc>
          <w:tcPr>
            <w:tcW w:w="1145" w:type="dxa"/>
            <w:noWrap/>
            <w:tcMar>
              <w:left w:w="28" w:type="dxa"/>
              <w:right w:w="28" w:type="dxa"/>
            </w:tcMar>
          </w:tcPr>
          <w:p w:rsidR="00BB515A" w:rsidRPr="00874BFE" w:rsidRDefault="00BB515A" w:rsidP="0008080C">
            <w:pPr>
              <w:snapToGrid w:val="0"/>
              <w:jc w:val="center"/>
              <w:rPr>
                <w:rFonts w:ascii="ＭＳ 明朝" w:hAnsi="ＭＳ 明朝" w:hint="eastAsia"/>
              </w:rPr>
            </w:pPr>
          </w:p>
        </w:tc>
      </w:tr>
      <w:tr w:rsidR="00BB515A" w:rsidRPr="00874BFE">
        <w:trPr>
          <w:cantSplit/>
          <w:trHeight w:val="225"/>
        </w:trPr>
        <w:tc>
          <w:tcPr>
            <w:tcW w:w="564" w:type="dxa"/>
          </w:tcPr>
          <w:p w:rsidR="00BB515A" w:rsidRPr="00874BFE" w:rsidRDefault="00BB515A" w:rsidP="00FA5B75">
            <w:pPr>
              <w:numPr>
                <w:ilvl w:val="0"/>
                <w:numId w:val="4"/>
              </w:numPr>
              <w:adjustRightInd w:val="0"/>
              <w:snapToGrid w:val="0"/>
              <w:jc w:val="center"/>
              <w:rPr>
                <w:rFonts w:ascii="ＭＳ 明朝" w:hAnsi="ＭＳ 明朝" w:hint="eastAsia"/>
              </w:rPr>
            </w:pPr>
          </w:p>
        </w:tc>
        <w:tc>
          <w:tcPr>
            <w:tcW w:w="5805" w:type="dxa"/>
          </w:tcPr>
          <w:p w:rsidR="00BB515A" w:rsidRPr="00874BFE" w:rsidRDefault="00BB515A" w:rsidP="002163F5">
            <w:pPr>
              <w:jc w:val="left"/>
              <w:rPr>
                <w:rFonts w:ascii="ＭＳ 明朝" w:hAnsi="ＭＳ 明朝" w:hint="eastAsia"/>
                <w:sz w:val="21"/>
                <w:szCs w:val="21"/>
              </w:rPr>
            </w:pPr>
            <w:r w:rsidRPr="00874BFE">
              <w:rPr>
                <w:rFonts w:ascii="ＭＳ 明朝" w:hAnsi="ＭＳ 明朝" w:hint="eastAsia"/>
                <w:sz w:val="21"/>
                <w:szCs w:val="21"/>
              </w:rPr>
              <w:t>d) 開閉力</w:t>
            </w:r>
          </w:p>
          <w:p w:rsidR="00BB515A" w:rsidRPr="00874BFE" w:rsidRDefault="00BB515A" w:rsidP="00FD7B25">
            <w:pPr>
              <w:pStyle w:val="ad"/>
              <w:spacing w:line="240" w:lineRule="auto"/>
              <w:ind w:leftChars="105" w:left="210" w:firstLine="210"/>
              <w:rPr>
                <w:rFonts w:ascii="ＭＳ 明朝" w:hAnsi="ＭＳ 明朝"/>
                <w:sz w:val="21"/>
                <w:szCs w:val="21"/>
              </w:rPr>
            </w:pPr>
            <w:r w:rsidRPr="00874BFE">
              <w:rPr>
                <w:rFonts w:ascii="ＭＳ 明朝" w:hAnsi="ＭＳ 明朝" w:hint="eastAsia"/>
                <w:sz w:val="21"/>
                <w:szCs w:val="21"/>
              </w:rPr>
              <w:t>開閉力は、開閉形式が引違い、片引き及び引分けの場合には、「建具の開閉力試験方法」に基づく試験を行い、JIS A4706:</w:t>
            </w:r>
            <w:r w:rsidR="007D7582" w:rsidRPr="00874BFE">
              <w:rPr>
                <w:rFonts w:ascii="ＭＳ 明朝" w:hAnsi="ＭＳ 明朝" w:hint="eastAsia"/>
                <w:sz w:val="21"/>
                <w:szCs w:val="21"/>
              </w:rPr>
              <w:t>2021</w:t>
            </w:r>
            <w:r w:rsidRPr="00874BFE">
              <w:rPr>
                <w:rFonts w:ascii="ＭＳ 明朝" w:hAnsi="ＭＳ 明朝" w:hint="eastAsia"/>
                <w:sz w:val="21"/>
                <w:szCs w:val="21"/>
              </w:rPr>
              <w:t>「サッシ」の「5．性能」に定める初動時50Ｎ以下の開閉力に適合し、円滑に滑動できること。また、開閉形式が引違い、片引き及び引分け以外の場合には、円滑に操作できること。</w:t>
            </w:r>
          </w:p>
          <w:p w:rsidR="00BB515A" w:rsidRPr="00874BFE" w:rsidRDefault="00BB515A" w:rsidP="00EC4C47">
            <w:pPr>
              <w:ind w:leftChars="50" w:left="100" w:firstLineChars="100" w:firstLine="210"/>
              <w:jc w:val="left"/>
              <w:rPr>
                <w:rFonts w:ascii="ＭＳ 明朝" w:hAnsi="ＭＳ 明朝" w:hint="eastAsia"/>
                <w:sz w:val="21"/>
                <w:szCs w:val="21"/>
              </w:rPr>
            </w:pPr>
            <w:r w:rsidRPr="00874BFE">
              <w:rPr>
                <w:rFonts w:ascii="ＭＳ 明朝" w:hAnsi="ＭＳ 明朝" w:hint="eastAsia"/>
                <w:sz w:val="21"/>
                <w:szCs w:val="21"/>
              </w:rPr>
              <w:t>＜試験：JIS A1519:</w:t>
            </w:r>
            <w:r w:rsidR="004358B1" w:rsidRPr="00874BFE">
              <w:rPr>
                <w:rFonts w:ascii="ＭＳ 明朝" w:hAnsi="ＭＳ 明朝" w:hint="eastAsia"/>
                <w:sz w:val="21"/>
                <w:szCs w:val="21"/>
              </w:rPr>
              <w:t>2020</w:t>
            </w:r>
            <w:r w:rsidRPr="00874BFE">
              <w:rPr>
                <w:rFonts w:ascii="ＭＳ 明朝" w:hAnsi="ＭＳ 明朝" w:hint="eastAsia"/>
                <w:sz w:val="21"/>
                <w:szCs w:val="21"/>
              </w:rPr>
              <w:t>「建具の開閉力試験方法」＞</w:t>
            </w:r>
          </w:p>
        </w:tc>
        <w:tc>
          <w:tcPr>
            <w:tcW w:w="708" w:type="dxa"/>
            <w:tcMar>
              <w:left w:w="28" w:type="dxa"/>
              <w:right w:w="28" w:type="dxa"/>
            </w:tcMar>
          </w:tcPr>
          <w:p w:rsidR="00BB515A" w:rsidRPr="00874BFE" w:rsidRDefault="00BB515A" w:rsidP="001D5FB0">
            <w:pPr>
              <w:jc w:val="center"/>
              <w:rPr>
                <w:rFonts w:ascii="ＭＳ 明朝" w:hAnsi="ＭＳ 明朝" w:hint="eastAsia"/>
              </w:rPr>
            </w:pPr>
            <w:r w:rsidRPr="00874BFE">
              <w:rPr>
                <w:rFonts w:ascii="ＭＳ 明朝" w:hAnsi="ＭＳ 明朝" w:hint="eastAsia"/>
              </w:rPr>
              <w:t>試験</w:t>
            </w:r>
          </w:p>
        </w:tc>
        <w:tc>
          <w:tcPr>
            <w:tcW w:w="709" w:type="dxa"/>
            <w:noWrap/>
            <w:tcMar>
              <w:left w:w="28" w:type="dxa"/>
              <w:right w:w="28" w:type="dxa"/>
            </w:tcMar>
          </w:tcPr>
          <w:p w:rsidR="00BB515A" w:rsidRPr="00874BFE" w:rsidRDefault="00BB515A" w:rsidP="001D5FB0">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BB515A" w:rsidRPr="00874BFE" w:rsidRDefault="00BB515A" w:rsidP="0008080C">
            <w:pPr>
              <w:snapToGrid w:val="0"/>
              <w:jc w:val="left"/>
              <w:rPr>
                <w:rFonts w:ascii="ＭＳ 明朝" w:hAnsi="ＭＳ 明朝" w:hint="eastAsia"/>
              </w:rPr>
            </w:pPr>
          </w:p>
        </w:tc>
        <w:tc>
          <w:tcPr>
            <w:tcW w:w="1145" w:type="dxa"/>
            <w:noWrap/>
            <w:tcMar>
              <w:left w:w="28" w:type="dxa"/>
              <w:right w:w="28" w:type="dxa"/>
            </w:tcMar>
          </w:tcPr>
          <w:p w:rsidR="00BB515A" w:rsidRPr="00874BFE" w:rsidRDefault="00BB515A" w:rsidP="0008080C">
            <w:pPr>
              <w:snapToGrid w:val="0"/>
              <w:jc w:val="center"/>
              <w:rPr>
                <w:rFonts w:ascii="ＭＳ 明朝" w:hAnsi="ＭＳ 明朝" w:hint="eastAsia"/>
              </w:rPr>
            </w:pPr>
          </w:p>
        </w:tc>
      </w:tr>
      <w:tr w:rsidR="00BB515A" w:rsidRPr="00874BFE">
        <w:trPr>
          <w:cantSplit/>
          <w:trHeight w:val="225"/>
        </w:trPr>
        <w:tc>
          <w:tcPr>
            <w:tcW w:w="564" w:type="dxa"/>
          </w:tcPr>
          <w:p w:rsidR="00BB515A" w:rsidRPr="00874BFE" w:rsidRDefault="00BB515A" w:rsidP="00FA5B75">
            <w:pPr>
              <w:numPr>
                <w:ilvl w:val="0"/>
                <w:numId w:val="4"/>
              </w:numPr>
              <w:adjustRightInd w:val="0"/>
              <w:snapToGrid w:val="0"/>
              <w:jc w:val="center"/>
              <w:rPr>
                <w:rFonts w:ascii="ＭＳ 明朝" w:hAnsi="ＭＳ 明朝" w:hint="eastAsia"/>
              </w:rPr>
            </w:pPr>
          </w:p>
        </w:tc>
        <w:tc>
          <w:tcPr>
            <w:tcW w:w="5805" w:type="dxa"/>
          </w:tcPr>
          <w:p w:rsidR="00BB515A" w:rsidRPr="00874BFE" w:rsidRDefault="00BB515A" w:rsidP="002163F5">
            <w:pPr>
              <w:jc w:val="left"/>
              <w:rPr>
                <w:rFonts w:ascii="ＭＳ 明朝" w:hAnsi="ＭＳ 明朝" w:hint="eastAsia"/>
                <w:sz w:val="21"/>
                <w:szCs w:val="21"/>
              </w:rPr>
            </w:pPr>
            <w:r w:rsidRPr="00874BFE">
              <w:rPr>
                <w:rFonts w:ascii="ＭＳ 明朝" w:hAnsi="ＭＳ 明朝" w:hint="eastAsia"/>
                <w:sz w:val="21"/>
                <w:szCs w:val="21"/>
              </w:rPr>
              <w:t>e) 操作部の操作性</w:t>
            </w:r>
          </w:p>
          <w:p w:rsidR="00BB515A" w:rsidRPr="00874BFE" w:rsidRDefault="00BA2A8E" w:rsidP="00BA2A8E">
            <w:pPr>
              <w:ind w:leftChars="105" w:left="420" w:hangingChars="100" w:hanging="210"/>
              <w:jc w:val="left"/>
              <w:rPr>
                <w:rFonts w:ascii="ＭＳ 明朝" w:hAnsi="ＭＳ 明朝" w:hint="eastAsia"/>
                <w:sz w:val="21"/>
                <w:szCs w:val="21"/>
              </w:rPr>
            </w:pPr>
            <w:r w:rsidRPr="00874BFE">
              <w:rPr>
                <w:rFonts w:ascii="ＭＳ 明朝" w:hAnsi="ＭＳ 明朝" w:hint="eastAsia"/>
                <w:sz w:val="21"/>
                <w:szCs w:val="21"/>
              </w:rPr>
              <w:t>1）</w:t>
            </w:r>
            <w:r w:rsidR="00BB515A" w:rsidRPr="00874BFE">
              <w:rPr>
                <w:rFonts w:ascii="ＭＳ 明朝" w:hAnsi="ＭＳ 明朝" w:hint="eastAsia"/>
                <w:sz w:val="21"/>
                <w:szCs w:val="21"/>
              </w:rPr>
              <w:t>マグネットキャッチ、クレセント</w:t>
            </w:r>
            <w:r w:rsidR="00A527D7" w:rsidRPr="00874BFE">
              <w:rPr>
                <w:rFonts w:ascii="ＭＳ 明朝" w:hAnsi="ＭＳ 明朝" w:hint="eastAsia"/>
                <w:sz w:val="21"/>
                <w:szCs w:val="21"/>
              </w:rPr>
              <w:t>、ハンドル</w:t>
            </w:r>
            <w:r w:rsidR="00BB515A" w:rsidRPr="00874BFE">
              <w:rPr>
                <w:rFonts w:ascii="ＭＳ 明朝" w:hAnsi="ＭＳ 明朝" w:hint="eastAsia"/>
                <w:sz w:val="21"/>
                <w:szCs w:val="21"/>
              </w:rPr>
              <w:t>等の施錠部は、円滑に操作できること。</w:t>
            </w:r>
          </w:p>
        </w:tc>
        <w:tc>
          <w:tcPr>
            <w:tcW w:w="708" w:type="dxa"/>
            <w:tcMar>
              <w:left w:w="28" w:type="dxa"/>
              <w:right w:w="28" w:type="dxa"/>
            </w:tcMar>
          </w:tcPr>
          <w:p w:rsidR="00BB515A" w:rsidRPr="00874BFE" w:rsidRDefault="00BB515A" w:rsidP="005C04EF">
            <w:pPr>
              <w:jc w:val="center"/>
              <w:rPr>
                <w:rFonts w:ascii="ＭＳ 明朝" w:hAnsi="ＭＳ 明朝"/>
              </w:rPr>
            </w:pPr>
            <w:r w:rsidRPr="00874BFE">
              <w:rPr>
                <w:rFonts w:ascii="ＭＳ 明朝" w:hAnsi="ＭＳ 明朝" w:hint="eastAsia"/>
              </w:rPr>
              <w:t>現物</w:t>
            </w:r>
          </w:p>
        </w:tc>
        <w:tc>
          <w:tcPr>
            <w:tcW w:w="709" w:type="dxa"/>
            <w:noWrap/>
            <w:tcMar>
              <w:left w:w="28" w:type="dxa"/>
              <w:right w:w="28" w:type="dxa"/>
            </w:tcMar>
          </w:tcPr>
          <w:p w:rsidR="00BB515A" w:rsidRPr="00874BFE" w:rsidRDefault="00BB515A" w:rsidP="005C04EF">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BB515A" w:rsidRPr="00874BFE" w:rsidRDefault="00BB515A" w:rsidP="0008080C">
            <w:pPr>
              <w:snapToGrid w:val="0"/>
              <w:jc w:val="left"/>
              <w:rPr>
                <w:rFonts w:ascii="ＭＳ 明朝" w:hAnsi="ＭＳ 明朝" w:hint="eastAsia"/>
              </w:rPr>
            </w:pPr>
          </w:p>
        </w:tc>
        <w:tc>
          <w:tcPr>
            <w:tcW w:w="1145" w:type="dxa"/>
            <w:noWrap/>
            <w:tcMar>
              <w:left w:w="28" w:type="dxa"/>
              <w:right w:w="28" w:type="dxa"/>
            </w:tcMar>
          </w:tcPr>
          <w:p w:rsidR="00BB515A" w:rsidRPr="00874BFE" w:rsidRDefault="00BB515A" w:rsidP="0008080C">
            <w:pPr>
              <w:snapToGrid w:val="0"/>
              <w:jc w:val="center"/>
              <w:rPr>
                <w:rFonts w:ascii="ＭＳ 明朝" w:hAnsi="ＭＳ 明朝" w:hint="eastAsia"/>
              </w:rPr>
            </w:pPr>
          </w:p>
        </w:tc>
      </w:tr>
      <w:tr w:rsidR="00BB515A" w:rsidRPr="00874BFE">
        <w:trPr>
          <w:cantSplit/>
          <w:trHeight w:val="225"/>
        </w:trPr>
        <w:tc>
          <w:tcPr>
            <w:tcW w:w="564" w:type="dxa"/>
          </w:tcPr>
          <w:p w:rsidR="00BB515A" w:rsidRPr="00874BFE" w:rsidRDefault="00BB515A" w:rsidP="00FA5B75">
            <w:pPr>
              <w:numPr>
                <w:ilvl w:val="0"/>
                <w:numId w:val="4"/>
              </w:numPr>
              <w:adjustRightInd w:val="0"/>
              <w:snapToGrid w:val="0"/>
              <w:jc w:val="center"/>
              <w:rPr>
                <w:rFonts w:ascii="ＭＳ 明朝" w:hAnsi="ＭＳ 明朝" w:hint="eastAsia"/>
              </w:rPr>
            </w:pPr>
          </w:p>
        </w:tc>
        <w:tc>
          <w:tcPr>
            <w:tcW w:w="5805" w:type="dxa"/>
          </w:tcPr>
          <w:p w:rsidR="00BB515A" w:rsidRPr="00874BFE" w:rsidRDefault="00BB515A" w:rsidP="002163F5">
            <w:pPr>
              <w:ind w:firstLineChars="100" w:firstLine="210"/>
              <w:jc w:val="left"/>
              <w:rPr>
                <w:rFonts w:ascii="ＭＳ 明朝" w:hAnsi="ＭＳ 明朝" w:hint="eastAsia"/>
                <w:sz w:val="21"/>
                <w:szCs w:val="21"/>
              </w:rPr>
            </w:pPr>
            <w:r w:rsidRPr="00874BFE">
              <w:rPr>
                <w:rFonts w:ascii="ＭＳ 明朝" w:hAnsi="ＭＳ 明朝" w:hint="eastAsia"/>
                <w:sz w:val="21"/>
                <w:szCs w:val="21"/>
              </w:rPr>
              <w:t xml:space="preserve">2) </w:t>
            </w:r>
            <w:r w:rsidR="0080026E" w:rsidRPr="00874BFE">
              <w:rPr>
                <w:rFonts w:ascii="ＭＳ 明朝" w:hAnsi="ＭＳ 明朝" w:hint="eastAsia"/>
                <w:sz w:val="21"/>
                <w:szCs w:val="21"/>
              </w:rPr>
              <w:t>把手等は、開閉しやすい形状を有していること。</w:t>
            </w:r>
          </w:p>
        </w:tc>
        <w:tc>
          <w:tcPr>
            <w:tcW w:w="708" w:type="dxa"/>
            <w:tcMar>
              <w:left w:w="28" w:type="dxa"/>
              <w:right w:w="28" w:type="dxa"/>
            </w:tcMar>
          </w:tcPr>
          <w:p w:rsidR="00BA2A8E" w:rsidRPr="00874BFE" w:rsidRDefault="00BA2A8E" w:rsidP="00BA2A8E">
            <w:pPr>
              <w:jc w:val="center"/>
              <w:rPr>
                <w:rFonts w:ascii="ＭＳ 明朝" w:hAnsi="ＭＳ 明朝" w:hint="eastAsia"/>
              </w:rPr>
            </w:pPr>
            <w:r w:rsidRPr="00874BFE">
              <w:rPr>
                <w:rFonts w:ascii="ＭＳ 明朝" w:hAnsi="ＭＳ 明朝" w:hint="eastAsia"/>
              </w:rPr>
              <w:t>図書</w:t>
            </w:r>
          </w:p>
          <w:p w:rsidR="00BB515A" w:rsidRPr="00874BFE" w:rsidRDefault="00BA2A8E" w:rsidP="00BA2A8E">
            <w:pPr>
              <w:jc w:val="center"/>
              <w:rPr>
                <w:rFonts w:ascii="ＭＳ 明朝" w:hAnsi="ＭＳ 明朝"/>
              </w:rPr>
            </w:pPr>
            <w:r w:rsidRPr="00874BFE">
              <w:rPr>
                <w:rFonts w:ascii="ＭＳ 明朝" w:hAnsi="ＭＳ 明朝" w:hint="eastAsia"/>
              </w:rPr>
              <w:t>現物</w:t>
            </w:r>
          </w:p>
        </w:tc>
        <w:tc>
          <w:tcPr>
            <w:tcW w:w="709" w:type="dxa"/>
            <w:noWrap/>
            <w:tcMar>
              <w:left w:w="28" w:type="dxa"/>
              <w:right w:w="28" w:type="dxa"/>
            </w:tcMar>
          </w:tcPr>
          <w:p w:rsidR="00BB515A" w:rsidRPr="00874BFE" w:rsidRDefault="00BB515A" w:rsidP="005C04EF">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BB515A" w:rsidRPr="00874BFE" w:rsidRDefault="00BB515A" w:rsidP="0008080C">
            <w:pPr>
              <w:snapToGrid w:val="0"/>
              <w:jc w:val="left"/>
              <w:rPr>
                <w:rFonts w:ascii="ＭＳ 明朝" w:hAnsi="ＭＳ 明朝" w:hint="eastAsia"/>
              </w:rPr>
            </w:pPr>
          </w:p>
        </w:tc>
        <w:tc>
          <w:tcPr>
            <w:tcW w:w="1145" w:type="dxa"/>
            <w:noWrap/>
            <w:tcMar>
              <w:left w:w="28" w:type="dxa"/>
              <w:right w:w="28" w:type="dxa"/>
            </w:tcMar>
          </w:tcPr>
          <w:p w:rsidR="00BB515A" w:rsidRPr="00874BFE" w:rsidRDefault="00BB515A" w:rsidP="0008080C">
            <w:pPr>
              <w:snapToGrid w:val="0"/>
              <w:jc w:val="center"/>
              <w:rPr>
                <w:rFonts w:ascii="ＭＳ 明朝" w:hAnsi="ＭＳ 明朝" w:hint="eastAsia"/>
              </w:rPr>
            </w:pPr>
          </w:p>
        </w:tc>
      </w:tr>
      <w:tr w:rsidR="00BB515A" w:rsidRPr="00874BFE">
        <w:trPr>
          <w:cantSplit/>
          <w:trHeight w:val="480"/>
        </w:trPr>
        <w:tc>
          <w:tcPr>
            <w:tcW w:w="564" w:type="dxa"/>
          </w:tcPr>
          <w:p w:rsidR="00BB515A" w:rsidRPr="00874BFE" w:rsidRDefault="00BB515A" w:rsidP="00FA5B75">
            <w:pPr>
              <w:numPr>
                <w:ilvl w:val="0"/>
                <w:numId w:val="4"/>
              </w:numPr>
              <w:adjustRightInd w:val="0"/>
              <w:snapToGrid w:val="0"/>
              <w:jc w:val="center"/>
              <w:rPr>
                <w:rFonts w:ascii="ＭＳ 明朝" w:hAnsi="ＭＳ 明朝" w:hint="eastAsia"/>
              </w:rPr>
            </w:pPr>
          </w:p>
        </w:tc>
        <w:tc>
          <w:tcPr>
            <w:tcW w:w="5805" w:type="dxa"/>
          </w:tcPr>
          <w:p w:rsidR="00BB515A" w:rsidRPr="00874BFE" w:rsidRDefault="00BA2A8E" w:rsidP="00BA2A8E">
            <w:pPr>
              <w:ind w:firstLineChars="100" w:firstLine="210"/>
              <w:jc w:val="left"/>
              <w:rPr>
                <w:rFonts w:ascii="ＭＳ 明朝" w:hAnsi="ＭＳ 明朝" w:hint="eastAsia"/>
                <w:sz w:val="21"/>
                <w:szCs w:val="21"/>
              </w:rPr>
            </w:pPr>
            <w:r w:rsidRPr="00874BFE">
              <w:rPr>
                <w:rFonts w:ascii="ＭＳ 明朝" w:hAnsi="ＭＳ 明朝" w:hint="eastAsia"/>
                <w:sz w:val="21"/>
                <w:szCs w:val="21"/>
              </w:rPr>
              <w:t>3）引違いは、内側の障子が先に室内側に取り外せること。</w:t>
            </w:r>
          </w:p>
        </w:tc>
        <w:tc>
          <w:tcPr>
            <w:tcW w:w="708" w:type="dxa"/>
            <w:tcMar>
              <w:left w:w="28" w:type="dxa"/>
              <w:right w:w="28" w:type="dxa"/>
            </w:tcMar>
          </w:tcPr>
          <w:p w:rsidR="00BB515A" w:rsidRPr="00874BFE" w:rsidRDefault="00BB515A" w:rsidP="005C04EF">
            <w:pPr>
              <w:jc w:val="center"/>
              <w:rPr>
                <w:rFonts w:ascii="ＭＳ 明朝" w:hAnsi="ＭＳ 明朝" w:hint="eastAsia"/>
              </w:rPr>
            </w:pPr>
            <w:r w:rsidRPr="00874BFE">
              <w:rPr>
                <w:rFonts w:ascii="ＭＳ 明朝" w:hAnsi="ＭＳ 明朝" w:hint="eastAsia"/>
              </w:rPr>
              <w:t>図書</w:t>
            </w:r>
          </w:p>
          <w:p w:rsidR="00BA2A8E" w:rsidRPr="00874BFE" w:rsidRDefault="00BB515A" w:rsidP="005C04EF">
            <w:pPr>
              <w:jc w:val="center"/>
              <w:rPr>
                <w:rFonts w:ascii="ＭＳ 明朝" w:hAnsi="ＭＳ 明朝" w:hint="eastAsia"/>
              </w:rPr>
            </w:pPr>
            <w:r w:rsidRPr="00874BFE">
              <w:rPr>
                <w:rFonts w:ascii="ＭＳ 明朝" w:hAnsi="ＭＳ 明朝" w:hint="eastAsia"/>
              </w:rPr>
              <w:t>現物</w:t>
            </w:r>
          </w:p>
        </w:tc>
        <w:tc>
          <w:tcPr>
            <w:tcW w:w="709" w:type="dxa"/>
            <w:noWrap/>
            <w:tcMar>
              <w:left w:w="28" w:type="dxa"/>
              <w:right w:w="28" w:type="dxa"/>
            </w:tcMar>
          </w:tcPr>
          <w:p w:rsidR="00BB515A" w:rsidRPr="00874BFE" w:rsidRDefault="00BB515A" w:rsidP="005C04EF">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BB515A" w:rsidRPr="00874BFE" w:rsidRDefault="00BB515A" w:rsidP="0008080C">
            <w:pPr>
              <w:snapToGrid w:val="0"/>
              <w:jc w:val="left"/>
              <w:rPr>
                <w:rFonts w:ascii="ＭＳ 明朝" w:hAnsi="ＭＳ 明朝" w:hint="eastAsia"/>
              </w:rPr>
            </w:pPr>
          </w:p>
        </w:tc>
        <w:tc>
          <w:tcPr>
            <w:tcW w:w="1145" w:type="dxa"/>
            <w:noWrap/>
            <w:tcMar>
              <w:left w:w="28" w:type="dxa"/>
              <w:right w:w="28" w:type="dxa"/>
            </w:tcMar>
          </w:tcPr>
          <w:p w:rsidR="00BB515A" w:rsidRPr="00874BFE" w:rsidRDefault="00BB515A" w:rsidP="0008080C">
            <w:pPr>
              <w:snapToGrid w:val="0"/>
              <w:jc w:val="center"/>
              <w:rPr>
                <w:rFonts w:ascii="ＭＳ 明朝" w:hAnsi="ＭＳ 明朝" w:hint="eastAsia"/>
              </w:rPr>
            </w:pPr>
          </w:p>
        </w:tc>
      </w:tr>
      <w:tr w:rsidR="00BA2A8E" w:rsidRPr="00874BFE">
        <w:trPr>
          <w:cantSplit/>
          <w:trHeight w:val="225"/>
        </w:trPr>
        <w:tc>
          <w:tcPr>
            <w:tcW w:w="564" w:type="dxa"/>
          </w:tcPr>
          <w:p w:rsidR="00BA2A8E" w:rsidRPr="00874BFE" w:rsidRDefault="00BA2A8E" w:rsidP="00FA5B75">
            <w:pPr>
              <w:numPr>
                <w:ilvl w:val="0"/>
                <w:numId w:val="4"/>
              </w:numPr>
              <w:adjustRightInd w:val="0"/>
              <w:snapToGrid w:val="0"/>
              <w:jc w:val="center"/>
              <w:rPr>
                <w:rFonts w:ascii="ＭＳ 明朝" w:hAnsi="ＭＳ 明朝" w:hint="eastAsia"/>
              </w:rPr>
            </w:pPr>
          </w:p>
        </w:tc>
        <w:tc>
          <w:tcPr>
            <w:tcW w:w="5805" w:type="dxa"/>
          </w:tcPr>
          <w:p w:rsidR="00BA2A8E" w:rsidRPr="00874BFE" w:rsidRDefault="00BA2A8E" w:rsidP="00BA2A8E">
            <w:pPr>
              <w:ind w:leftChars="105" w:left="420" w:hangingChars="100" w:hanging="210"/>
              <w:jc w:val="left"/>
              <w:rPr>
                <w:rFonts w:ascii="ＭＳ 明朝" w:hAnsi="ＭＳ 明朝" w:hint="eastAsia"/>
                <w:sz w:val="21"/>
                <w:szCs w:val="21"/>
              </w:rPr>
            </w:pPr>
            <w:r w:rsidRPr="00874BFE">
              <w:rPr>
                <w:rFonts w:ascii="ＭＳ 明朝" w:hAnsi="ＭＳ 明朝" w:hint="eastAsia"/>
                <w:sz w:val="21"/>
                <w:szCs w:val="21"/>
              </w:rPr>
              <w:t>4）引違いの内外障子は、やり返しができること。ただし、把手が取付く場合及び3枚障子以上の引違いの場合はこの限りではない。</w:t>
            </w:r>
          </w:p>
        </w:tc>
        <w:tc>
          <w:tcPr>
            <w:tcW w:w="708" w:type="dxa"/>
            <w:tcMar>
              <w:left w:w="28" w:type="dxa"/>
              <w:right w:w="28" w:type="dxa"/>
            </w:tcMar>
          </w:tcPr>
          <w:p w:rsidR="00BA2A8E" w:rsidRPr="00874BFE" w:rsidRDefault="00BA2A8E" w:rsidP="002D64AE">
            <w:pPr>
              <w:jc w:val="center"/>
              <w:rPr>
                <w:rFonts w:ascii="ＭＳ 明朝" w:hAnsi="ＭＳ 明朝" w:hint="eastAsia"/>
              </w:rPr>
            </w:pPr>
            <w:r w:rsidRPr="00874BFE">
              <w:rPr>
                <w:rFonts w:ascii="ＭＳ 明朝" w:hAnsi="ＭＳ 明朝" w:hint="eastAsia"/>
              </w:rPr>
              <w:t>図書</w:t>
            </w:r>
          </w:p>
          <w:p w:rsidR="00BA2A8E" w:rsidRPr="00874BFE" w:rsidRDefault="00BA2A8E" w:rsidP="002D64AE">
            <w:pPr>
              <w:jc w:val="center"/>
              <w:rPr>
                <w:rFonts w:ascii="ＭＳ 明朝" w:hAnsi="ＭＳ 明朝"/>
              </w:rPr>
            </w:pPr>
            <w:r w:rsidRPr="00874BFE">
              <w:rPr>
                <w:rFonts w:ascii="ＭＳ 明朝" w:hAnsi="ＭＳ 明朝" w:hint="eastAsia"/>
              </w:rPr>
              <w:t>現物</w:t>
            </w:r>
          </w:p>
        </w:tc>
        <w:tc>
          <w:tcPr>
            <w:tcW w:w="709" w:type="dxa"/>
            <w:noWrap/>
            <w:tcMar>
              <w:left w:w="28" w:type="dxa"/>
              <w:right w:w="28" w:type="dxa"/>
            </w:tcMar>
          </w:tcPr>
          <w:p w:rsidR="00BA2A8E" w:rsidRPr="00874BFE" w:rsidRDefault="00BA2A8E" w:rsidP="002D64A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BA2A8E" w:rsidRPr="00874BFE" w:rsidRDefault="00BA2A8E" w:rsidP="0008080C">
            <w:pPr>
              <w:snapToGrid w:val="0"/>
              <w:jc w:val="left"/>
              <w:rPr>
                <w:rFonts w:ascii="ＭＳ 明朝" w:hAnsi="ＭＳ 明朝" w:hint="eastAsia"/>
              </w:rPr>
            </w:pPr>
          </w:p>
        </w:tc>
        <w:tc>
          <w:tcPr>
            <w:tcW w:w="1145" w:type="dxa"/>
            <w:noWrap/>
            <w:tcMar>
              <w:left w:w="28" w:type="dxa"/>
              <w:right w:w="28" w:type="dxa"/>
            </w:tcMar>
          </w:tcPr>
          <w:p w:rsidR="00BA2A8E" w:rsidRPr="00874BFE" w:rsidRDefault="00BA2A8E" w:rsidP="0008080C">
            <w:pPr>
              <w:snapToGrid w:val="0"/>
              <w:jc w:val="center"/>
              <w:rPr>
                <w:rFonts w:ascii="ＭＳ 明朝" w:hAnsi="ＭＳ 明朝" w:hint="eastAsia"/>
              </w:rPr>
            </w:pPr>
          </w:p>
        </w:tc>
      </w:tr>
      <w:tr w:rsidR="00E7160C" w:rsidRPr="00874BFE">
        <w:trPr>
          <w:cantSplit/>
          <w:trHeight w:val="135"/>
        </w:trPr>
        <w:tc>
          <w:tcPr>
            <w:tcW w:w="564" w:type="dxa"/>
          </w:tcPr>
          <w:p w:rsidR="00E7160C" w:rsidRPr="00874BFE" w:rsidRDefault="00E7160C" w:rsidP="00FA5B75">
            <w:pPr>
              <w:numPr>
                <w:ilvl w:val="0"/>
                <w:numId w:val="4"/>
              </w:numPr>
              <w:adjustRightInd w:val="0"/>
              <w:snapToGrid w:val="0"/>
              <w:jc w:val="center"/>
              <w:rPr>
                <w:rFonts w:ascii="ＭＳ 明朝" w:hAnsi="ＭＳ 明朝" w:hint="eastAsia"/>
              </w:rPr>
            </w:pPr>
          </w:p>
        </w:tc>
        <w:tc>
          <w:tcPr>
            <w:tcW w:w="5805" w:type="dxa"/>
          </w:tcPr>
          <w:p w:rsidR="00E7160C" w:rsidRPr="00874BFE" w:rsidRDefault="00E7160C" w:rsidP="00BA2A8E">
            <w:pPr>
              <w:ind w:leftChars="105" w:left="420" w:hangingChars="100" w:hanging="210"/>
              <w:jc w:val="left"/>
              <w:rPr>
                <w:rFonts w:ascii="ＭＳ 明朝" w:hAnsi="ＭＳ 明朝" w:hint="eastAsia"/>
                <w:sz w:val="21"/>
                <w:szCs w:val="21"/>
              </w:rPr>
            </w:pPr>
            <w:r w:rsidRPr="00874BFE">
              <w:rPr>
                <w:rFonts w:ascii="ＭＳ 明朝" w:hAnsi="ＭＳ 明朝" w:hint="eastAsia"/>
                <w:sz w:val="21"/>
                <w:szCs w:val="21"/>
              </w:rPr>
              <w:t>5）内倒しは、外窓を清掃するために適切な開口が取れること。</w:t>
            </w:r>
          </w:p>
        </w:tc>
        <w:tc>
          <w:tcPr>
            <w:tcW w:w="708" w:type="dxa"/>
            <w:tcMar>
              <w:left w:w="28" w:type="dxa"/>
              <w:right w:w="28" w:type="dxa"/>
            </w:tcMar>
          </w:tcPr>
          <w:p w:rsidR="00E7160C" w:rsidRPr="00874BFE" w:rsidRDefault="00E7160C" w:rsidP="002D64AE">
            <w:pPr>
              <w:jc w:val="center"/>
              <w:rPr>
                <w:rFonts w:ascii="ＭＳ 明朝" w:hAnsi="ＭＳ 明朝" w:hint="eastAsia"/>
              </w:rPr>
            </w:pPr>
            <w:r w:rsidRPr="00874BFE">
              <w:rPr>
                <w:rFonts w:ascii="ＭＳ 明朝" w:hAnsi="ＭＳ 明朝" w:hint="eastAsia"/>
              </w:rPr>
              <w:t>図書</w:t>
            </w:r>
          </w:p>
          <w:p w:rsidR="00E7160C" w:rsidRPr="00874BFE" w:rsidRDefault="00E7160C" w:rsidP="002D64AE">
            <w:pPr>
              <w:jc w:val="center"/>
              <w:rPr>
                <w:rFonts w:ascii="ＭＳ 明朝" w:hAnsi="ＭＳ 明朝"/>
              </w:rPr>
            </w:pPr>
            <w:r w:rsidRPr="00874BFE">
              <w:rPr>
                <w:rFonts w:ascii="ＭＳ 明朝" w:hAnsi="ＭＳ 明朝" w:hint="eastAsia"/>
              </w:rPr>
              <w:t>現物</w:t>
            </w:r>
          </w:p>
        </w:tc>
        <w:tc>
          <w:tcPr>
            <w:tcW w:w="709" w:type="dxa"/>
            <w:noWrap/>
            <w:tcMar>
              <w:left w:w="28" w:type="dxa"/>
              <w:right w:w="28" w:type="dxa"/>
            </w:tcMar>
          </w:tcPr>
          <w:p w:rsidR="00E7160C" w:rsidRPr="00874BFE" w:rsidRDefault="00E7160C" w:rsidP="002D64A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165"/>
        </w:trPr>
        <w:tc>
          <w:tcPr>
            <w:tcW w:w="564" w:type="dxa"/>
          </w:tcPr>
          <w:p w:rsidR="00E7160C" w:rsidRPr="00874BFE" w:rsidRDefault="00E7160C" w:rsidP="00FA5B75">
            <w:pPr>
              <w:numPr>
                <w:ilvl w:val="0"/>
                <w:numId w:val="4"/>
              </w:numPr>
              <w:adjustRightInd w:val="0"/>
              <w:snapToGrid w:val="0"/>
              <w:jc w:val="center"/>
              <w:rPr>
                <w:rFonts w:ascii="ＭＳ 明朝" w:hAnsi="ＭＳ 明朝" w:hint="eastAsia"/>
              </w:rPr>
            </w:pPr>
          </w:p>
        </w:tc>
        <w:tc>
          <w:tcPr>
            <w:tcW w:w="5805" w:type="dxa"/>
          </w:tcPr>
          <w:p w:rsidR="00E7160C" w:rsidRPr="00874BFE" w:rsidRDefault="00E7160C" w:rsidP="00BA2A8E">
            <w:pPr>
              <w:ind w:leftChars="105" w:left="420" w:hangingChars="100" w:hanging="210"/>
              <w:jc w:val="left"/>
              <w:rPr>
                <w:rFonts w:ascii="ＭＳ 明朝" w:hAnsi="ＭＳ 明朝" w:hint="eastAsia"/>
                <w:sz w:val="21"/>
                <w:szCs w:val="21"/>
              </w:rPr>
            </w:pPr>
            <w:r w:rsidRPr="00874BFE">
              <w:rPr>
                <w:rFonts w:ascii="ＭＳ 明朝" w:hAnsi="ＭＳ 明朝" w:hint="eastAsia"/>
                <w:sz w:val="21"/>
                <w:szCs w:val="21"/>
              </w:rPr>
              <w:t>6）FIX（固定）は、外窓を清掃するために取外しができること。</w:t>
            </w:r>
          </w:p>
        </w:tc>
        <w:tc>
          <w:tcPr>
            <w:tcW w:w="708" w:type="dxa"/>
            <w:tcMar>
              <w:left w:w="28" w:type="dxa"/>
              <w:right w:w="28" w:type="dxa"/>
            </w:tcMar>
          </w:tcPr>
          <w:p w:rsidR="00E7160C" w:rsidRPr="00874BFE" w:rsidRDefault="00E7160C" w:rsidP="002D64AE">
            <w:pPr>
              <w:jc w:val="center"/>
              <w:rPr>
                <w:rFonts w:ascii="ＭＳ 明朝" w:hAnsi="ＭＳ 明朝" w:hint="eastAsia"/>
              </w:rPr>
            </w:pPr>
            <w:r w:rsidRPr="00874BFE">
              <w:rPr>
                <w:rFonts w:ascii="ＭＳ 明朝" w:hAnsi="ＭＳ 明朝" w:hint="eastAsia"/>
              </w:rPr>
              <w:t>図書</w:t>
            </w:r>
          </w:p>
          <w:p w:rsidR="00E7160C" w:rsidRPr="00874BFE" w:rsidRDefault="00E7160C" w:rsidP="002D64AE">
            <w:pPr>
              <w:jc w:val="center"/>
              <w:rPr>
                <w:rFonts w:ascii="ＭＳ 明朝" w:hAnsi="ＭＳ 明朝"/>
              </w:rPr>
            </w:pPr>
            <w:r w:rsidRPr="00874BFE">
              <w:rPr>
                <w:rFonts w:ascii="ＭＳ 明朝" w:hAnsi="ＭＳ 明朝" w:hint="eastAsia"/>
              </w:rPr>
              <w:t>現物</w:t>
            </w:r>
          </w:p>
        </w:tc>
        <w:tc>
          <w:tcPr>
            <w:tcW w:w="709" w:type="dxa"/>
            <w:noWrap/>
            <w:tcMar>
              <w:left w:w="28" w:type="dxa"/>
              <w:right w:w="28" w:type="dxa"/>
            </w:tcMar>
          </w:tcPr>
          <w:p w:rsidR="00E7160C" w:rsidRPr="00874BFE" w:rsidRDefault="00E7160C" w:rsidP="002D64A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225"/>
        </w:trPr>
        <w:tc>
          <w:tcPr>
            <w:tcW w:w="564" w:type="dxa"/>
          </w:tcPr>
          <w:p w:rsidR="00E7160C" w:rsidRPr="00874BFE" w:rsidRDefault="00E7160C" w:rsidP="00FA5B75">
            <w:pPr>
              <w:numPr>
                <w:ilvl w:val="0"/>
                <w:numId w:val="4"/>
              </w:numPr>
              <w:adjustRightInd w:val="0"/>
              <w:snapToGrid w:val="0"/>
              <w:jc w:val="center"/>
              <w:rPr>
                <w:rFonts w:ascii="ＭＳ 明朝" w:hAnsi="ＭＳ 明朝" w:hint="eastAsia"/>
              </w:rPr>
            </w:pPr>
          </w:p>
        </w:tc>
        <w:tc>
          <w:tcPr>
            <w:tcW w:w="5805" w:type="dxa"/>
          </w:tcPr>
          <w:p w:rsidR="00E7160C" w:rsidRPr="00874BFE" w:rsidRDefault="00E7160C" w:rsidP="002163F5">
            <w:pPr>
              <w:pStyle w:val="a9"/>
              <w:ind w:leftChars="0" w:left="0" w:rightChars="0" w:right="0" w:firstLineChars="0" w:firstLine="0"/>
              <w:rPr>
                <w:color w:val="auto"/>
              </w:rPr>
            </w:pPr>
            <w:r w:rsidRPr="00874BFE">
              <w:rPr>
                <w:rFonts w:hint="eastAsia"/>
                <w:color w:val="auto"/>
              </w:rPr>
              <w:t>f）窓のガラス溝</w:t>
            </w:r>
          </w:p>
          <w:p w:rsidR="00E7160C" w:rsidRPr="00874BFE" w:rsidRDefault="00E7160C" w:rsidP="002163F5">
            <w:pPr>
              <w:pStyle w:val="ad"/>
              <w:spacing w:line="240" w:lineRule="auto"/>
              <w:ind w:leftChars="105" w:left="210" w:firstLine="210"/>
              <w:rPr>
                <w:rFonts w:ascii="ＭＳ 明朝" w:hAnsi="ＭＳ 明朝" w:hint="eastAsia"/>
                <w:sz w:val="21"/>
                <w:szCs w:val="21"/>
              </w:rPr>
            </w:pPr>
            <w:r w:rsidRPr="00874BFE">
              <w:rPr>
                <w:rFonts w:ascii="ＭＳ 明朝" w:hAnsi="ＭＳ 明朝" w:hint="eastAsia"/>
                <w:sz w:val="21"/>
                <w:szCs w:val="21"/>
              </w:rPr>
              <w:t>ガラス溝の大きさ（面クリアランス、エッジクリアランス、及び掛り代）を明確にすること。</w:t>
            </w:r>
          </w:p>
        </w:tc>
        <w:tc>
          <w:tcPr>
            <w:tcW w:w="708" w:type="dxa"/>
            <w:tcMar>
              <w:left w:w="28" w:type="dxa"/>
              <w:right w:w="28" w:type="dxa"/>
            </w:tcMar>
          </w:tcPr>
          <w:p w:rsidR="00E7160C" w:rsidRPr="00874BFE" w:rsidRDefault="00E7160C" w:rsidP="005C04EF">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E7160C" w:rsidRPr="00874BFE" w:rsidRDefault="00E7160C" w:rsidP="005C04EF">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1926"/>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E7160C" w:rsidRPr="00874BFE" w:rsidRDefault="00E7160C" w:rsidP="002163F5">
            <w:pPr>
              <w:pStyle w:val="a9"/>
              <w:ind w:leftChars="0" w:left="0" w:rightChars="0" w:right="0" w:firstLineChars="0" w:firstLine="0"/>
              <w:rPr>
                <w:color w:val="auto"/>
              </w:rPr>
            </w:pPr>
            <w:r w:rsidRPr="00874BFE">
              <w:rPr>
                <w:rFonts w:hint="eastAsia"/>
                <w:color w:val="auto"/>
              </w:rPr>
              <w:t>1.2　安全性の確保</w:t>
            </w:r>
          </w:p>
          <w:p w:rsidR="00E7160C" w:rsidRPr="00874BFE" w:rsidRDefault="00E7160C" w:rsidP="002163F5">
            <w:pPr>
              <w:pStyle w:val="a9"/>
              <w:ind w:leftChars="0" w:left="0" w:rightChars="0" w:right="0" w:firstLineChars="0" w:firstLine="0"/>
              <w:rPr>
                <w:color w:val="auto"/>
              </w:rPr>
            </w:pPr>
            <w:r w:rsidRPr="00874BFE">
              <w:rPr>
                <w:rFonts w:hint="eastAsia"/>
                <w:color w:val="auto"/>
              </w:rPr>
              <w:t>1.2.1　機械的な抵抗力及び安定性の確保</w:t>
            </w:r>
          </w:p>
          <w:p w:rsidR="00E7160C" w:rsidRPr="00874BFE" w:rsidRDefault="00E7160C" w:rsidP="002163F5">
            <w:pPr>
              <w:jc w:val="left"/>
              <w:rPr>
                <w:rFonts w:ascii="ＭＳ 明朝" w:hAnsi="ＭＳ 明朝" w:hint="eastAsia"/>
                <w:sz w:val="21"/>
                <w:szCs w:val="21"/>
              </w:rPr>
            </w:pPr>
            <w:r w:rsidRPr="00874BFE">
              <w:rPr>
                <w:rFonts w:ascii="ＭＳ 明朝" w:hAnsi="ＭＳ 明朝" w:hint="eastAsia"/>
                <w:sz w:val="21"/>
                <w:szCs w:val="21"/>
              </w:rPr>
              <w:t>a) 耐薬品</w:t>
            </w:r>
          </w:p>
          <w:p w:rsidR="00E7160C" w:rsidRPr="00874BFE" w:rsidRDefault="00E7160C" w:rsidP="008B14BF">
            <w:pPr>
              <w:ind w:leftChars="105" w:left="210" w:firstLineChars="100" w:firstLine="210"/>
              <w:jc w:val="left"/>
              <w:rPr>
                <w:rFonts w:ascii="ＭＳ 明朝" w:hAnsi="ＭＳ 明朝"/>
                <w:sz w:val="21"/>
                <w:szCs w:val="21"/>
              </w:rPr>
            </w:pPr>
            <w:r w:rsidRPr="00874BFE">
              <w:rPr>
                <w:rFonts w:ascii="ＭＳ 明朝" w:hAnsi="ＭＳ 明朝" w:hint="eastAsia"/>
                <w:sz w:val="21"/>
                <w:szCs w:val="21"/>
              </w:rPr>
              <w:t>プラスチック材は、「耐薬品性試験」に基づく試験を行い、試験体に薬品を滴下し、24時間静置後に洗浄した試験体表面の汚染が、家庭用クレンザー等で除去できること。なお、除去できない薬品がある場合には、取扱説明書等に明記し説明されていること。</w:t>
            </w:r>
          </w:p>
          <w:p w:rsidR="00E7160C" w:rsidRPr="00874BFE" w:rsidRDefault="00E7160C" w:rsidP="008B14BF">
            <w:pPr>
              <w:pStyle w:val="af5"/>
              <w:spacing w:line="240" w:lineRule="auto"/>
              <w:ind w:leftChars="137" w:left="274" w:firstLineChars="0" w:firstLine="0"/>
              <w:rPr>
                <w:rFonts w:hint="eastAsia"/>
                <w:sz w:val="21"/>
                <w:szCs w:val="21"/>
              </w:rPr>
            </w:pPr>
            <w:r w:rsidRPr="00874BFE">
              <w:rPr>
                <w:rFonts w:hint="eastAsia"/>
                <w:sz w:val="21"/>
                <w:szCs w:val="21"/>
              </w:rPr>
              <w:t>＜試験：BLT WDU-0</w:t>
            </w:r>
            <w:r w:rsidR="00FB77EF" w:rsidRPr="00874BFE">
              <w:rPr>
                <w:rFonts w:hint="eastAsia"/>
                <w:sz w:val="21"/>
                <w:szCs w:val="21"/>
              </w:rPr>
              <w:t>1</w:t>
            </w:r>
            <w:r w:rsidRPr="00874BFE">
              <w:rPr>
                <w:rFonts w:hint="eastAsia"/>
                <w:sz w:val="21"/>
                <w:szCs w:val="21"/>
              </w:rPr>
              <w:t xml:space="preserve">「耐薬品性試験」＞　</w:t>
            </w:r>
          </w:p>
        </w:tc>
        <w:tc>
          <w:tcPr>
            <w:tcW w:w="708" w:type="dxa"/>
            <w:tcMar>
              <w:left w:w="28" w:type="dxa"/>
              <w:right w:w="28" w:type="dxa"/>
            </w:tcMar>
          </w:tcPr>
          <w:p w:rsidR="00E7160C" w:rsidRPr="00874BFE" w:rsidRDefault="00E7160C">
            <w:pPr>
              <w:jc w:val="center"/>
              <w:rPr>
                <w:rFonts w:ascii="ＭＳ 明朝" w:hAnsi="ＭＳ 明朝"/>
              </w:rPr>
            </w:pPr>
            <w:r w:rsidRPr="00874BFE">
              <w:rPr>
                <w:rFonts w:ascii="ＭＳ 明朝" w:hAnsi="ＭＳ 明朝" w:hint="eastAsia"/>
              </w:rPr>
              <w:t>試験</w:t>
            </w:r>
          </w:p>
        </w:tc>
        <w:tc>
          <w:tcPr>
            <w:tcW w:w="709" w:type="dxa"/>
            <w:noWrap/>
            <w:tcMar>
              <w:left w:w="28" w:type="dxa"/>
              <w:right w:w="28" w:type="dxa"/>
            </w:tcMar>
          </w:tcPr>
          <w:p w:rsidR="00E7160C" w:rsidRPr="00874BFE" w:rsidRDefault="00E7160C">
            <w:pPr>
              <w:jc w:val="center"/>
              <w:rPr>
                <w:rFonts w:ascii="ＭＳ 明朝" w:hAnsi="ＭＳ 明朝"/>
              </w:rPr>
            </w:pPr>
            <w:r w:rsidRPr="00874BFE">
              <w:rPr>
                <w:rFonts w:ascii="ＭＳ 明朝" w:hAnsi="ＭＳ 明朝" w:hint="eastAsia"/>
              </w:rPr>
              <w:t>□</w:t>
            </w:r>
          </w:p>
          <w:p w:rsidR="00E7160C" w:rsidRPr="00874BFE" w:rsidRDefault="00E7160C" w:rsidP="001F088C">
            <w:pPr>
              <w:jc w:val="center"/>
              <w:rPr>
                <w:rFonts w:ascii="ＭＳ 明朝" w:hAnsi="ＭＳ 明朝" w:hint="eastAsia"/>
              </w:rPr>
            </w:pP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68178C" w:rsidRPr="00874BFE">
        <w:trPr>
          <w:cantSplit/>
          <w:trHeight w:val="1590"/>
        </w:trPr>
        <w:tc>
          <w:tcPr>
            <w:tcW w:w="564" w:type="dxa"/>
          </w:tcPr>
          <w:p w:rsidR="0068178C" w:rsidRPr="00874BFE" w:rsidRDefault="0068178C" w:rsidP="0068178C">
            <w:pPr>
              <w:numPr>
                <w:ilvl w:val="0"/>
                <w:numId w:val="4"/>
              </w:numPr>
              <w:snapToGrid w:val="0"/>
              <w:jc w:val="center"/>
              <w:rPr>
                <w:rFonts w:ascii="ＭＳ 明朝" w:hAnsi="ＭＳ 明朝" w:hint="eastAsia"/>
              </w:rPr>
            </w:pPr>
          </w:p>
        </w:tc>
        <w:tc>
          <w:tcPr>
            <w:tcW w:w="5805" w:type="dxa"/>
          </w:tcPr>
          <w:p w:rsidR="0068178C" w:rsidRPr="00874BFE" w:rsidRDefault="0068178C" w:rsidP="0068178C">
            <w:pPr>
              <w:rPr>
                <w:rFonts w:ascii="ＭＳ 明朝" w:hAnsi="ＭＳ 明朝"/>
                <w:sz w:val="21"/>
                <w:szCs w:val="21"/>
              </w:rPr>
            </w:pPr>
            <w:r w:rsidRPr="00874BFE">
              <w:rPr>
                <w:rFonts w:ascii="ＭＳ 明朝" w:hAnsi="ＭＳ 明朝" w:hint="eastAsia"/>
                <w:sz w:val="21"/>
                <w:szCs w:val="21"/>
              </w:rPr>
              <w:t>b) 枠の取付け方法</w:t>
            </w:r>
          </w:p>
          <w:p w:rsidR="0068178C" w:rsidRPr="00874BFE" w:rsidRDefault="0068178C" w:rsidP="0068178C">
            <w:pPr>
              <w:autoSpaceDE w:val="0"/>
              <w:autoSpaceDN w:val="0"/>
              <w:ind w:leftChars="270" w:left="540" w:firstLineChars="100" w:firstLine="200"/>
              <w:rPr>
                <w:rFonts w:ascii="ＭＳ 明朝" w:hAnsi="ＭＳ 明朝" w:hint="eastAsia"/>
                <w:sz w:val="21"/>
                <w:szCs w:val="21"/>
              </w:rPr>
            </w:pPr>
            <w:r w:rsidRPr="00874BFE">
              <w:rPr>
                <w:rFonts w:ascii="ＭＳ 明朝" w:hAnsi="ＭＳ 明朝" w:hint="eastAsia"/>
                <w:szCs w:val="21"/>
              </w:rPr>
              <w:t>枠の取付けに使用するねじ及びステープルは、JIS製品又はこれと同等の仕様・性能を有していることが証明されたものとする。</w:t>
            </w:r>
          </w:p>
        </w:tc>
        <w:tc>
          <w:tcPr>
            <w:tcW w:w="708" w:type="dxa"/>
            <w:tcMar>
              <w:left w:w="28" w:type="dxa"/>
              <w:right w:w="28" w:type="dxa"/>
            </w:tcMar>
          </w:tcPr>
          <w:p w:rsidR="0068178C" w:rsidRPr="00874BFE" w:rsidRDefault="0068178C" w:rsidP="0068178C">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68178C" w:rsidRPr="00874BFE" w:rsidRDefault="0068178C" w:rsidP="0068178C">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68178C" w:rsidRPr="00874BFE" w:rsidRDefault="0068178C" w:rsidP="0008080C">
            <w:pPr>
              <w:snapToGrid w:val="0"/>
              <w:jc w:val="left"/>
              <w:rPr>
                <w:rFonts w:ascii="ＭＳ 明朝" w:hAnsi="ＭＳ 明朝" w:hint="eastAsia"/>
              </w:rPr>
            </w:pPr>
          </w:p>
        </w:tc>
        <w:tc>
          <w:tcPr>
            <w:tcW w:w="1145" w:type="dxa"/>
            <w:noWrap/>
            <w:tcMar>
              <w:left w:w="28" w:type="dxa"/>
              <w:right w:w="28" w:type="dxa"/>
            </w:tcMar>
          </w:tcPr>
          <w:p w:rsidR="0068178C" w:rsidRPr="00874BFE" w:rsidRDefault="0068178C" w:rsidP="0008080C">
            <w:pPr>
              <w:snapToGrid w:val="0"/>
              <w:jc w:val="center"/>
              <w:rPr>
                <w:rFonts w:ascii="ＭＳ 明朝" w:hAnsi="ＭＳ 明朝" w:hint="eastAsia"/>
              </w:rPr>
            </w:pPr>
          </w:p>
        </w:tc>
      </w:tr>
      <w:tr w:rsidR="00E7160C" w:rsidRPr="00874BFE">
        <w:trPr>
          <w:cantSplit/>
          <w:trHeight w:val="1590"/>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E7160C" w:rsidRPr="00874BFE" w:rsidRDefault="00E7160C" w:rsidP="008B14BF">
            <w:pPr>
              <w:ind w:leftChars="100" w:left="410" w:hangingChars="100" w:hanging="210"/>
              <w:rPr>
                <w:rFonts w:ascii="ＭＳ 明朝" w:hAnsi="ＭＳ 明朝" w:hint="eastAsia"/>
                <w:sz w:val="21"/>
                <w:szCs w:val="21"/>
              </w:rPr>
            </w:pPr>
            <w:r w:rsidRPr="00874BFE">
              <w:rPr>
                <w:rFonts w:ascii="ＭＳ 明朝" w:hAnsi="ＭＳ 明朝" w:hint="eastAsia"/>
                <w:sz w:val="21"/>
                <w:szCs w:val="21"/>
              </w:rPr>
              <w:t>1）</w:t>
            </w:r>
            <w:r w:rsidR="001C6CE6" w:rsidRPr="00874BFE">
              <w:rPr>
                <w:rFonts w:ascii="ＭＳ 明朝" w:hAnsi="ＭＳ 明朝" w:hint="eastAsia"/>
                <w:sz w:val="21"/>
                <w:szCs w:val="21"/>
              </w:rPr>
              <w:t>内窓を</w:t>
            </w:r>
            <w:r w:rsidRPr="00874BFE">
              <w:rPr>
                <w:rFonts w:ascii="ＭＳ 明朝" w:hAnsi="ＭＳ 明朝" w:hint="eastAsia"/>
                <w:sz w:val="21"/>
                <w:szCs w:val="21"/>
              </w:rPr>
              <w:t>ねじ</w:t>
            </w:r>
            <w:r w:rsidR="001C6CE6" w:rsidRPr="00874BFE">
              <w:rPr>
                <w:rFonts w:ascii="ＭＳ 明朝" w:hAnsi="ＭＳ 明朝" w:hint="eastAsia"/>
                <w:sz w:val="21"/>
                <w:szCs w:val="21"/>
              </w:rPr>
              <w:t>で固定する場合</w:t>
            </w:r>
            <w:r w:rsidRPr="00874BFE">
              <w:rPr>
                <w:rFonts w:ascii="ＭＳ 明朝" w:hAnsi="ＭＳ 明朝" w:hint="eastAsia"/>
                <w:sz w:val="21"/>
                <w:szCs w:val="21"/>
              </w:rPr>
              <w:t>は、ねじの取付け間隔は一辺2ヶ所以上</w:t>
            </w:r>
            <w:r w:rsidR="001C6CE6" w:rsidRPr="00874BFE">
              <w:rPr>
                <w:rFonts w:ascii="ＭＳ 明朝" w:hAnsi="ＭＳ 明朝" w:hint="eastAsia"/>
                <w:sz w:val="21"/>
                <w:szCs w:val="21"/>
              </w:rPr>
              <w:t>かつ400㎜以下とし、</w:t>
            </w:r>
            <w:r w:rsidRPr="00874BFE">
              <w:rPr>
                <w:rFonts w:ascii="ＭＳ 明朝" w:hAnsi="ＭＳ 明朝" w:hint="eastAsia"/>
                <w:sz w:val="21"/>
                <w:szCs w:val="21"/>
              </w:rPr>
              <w:t xml:space="preserve">端部は枠内部縁端から100㎜以下とする。（図－1）　</w:t>
            </w:r>
          </w:p>
          <w:p w:rsidR="00E7160C" w:rsidRPr="00874BFE" w:rsidRDefault="00E7160C" w:rsidP="00CB343B">
            <w:pPr>
              <w:ind w:leftChars="100" w:left="410" w:hangingChars="100" w:hanging="210"/>
              <w:rPr>
                <w:rFonts w:ascii="ＭＳ 明朝" w:hAnsi="ＭＳ 明朝" w:hint="eastAsia"/>
                <w:sz w:val="21"/>
                <w:szCs w:val="21"/>
              </w:rPr>
            </w:pPr>
            <w:r w:rsidRPr="00874BFE">
              <w:rPr>
                <w:rFonts w:ascii="ＭＳ 明朝" w:hAnsi="ＭＳ 明朝"/>
                <w:noProof/>
                <w:sz w:val="21"/>
                <w:szCs w:val="21"/>
              </w:rPr>
              <w:pict>
                <v:shape id="_x0000_s3979" type="#_x0000_t202" style="position:absolute;left:0;text-align:left;margin-left:19.9pt;margin-top:.4pt;width:191.45pt;height:143.75pt;z-index:251659776;mso-wrap-style:none;mso-width-percent:400;mso-height-percent:200;mso-width-percent:400;mso-height-percent:200;mso-width-relative:margin;mso-height-relative:margin" stroked="f">
                  <v:textbox style="mso-fit-shape-to-text:t">
                    <w:txbxContent>
                      <w:p w:rsidR="00454F04" w:rsidRDefault="00454F04">
                        <w:pPr>
                          <w:rPr>
                            <w:rFonts w:hint="eastAsia"/>
                          </w:rPr>
                        </w:pPr>
                        <w:r>
                          <w:object w:dxaOrig="6718" w:dyaOrig="5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36.5pt">
                              <v:imagedata r:id="rId8" o:title=""/>
                            </v:shape>
                            <o:OLEObject Type="Embed" ProgID="Icad.Document" ShapeID="_x0000_i1025" DrawAspect="Content" ObjectID="_1752060698" r:id="rId9"/>
                          </w:object>
                        </w:r>
                      </w:p>
                    </w:txbxContent>
                  </v:textbox>
                </v:shape>
              </w:pict>
            </w: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8B14BF">
            <w:pPr>
              <w:ind w:leftChars="100" w:left="410" w:hangingChars="100" w:hanging="210"/>
              <w:rPr>
                <w:rFonts w:ascii="ＭＳ 明朝" w:hAnsi="ＭＳ 明朝" w:hint="eastAsia"/>
                <w:sz w:val="21"/>
                <w:szCs w:val="21"/>
              </w:rPr>
            </w:pPr>
          </w:p>
          <w:p w:rsidR="00E7160C" w:rsidRPr="00874BFE" w:rsidRDefault="00E7160C" w:rsidP="001C6CE6">
            <w:pPr>
              <w:ind w:leftChars="100" w:left="410" w:hangingChars="100" w:hanging="210"/>
              <w:rPr>
                <w:rFonts w:ascii="ＭＳ 明朝" w:hAnsi="ＭＳ 明朝"/>
              </w:rPr>
            </w:pPr>
            <w:r w:rsidRPr="00874BFE">
              <w:rPr>
                <w:rFonts w:ascii="ＭＳ 明朝" w:hAnsi="ＭＳ 明朝" w:hint="eastAsia"/>
                <w:sz w:val="21"/>
                <w:szCs w:val="21"/>
              </w:rPr>
              <w:t>図－1　取付けねじの内部縁端からの距離</w:t>
            </w:r>
          </w:p>
        </w:tc>
        <w:tc>
          <w:tcPr>
            <w:tcW w:w="708" w:type="dxa"/>
            <w:tcMar>
              <w:left w:w="28" w:type="dxa"/>
              <w:right w:w="28" w:type="dxa"/>
            </w:tcMar>
          </w:tcPr>
          <w:p w:rsidR="00E7160C" w:rsidRPr="00874BFE" w:rsidRDefault="00E7160C" w:rsidP="00773A75">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E7160C" w:rsidRPr="00874BFE" w:rsidRDefault="00E7160C">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3630"/>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E7160C" w:rsidRPr="00874BFE" w:rsidRDefault="00E7160C" w:rsidP="008B14BF">
            <w:pPr>
              <w:ind w:leftChars="100" w:left="410" w:hangingChars="100" w:hanging="210"/>
              <w:rPr>
                <w:rFonts w:ascii="ＭＳ 明朝" w:hAnsi="ＭＳ 明朝" w:hint="eastAsia"/>
                <w:sz w:val="21"/>
                <w:szCs w:val="21"/>
              </w:rPr>
            </w:pPr>
            <w:r w:rsidRPr="00874BFE">
              <w:rPr>
                <w:rFonts w:ascii="ＭＳ 明朝" w:hAnsi="ＭＳ 明朝" w:hint="eastAsia"/>
                <w:sz w:val="21"/>
                <w:szCs w:val="21"/>
              </w:rPr>
              <w:t>2）</w:t>
            </w:r>
            <w:r w:rsidR="001C6CE6" w:rsidRPr="00874BFE">
              <w:rPr>
                <w:rFonts w:ascii="ＭＳ 明朝" w:hAnsi="ＭＳ 明朝" w:hint="eastAsia"/>
                <w:sz w:val="21"/>
                <w:szCs w:val="21"/>
              </w:rPr>
              <w:t>内窓を</w:t>
            </w:r>
            <w:r w:rsidRPr="00874BFE">
              <w:rPr>
                <w:rFonts w:ascii="ＭＳ 明朝" w:hAnsi="ＭＳ 明朝" w:hint="eastAsia"/>
                <w:sz w:val="21"/>
                <w:szCs w:val="21"/>
              </w:rPr>
              <w:t>ステープル</w:t>
            </w:r>
            <w:r w:rsidR="001C6CE6" w:rsidRPr="00874BFE">
              <w:rPr>
                <w:rFonts w:ascii="ＭＳ 明朝" w:hAnsi="ＭＳ 明朝" w:hint="eastAsia"/>
                <w:sz w:val="21"/>
                <w:szCs w:val="21"/>
              </w:rPr>
              <w:t>で固定する場合</w:t>
            </w:r>
            <w:r w:rsidRPr="00874BFE">
              <w:rPr>
                <w:rFonts w:ascii="ＭＳ 明朝" w:hAnsi="ＭＳ 明朝" w:hint="eastAsia"/>
                <w:sz w:val="21"/>
                <w:szCs w:val="21"/>
              </w:rPr>
              <w:t xml:space="preserve">は、ステープルの取付け間隔は一辺2ヶ所以上かつ250㎜以下とし、端部は枠内部縁端から50㎜以下とする。（図－2）　</w:t>
            </w:r>
          </w:p>
          <w:p w:rsidR="00E7160C" w:rsidRPr="00874BFE" w:rsidRDefault="00E7160C" w:rsidP="008B14BF">
            <w:pPr>
              <w:pStyle w:val="a9"/>
              <w:ind w:leftChars="50" w:left="310" w:rightChars="0" w:right="0" w:hangingChars="100" w:hanging="210"/>
              <w:rPr>
                <w:rFonts w:hint="eastAsia"/>
                <w:color w:val="auto"/>
              </w:rPr>
            </w:pPr>
            <w:r w:rsidRPr="00874BFE">
              <w:rPr>
                <w:noProof/>
                <w:color w:val="auto"/>
              </w:rPr>
              <w:pict>
                <v:shape id="_x0000_s3980" type="#_x0000_t202" style="position:absolute;left:0;text-align:left;margin-left:32.05pt;margin-top:3pt;width:183.6pt;height:142.95pt;z-index:251660800;mso-wrap-style:none;mso-width-percent:400;mso-height-percent:200;mso-width-percent:400;mso-height-percent:200;mso-width-relative:margin;mso-height-relative:margin" stroked="f">
                  <v:textbox style="mso-fit-shape-to-text:t">
                    <w:txbxContent>
                      <w:p w:rsidR="00454F04" w:rsidRDefault="00454F04">
                        <w:pPr>
                          <w:rPr>
                            <w:rFonts w:hint="eastAsia"/>
                          </w:rPr>
                        </w:pPr>
                        <w:r>
                          <w:object w:dxaOrig="6506" w:dyaOrig="5221">
                            <v:shape id="_x0000_i1026" type="#_x0000_t75" style="width:169.5pt;height:135.75pt">
                              <v:imagedata r:id="rId10" o:title=""/>
                            </v:shape>
                            <o:OLEObject Type="Embed" ProgID="Icad.Document" ShapeID="_x0000_i1026" DrawAspect="Content" ObjectID="_1752060699" r:id="rId11"/>
                          </w:object>
                        </w:r>
                      </w:p>
                    </w:txbxContent>
                  </v:textbox>
                </v:shape>
              </w:pict>
            </w: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8B14BF">
            <w:pPr>
              <w:pStyle w:val="a9"/>
              <w:ind w:leftChars="50" w:left="310" w:rightChars="0" w:right="0" w:hangingChars="100" w:hanging="210"/>
              <w:rPr>
                <w:rFonts w:hint="eastAsia"/>
                <w:color w:val="auto"/>
              </w:rPr>
            </w:pPr>
          </w:p>
          <w:p w:rsidR="00E7160C" w:rsidRPr="00874BFE" w:rsidRDefault="00E7160C" w:rsidP="001C6CE6">
            <w:pPr>
              <w:ind w:firstLineChars="100" w:firstLine="210"/>
              <w:jc w:val="left"/>
              <w:rPr>
                <w:rFonts w:ascii="ＭＳ 明朝" w:hAnsi="ＭＳ 明朝" w:hint="eastAsia"/>
              </w:rPr>
            </w:pPr>
            <w:r w:rsidRPr="00874BFE">
              <w:rPr>
                <w:rFonts w:ascii="ＭＳ 明朝" w:hAnsi="ＭＳ 明朝" w:hint="eastAsia"/>
                <w:sz w:val="21"/>
                <w:szCs w:val="21"/>
              </w:rPr>
              <w:t>図－2　取付けステープルの内部縁端からの距離</w:t>
            </w:r>
            <w:r w:rsidRPr="00874BFE">
              <w:rPr>
                <w:rFonts w:ascii="ＭＳ 明朝" w:hAnsi="ＭＳ 明朝" w:hint="eastAsia"/>
              </w:rPr>
              <w:t xml:space="preserve">　　　　　　　　　　　　　　　</w:t>
            </w:r>
          </w:p>
        </w:tc>
        <w:tc>
          <w:tcPr>
            <w:tcW w:w="708" w:type="dxa"/>
            <w:tcMar>
              <w:left w:w="28" w:type="dxa"/>
              <w:right w:w="28" w:type="dxa"/>
            </w:tcMar>
          </w:tcPr>
          <w:p w:rsidR="00E7160C" w:rsidRPr="00874BFE" w:rsidRDefault="00E7160C" w:rsidP="00773A75">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E7160C" w:rsidRPr="00874BFE" w:rsidRDefault="00E7160C" w:rsidP="00931408">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225"/>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E7160C" w:rsidRPr="00874BFE" w:rsidRDefault="00E7160C" w:rsidP="00B35054">
            <w:pPr>
              <w:pStyle w:val="11a2"/>
              <w:spacing w:before="0" w:line="240" w:lineRule="auto"/>
              <w:ind w:leftChars="0" w:left="218" w:hangingChars="104" w:hanging="218"/>
              <w:rPr>
                <w:rFonts w:hint="eastAsia"/>
                <w:sz w:val="21"/>
                <w:szCs w:val="21"/>
              </w:rPr>
            </w:pPr>
            <w:r w:rsidRPr="00874BFE">
              <w:rPr>
                <w:rFonts w:hint="eastAsia"/>
                <w:sz w:val="21"/>
                <w:szCs w:val="21"/>
              </w:rPr>
              <w:t>1.2.2 使用時の安全性及び保安性の確保</w:t>
            </w:r>
          </w:p>
          <w:p w:rsidR="00E7160C" w:rsidRPr="00874BFE" w:rsidRDefault="00E7160C" w:rsidP="00B35054">
            <w:pPr>
              <w:pStyle w:val="11a2"/>
              <w:spacing w:before="0" w:line="240" w:lineRule="auto"/>
              <w:ind w:leftChars="0" w:left="218" w:hangingChars="104" w:hanging="218"/>
              <w:rPr>
                <w:sz w:val="21"/>
                <w:szCs w:val="21"/>
              </w:rPr>
            </w:pPr>
            <w:r w:rsidRPr="00874BFE">
              <w:rPr>
                <w:rFonts w:hint="eastAsia"/>
                <w:sz w:val="21"/>
                <w:szCs w:val="21"/>
              </w:rPr>
              <w:t>a) 形状、加工の安全</w:t>
            </w:r>
          </w:p>
          <w:p w:rsidR="00E7160C" w:rsidRPr="00874BFE" w:rsidRDefault="00E7160C" w:rsidP="00B35054">
            <w:pPr>
              <w:pStyle w:val="11a2"/>
              <w:spacing w:before="0" w:line="240" w:lineRule="auto"/>
              <w:ind w:leftChars="108" w:left="216" w:firstLineChars="100" w:firstLine="210"/>
              <w:rPr>
                <w:rFonts w:hint="eastAsia"/>
                <w:sz w:val="21"/>
                <w:szCs w:val="21"/>
              </w:rPr>
            </w:pPr>
            <w:r w:rsidRPr="00874BFE">
              <w:rPr>
                <w:rFonts w:hint="eastAsia"/>
                <w:sz w:val="21"/>
                <w:szCs w:val="21"/>
              </w:rPr>
              <w:t>通常の使い方で開閉時に指をはさむ又は怪我をする等の危険がないこと。</w:t>
            </w:r>
          </w:p>
        </w:tc>
        <w:tc>
          <w:tcPr>
            <w:tcW w:w="708" w:type="dxa"/>
            <w:tcMar>
              <w:left w:w="28" w:type="dxa"/>
              <w:right w:w="28" w:type="dxa"/>
            </w:tcMar>
          </w:tcPr>
          <w:p w:rsidR="00E7160C" w:rsidRPr="00874BFE" w:rsidRDefault="00E7160C" w:rsidP="00931408">
            <w:pPr>
              <w:jc w:val="center"/>
              <w:rPr>
                <w:rFonts w:ascii="ＭＳ 明朝" w:hAnsi="ＭＳ 明朝" w:hint="eastAsia"/>
              </w:rPr>
            </w:pPr>
            <w:r w:rsidRPr="00874BFE">
              <w:rPr>
                <w:rFonts w:ascii="ＭＳ 明朝" w:hAnsi="ＭＳ 明朝" w:hint="eastAsia"/>
              </w:rPr>
              <w:t>図書</w:t>
            </w:r>
          </w:p>
          <w:p w:rsidR="00E7160C" w:rsidRPr="00874BFE" w:rsidRDefault="00E7160C" w:rsidP="00931408">
            <w:pPr>
              <w:jc w:val="center"/>
              <w:rPr>
                <w:rFonts w:ascii="ＭＳ 明朝" w:hAnsi="ＭＳ 明朝" w:hint="eastAsia"/>
              </w:rPr>
            </w:pPr>
            <w:r w:rsidRPr="00874BFE">
              <w:rPr>
                <w:rFonts w:ascii="ＭＳ 明朝" w:hAnsi="ＭＳ 明朝" w:hint="eastAsia"/>
              </w:rPr>
              <w:t>現物</w:t>
            </w:r>
          </w:p>
        </w:tc>
        <w:tc>
          <w:tcPr>
            <w:tcW w:w="709" w:type="dxa"/>
            <w:noWrap/>
            <w:tcMar>
              <w:left w:w="28" w:type="dxa"/>
              <w:right w:w="28" w:type="dxa"/>
            </w:tcMar>
          </w:tcPr>
          <w:p w:rsidR="00E7160C" w:rsidRPr="00874BFE" w:rsidRDefault="00E7160C" w:rsidP="00931408">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225"/>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E7160C" w:rsidRPr="00874BFE" w:rsidRDefault="00E7160C" w:rsidP="00931408">
            <w:pPr>
              <w:pStyle w:val="11a2"/>
              <w:spacing w:before="0" w:line="240" w:lineRule="auto"/>
              <w:ind w:leftChars="0" w:left="210" w:hanging="210"/>
              <w:rPr>
                <w:sz w:val="21"/>
                <w:szCs w:val="21"/>
              </w:rPr>
            </w:pPr>
            <w:r w:rsidRPr="00874BFE">
              <w:rPr>
                <w:rFonts w:hint="eastAsia"/>
                <w:sz w:val="21"/>
                <w:szCs w:val="21"/>
              </w:rPr>
              <w:t>b) 仕上がりの安全</w:t>
            </w:r>
          </w:p>
          <w:p w:rsidR="00E7160C" w:rsidRPr="00874BFE" w:rsidRDefault="00E7160C" w:rsidP="00B35054">
            <w:pPr>
              <w:pStyle w:val="11a2"/>
              <w:spacing w:before="0" w:line="240" w:lineRule="auto"/>
              <w:ind w:leftChars="105" w:left="210" w:firstLineChars="100" w:firstLine="210"/>
              <w:rPr>
                <w:rFonts w:hint="eastAsia"/>
                <w:sz w:val="21"/>
                <w:szCs w:val="21"/>
              </w:rPr>
            </w:pPr>
            <w:r w:rsidRPr="00874BFE">
              <w:rPr>
                <w:rFonts w:hint="eastAsia"/>
                <w:sz w:val="21"/>
              </w:rPr>
              <w:t>人の触れるおそれのある</w:t>
            </w:r>
            <w:r w:rsidRPr="00874BFE">
              <w:rPr>
                <w:rFonts w:hint="eastAsia"/>
                <w:sz w:val="21"/>
                <w:szCs w:val="21"/>
              </w:rPr>
              <w:t>箇所は、バリ、メクレ、突起物等がなく、怪我をするおそれがないこと。</w:t>
            </w:r>
          </w:p>
        </w:tc>
        <w:tc>
          <w:tcPr>
            <w:tcW w:w="708" w:type="dxa"/>
            <w:tcMar>
              <w:left w:w="28" w:type="dxa"/>
              <w:right w:w="28" w:type="dxa"/>
            </w:tcMar>
          </w:tcPr>
          <w:p w:rsidR="00E7160C" w:rsidRPr="00874BFE" w:rsidRDefault="00E7160C" w:rsidP="00D5442F">
            <w:pPr>
              <w:jc w:val="center"/>
              <w:rPr>
                <w:rFonts w:ascii="ＭＳ 明朝" w:hAnsi="ＭＳ 明朝" w:hint="eastAsia"/>
              </w:rPr>
            </w:pPr>
            <w:r w:rsidRPr="00874BFE">
              <w:rPr>
                <w:rFonts w:ascii="ＭＳ 明朝" w:hAnsi="ＭＳ 明朝" w:hint="eastAsia"/>
              </w:rPr>
              <w:t>図書</w:t>
            </w:r>
          </w:p>
          <w:p w:rsidR="00E7160C" w:rsidRPr="00874BFE" w:rsidRDefault="00E7160C" w:rsidP="00D5442F">
            <w:pPr>
              <w:jc w:val="center"/>
              <w:rPr>
                <w:rFonts w:ascii="ＭＳ 明朝" w:hAnsi="ＭＳ 明朝" w:hint="eastAsia"/>
              </w:rPr>
            </w:pPr>
            <w:r w:rsidRPr="00874BFE">
              <w:rPr>
                <w:rFonts w:ascii="ＭＳ 明朝" w:hAnsi="ＭＳ 明朝" w:hint="eastAsia"/>
              </w:rPr>
              <w:t>現物</w:t>
            </w:r>
          </w:p>
        </w:tc>
        <w:tc>
          <w:tcPr>
            <w:tcW w:w="709" w:type="dxa"/>
            <w:noWrap/>
            <w:tcMar>
              <w:left w:w="28" w:type="dxa"/>
              <w:right w:w="28" w:type="dxa"/>
            </w:tcMar>
          </w:tcPr>
          <w:p w:rsidR="00E7160C" w:rsidRPr="00874BFE" w:rsidRDefault="00E7160C">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trPr>
          <w:cantSplit/>
          <w:trHeight w:val="1874"/>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E7160C" w:rsidRPr="00874BFE" w:rsidRDefault="00E7160C" w:rsidP="00CB097D">
            <w:pPr>
              <w:pStyle w:val="a9"/>
              <w:ind w:leftChars="0" w:left="210" w:rightChars="0" w:right="0" w:hangingChars="100" w:hanging="210"/>
              <w:rPr>
                <w:color w:val="auto"/>
                <w:szCs w:val="20"/>
              </w:rPr>
            </w:pPr>
            <w:r w:rsidRPr="00874BFE">
              <w:rPr>
                <w:rFonts w:hint="eastAsia"/>
                <w:color w:val="auto"/>
              </w:rPr>
              <w:t>1.2.3 健康上の安全性の確保</w:t>
            </w:r>
          </w:p>
          <w:p w:rsidR="00E7160C" w:rsidRPr="00874BFE" w:rsidRDefault="00E7160C" w:rsidP="00CB097D">
            <w:pPr>
              <w:pStyle w:val="11a2"/>
              <w:spacing w:before="0" w:line="240" w:lineRule="auto"/>
              <w:ind w:leftChars="0" w:left="210" w:hanging="210"/>
              <w:rPr>
                <w:sz w:val="21"/>
              </w:rPr>
            </w:pPr>
            <w:r w:rsidRPr="00874BFE">
              <w:rPr>
                <w:rFonts w:hint="eastAsia"/>
                <w:sz w:val="21"/>
              </w:rPr>
              <w:t>a）構成部品に使用する材料は、次のいずれかによること。</w:t>
            </w:r>
          </w:p>
          <w:p w:rsidR="00E7160C" w:rsidRPr="00874BFE" w:rsidRDefault="00E7160C" w:rsidP="00CB097D">
            <w:pPr>
              <w:pStyle w:val="a9"/>
              <w:ind w:leftChars="105" w:left="210" w:rightChars="0" w:right="0" w:firstLineChars="0" w:firstLine="0"/>
              <w:rPr>
                <w:rFonts w:hint="eastAsia"/>
                <w:color w:val="auto"/>
              </w:rPr>
            </w:pPr>
            <w:r w:rsidRPr="00874BFE">
              <w:rPr>
                <w:rFonts w:hint="eastAsia"/>
                <w:color w:val="auto"/>
              </w:rPr>
              <w:t>1）建築基準法施行令第20条の</w:t>
            </w:r>
            <w:r w:rsidR="00C22540" w:rsidRPr="00874BFE">
              <w:rPr>
                <w:rFonts w:hint="eastAsia"/>
                <w:color w:val="auto"/>
              </w:rPr>
              <w:t>7</w:t>
            </w:r>
            <w:r w:rsidRPr="00874BFE">
              <w:rPr>
                <w:rFonts w:hint="eastAsia"/>
                <w:color w:val="auto"/>
              </w:rPr>
              <w:t>第1項第</w:t>
            </w:r>
            <w:r w:rsidR="00C22540" w:rsidRPr="00874BFE">
              <w:rPr>
                <w:rFonts w:hint="eastAsia"/>
                <w:color w:val="auto"/>
              </w:rPr>
              <w:t>1</w:t>
            </w:r>
            <w:r w:rsidRPr="00874BFE">
              <w:rPr>
                <w:rFonts w:hint="eastAsia"/>
                <w:color w:val="auto"/>
              </w:rPr>
              <w:t>号に規定する</w:t>
            </w:r>
          </w:p>
          <w:p w:rsidR="00E7160C" w:rsidRPr="00874BFE" w:rsidRDefault="00E7160C" w:rsidP="00CB097D">
            <w:pPr>
              <w:pStyle w:val="a9"/>
              <w:ind w:leftChars="210" w:left="420" w:rightChars="0" w:right="0" w:firstLineChars="0" w:firstLine="0"/>
              <w:rPr>
                <w:color w:val="auto"/>
                <w:szCs w:val="20"/>
              </w:rPr>
            </w:pPr>
            <w:r w:rsidRPr="00874BFE">
              <w:rPr>
                <w:rFonts w:hint="eastAsia"/>
                <w:color w:val="auto"/>
              </w:rPr>
              <w:t>第一種ホルムアルデヒド発散建築材料又は同項第</w:t>
            </w:r>
            <w:r w:rsidR="00C22540" w:rsidRPr="00874BFE">
              <w:rPr>
                <w:rFonts w:hint="eastAsia"/>
                <w:color w:val="auto"/>
              </w:rPr>
              <w:t>2</w:t>
            </w:r>
            <w:r w:rsidRPr="00874BFE">
              <w:rPr>
                <w:rFonts w:hint="eastAsia"/>
                <w:color w:val="auto"/>
              </w:rPr>
              <w:t>号に規定する第二種ホルムアルデヒド発散建築材料若しくは第三種ホルムアルデヒド発散建築材料のいずれにも該当しないものであること。</w:t>
            </w:r>
          </w:p>
        </w:tc>
        <w:tc>
          <w:tcPr>
            <w:tcW w:w="708" w:type="dxa"/>
            <w:tcMar>
              <w:left w:w="28" w:type="dxa"/>
              <w:right w:w="28" w:type="dxa"/>
            </w:tcMar>
          </w:tcPr>
          <w:p w:rsidR="00E7160C" w:rsidRPr="00874BFE" w:rsidRDefault="00E7160C">
            <w:pPr>
              <w:snapToGrid w:val="0"/>
              <w:jc w:val="center"/>
              <w:rPr>
                <w:rFonts w:ascii="ＭＳ 明朝" w:hAnsi="ＭＳ 明朝" w:hint="eastAsia"/>
              </w:rPr>
            </w:pPr>
            <w:r w:rsidRPr="00874BFE">
              <w:rPr>
                <w:rFonts w:ascii="ＭＳ 明朝" w:hAnsi="ＭＳ 明朝" w:hint="eastAsia"/>
              </w:rPr>
              <w:t>図書</w:t>
            </w:r>
          </w:p>
          <w:p w:rsidR="00E7160C" w:rsidRPr="00874BFE" w:rsidRDefault="00E7160C">
            <w:pPr>
              <w:snapToGrid w:val="0"/>
              <w:jc w:val="center"/>
              <w:rPr>
                <w:rFonts w:ascii="ＭＳ 明朝" w:hAnsi="ＭＳ 明朝" w:hint="eastAsia"/>
              </w:rPr>
            </w:pPr>
            <w:r w:rsidRPr="00874BFE">
              <w:rPr>
                <w:rFonts w:ascii="ＭＳ 明朝" w:hAnsi="ＭＳ 明朝" w:hint="eastAsia"/>
              </w:rPr>
              <w:t>試験</w:t>
            </w:r>
          </w:p>
        </w:tc>
        <w:tc>
          <w:tcPr>
            <w:tcW w:w="709" w:type="dxa"/>
            <w:noWrap/>
            <w:tcMar>
              <w:left w:w="28" w:type="dxa"/>
              <w:right w:w="28" w:type="dxa"/>
            </w:tcMar>
          </w:tcPr>
          <w:p w:rsidR="00E7160C" w:rsidRPr="00874BFE" w:rsidRDefault="00E7160C">
            <w:pPr>
              <w:jc w:val="center"/>
              <w:rPr>
                <w:rFonts w:ascii="ＭＳ 明朝" w:hAnsi="ＭＳ 明朝"/>
              </w:rPr>
            </w:pPr>
            <w:r w:rsidRPr="00874BFE">
              <w:rPr>
                <w:rFonts w:ascii="ＭＳ 明朝" w:hAnsi="ＭＳ 明朝" w:hint="eastAsia"/>
              </w:rPr>
              <w:t>□</w:t>
            </w:r>
          </w:p>
          <w:p w:rsidR="00E7160C" w:rsidRPr="00874BFE" w:rsidRDefault="00E7160C" w:rsidP="001F088C">
            <w:pPr>
              <w:jc w:val="center"/>
              <w:rPr>
                <w:rFonts w:ascii="ＭＳ 明朝" w:hAnsi="ＭＳ 明朝" w:hint="eastAsia"/>
              </w:rPr>
            </w:pPr>
          </w:p>
        </w:tc>
        <w:tc>
          <w:tcPr>
            <w:tcW w:w="1559" w:type="dxa"/>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E7160C" w:rsidRPr="00874BFE" w:rsidTr="0082199A">
        <w:trPr>
          <w:cantSplit/>
          <w:trHeight w:val="435"/>
        </w:trPr>
        <w:tc>
          <w:tcPr>
            <w:tcW w:w="564" w:type="dxa"/>
          </w:tcPr>
          <w:p w:rsidR="00E7160C" w:rsidRPr="00874BFE" w:rsidRDefault="00E7160C" w:rsidP="00FA5B75">
            <w:pPr>
              <w:numPr>
                <w:ilvl w:val="0"/>
                <w:numId w:val="4"/>
              </w:numPr>
              <w:snapToGrid w:val="0"/>
              <w:jc w:val="center"/>
              <w:rPr>
                <w:rFonts w:ascii="ＭＳ 明朝" w:hAnsi="ＭＳ 明朝" w:hint="eastAsia"/>
              </w:rPr>
            </w:pPr>
          </w:p>
        </w:tc>
        <w:tc>
          <w:tcPr>
            <w:tcW w:w="5805" w:type="dxa"/>
          </w:tcPr>
          <w:p w:rsidR="00CB097D" w:rsidRPr="00874BFE" w:rsidRDefault="00E7160C" w:rsidP="00CB097D">
            <w:pPr>
              <w:pStyle w:val="11a11"/>
              <w:ind w:leftChars="105" w:left="420" w:right="100" w:hanging="210"/>
              <w:rPr>
                <w:rFonts w:hint="eastAsia"/>
                <w:color w:val="auto"/>
              </w:rPr>
            </w:pPr>
            <w:r w:rsidRPr="00874BFE">
              <w:rPr>
                <w:rFonts w:hint="eastAsia"/>
                <w:color w:val="auto"/>
              </w:rPr>
              <w:t>2）同条第4項に基づく国土交通大臣の認定を受けたものであること。</w:t>
            </w:r>
          </w:p>
        </w:tc>
        <w:tc>
          <w:tcPr>
            <w:tcW w:w="708" w:type="dxa"/>
            <w:tcBorders>
              <w:bottom w:val="single" w:sz="4" w:space="0" w:color="auto"/>
            </w:tcBorders>
            <w:tcMar>
              <w:left w:w="28" w:type="dxa"/>
              <w:right w:w="28" w:type="dxa"/>
            </w:tcMar>
          </w:tcPr>
          <w:p w:rsidR="00E7160C" w:rsidRPr="00874BFE" w:rsidRDefault="00E7160C">
            <w:pPr>
              <w:snapToGrid w:val="0"/>
              <w:jc w:val="center"/>
              <w:rPr>
                <w:rFonts w:ascii="ＭＳ 明朝" w:hAnsi="ＭＳ 明朝"/>
              </w:rPr>
            </w:pPr>
            <w:r w:rsidRPr="00874BFE">
              <w:rPr>
                <w:rFonts w:ascii="ＭＳ 明朝" w:hAnsi="ＭＳ 明朝" w:hint="eastAsia"/>
              </w:rPr>
              <w:t>図書</w:t>
            </w:r>
          </w:p>
        </w:tc>
        <w:tc>
          <w:tcPr>
            <w:tcW w:w="709" w:type="dxa"/>
            <w:tcBorders>
              <w:bottom w:val="single" w:sz="4" w:space="0" w:color="auto"/>
            </w:tcBorders>
            <w:noWrap/>
            <w:tcMar>
              <w:left w:w="28" w:type="dxa"/>
              <w:right w:w="28" w:type="dxa"/>
            </w:tcMar>
          </w:tcPr>
          <w:p w:rsidR="00E7160C" w:rsidRPr="00874BFE" w:rsidRDefault="00E7160C">
            <w:pPr>
              <w:jc w:val="center"/>
              <w:rPr>
                <w:rFonts w:ascii="ＭＳ 明朝" w:hAnsi="ＭＳ 明朝" w:hint="eastAsia"/>
              </w:rPr>
            </w:pPr>
            <w:r w:rsidRPr="00874BFE">
              <w:rPr>
                <w:rFonts w:ascii="ＭＳ 明朝" w:hAnsi="ＭＳ 明朝" w:hint="eastAsia"/>
              </w:rPr>
              <w:t>□</w:t>
            </w:r>
          </w:p>
        </w:tc>
        <w:tc>
          <w:tcPr>
            <w:tcW w:w="1559" w:type="dxa"/>
            <w:tcBorders>
              <w:bottom w:val="single" w:sz="4" w:space="0" w:color="auto"/>
            </w:tcBorders>
            <w:noWrap/>
            <w:tcMar>
              <w:left w:w="28" w:type="dxa"/>
              <w:right w:w="28" w:type="dxa"/>
            </w:tcMar>
          </w:tcPr>
          <w:p w:rsidR="00E7160C" w:rsidRPr="00874BFE" w:rsidRDefault="00E7160C" w:rsidP="0008080C">
            <w:pPr>
              <w:snapToGrid w:val="0"/>
              <w:jc w:val="left"/>
              <w:rPr>
                <w:rFonts w:ascii="ＭＳ 明朝" w:hAnsi="ＭＳ 明朝" w:hint="eastAsia"/>
              </w:rPr>
            </w:pPr>
          </w:p>
        </w:tc>
        <w:tc>
          <w:tcPr>
            <w:tcW w:w="1145" w:type="dxa"/>
            <w:tcBorders>
              <w:bottom w:val="single" w:sz="4" w:space="0" w:color="auto"/>
            </w:tcBorders>
            <w:noWrap/>
            <w:tcMar>
              <w:left w:w="28" w:type="dxa"/>
              <w:right w:w="28" w:type="dxa"/>
            </w:tcMar>
          </w:tcPr>
          <w:p w:rsidR="00E7160C" w:rsidRPr="00874BFE" w:rsidRDefault="00E7160C" w:rsidP="0008080C">
            <w:pPr>
              <w:snapToGrid w:val="0"/>
              <w:jc w:val="center"/>
              <w:rPr>
                <w:rFonts w:ascii="ＭＳ 明朝" w:hAnsi="ＭＳ 明朝" w:hint="eastAsia"/>
              </w:rPr>
            </w:pPr>
          </w:p>
        </w:tc>
      </w:tr>
      <w:tr w:rsidR="00CB097D" w:rsidRPr="00874BFE" w:rsidTr="0082199A">
        <w:trPr>
          <w:cantSplit/>
          <w:trHeight w:val="31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B35054">
            <w:pPr>
              <w:pStyle w:val="11a2"/>
              <w:spacing w:before="0" w:line="240" w:lineRule="auto"/>
              <w:ind w:leftChars="0" w:left="210" w:hanging="210"/>
              <w:rPr>
                <w:sz w:val="21"/>
              </w:rPr>
            </w:pPr>
            <w:r w:rsidRPr="00874BFE">
              <w:rPr>
                <w:rFonts w:hint="eastAsia"/>
                <w:sz w:val="21"/>
              </w:rPr>
              <w:t>（1.2.4 火災に対する安全性の確保）</w:t>
            </w:r>
          </w:p>
        </w:tc>
        <w:tc>
          <w:tcPr>
            <w:tcW w:w="708" w:type="dxa"/>
            <w:tcBorders>
              <w:tl2br w:val="nil"/>
              <w:tr2bl w:val="single" w:sz="4" w:space="0" w:color="auto"/>
            </w:tcBorders>
            <w:tcMar>
              <w:left w:w="28" w:type="dxa"/>
              <w:right w:w="28" w:type="dxa"/>
            </w:tcMar>
          </w:tcPr>
          <w:p w:rsidR="00CB097D" w:rsidRPr="00874BFE" w:rsidRDefault="00CB097D">
            <w:pPr>
              <w:snapToGrid w:val="0"/>
              <w:jc w:val="center"/>
              <w:rPr>
                <w:rFonts w:ascii="ＭＳ 明朝" w:hAnsi="ＭＳ 明朝" w:hint="eastAsia"/>
              </w:rPr>
            </w:pPr>
          </w:p>
        </w:tc>
        <w:tc>
          <w:tcPr>
            <w:tcW w:w="709" w:type="dxa"/>
            <w:tcBorders>
              <w:tl2br w:val="nil"/>
              <w:tr2bl w:val="single" w:sz="4" w:space="0" w:color="auto"/>
            </w:tcBorders>
            <w:noWrap/>
            <w:tcMar>
              <w:left w:w="28" w:type="dxa"/>
              <w:right w:w="28" w:type="dxa"/>
            </w:tcMar>
          </w:tcPr>
          <w:p w:rsidR="00CB097D" w:rsidRPr="00874BFE" w:rsidRDefault="00CB097D" w:rsidP="00B35054">
            <w:pPr>
              <w:jc w:val="center"/>
              <w:rPr>
                <w:rFonts w:ascii="ＭＳ 明朝" w:hAnsi="ＭＳ 明朝" w:hint="eastAsia"/>
              </w:rPr>
            </w:pPr>
          </w:p>
        </w:tc>
        <w:tc>
          <w:tcPr>
            <w:tcW w:w="1559" w:type="dxa"/>
            <w:tcBorders>
              <w:tl2br w:val="nil"/>
              <w:tr2bl w:val="single" w:sz="4" w:space="0" w:color="auto"/>
            </w:tcBorders>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tcBorders>
              <w:tl2br w:val="nil"/>
              <w:tr2bl w:val="single" w:sz="4" w:space="0" w:color="auto"/>
            </w:tcBorders>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089"/>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a9"/>
              <w:ind w:leftChars="0" w:left="210" w:rightChars="0" w:right="0" w:hangingChars="100" w:hanging="210"/>
              <w:rPr>
                <w:rFonts w:hint="eastAsia"/>
                <w:color w:val="auto"/>
              </w:rPr>
            </w:pPr>
            <w:r w:rsidRPr="00874BFE">
              <w:rPr>
                <w:rFonts w:hint="eastAsia"/>
                <w:color w:val="auto"/>
              </w:rPr>
              <w:t>1.3 耐久性の確保</w:t>
            </w:r>
          </w:p>
          <w:p w:rsidR="00CB097D" w:rsidRPr="00874BFE" w:rsidRDefault="00CB097D" w:rsidP="002163F5">
            <w:pPr>
              <w:pStyle w:val="a9"/>
              <w:ind w:leftChars="0" w:left="210" w:rightChars="0" w:right="0" w:hangingChars="100" w:hanging="210"/>
              <w:rPr>
                <w:color w:val="auto"/>
              </w:rPr>
            </w:pPr>
            <w:r w:rsidRPr="00874BFE">
              <w:rPr>
                <w:rFonts w:hint="eastAsia"/>
                <w:color w:val="auto"/>
              </w:rPr>
              <w:t>a）耐久性</w:t>
            </w:r>
          </w:p>
          <w:p w:rsidR="00CB097D" w:rsidRPr="00874BFE" w:rsidRDefault="00CB097D" w:rsidP="001154A0">
            <w:pPr>
              <w:pStyle w:val="a9"/>
              <w:ind w:leftChars="105" w:left="420" w:rightChars="0" w:right="0" w:hangingChars="100" w:hanging="210"/>
              <w:rPr>
                <w:color w:val="auto"/>
              </w:rPr>
            </w:pPr>
            <w:r w:rsidRPr="00874BFE">
              <w:rPr>
                <w:rFonts w:hint="eastAsia"/>
                <w:color w:val="auto"/>
              </w:rPr>
              <w:t>1）異種金属材料間の接触腐食、プラスチック材料の異常劣化、木材腐れ等の発生等、耐久性を損なうことがないように措置されていること。</w:t>
            </w:r>
          </w:p>
        </w:tc>
        <w:tc>
          <w:tcPr>
            <w:tcW w:w="708" w:type="dxa"/>
            <w:tcBorders>
              <w:bottom w:val="single" w:sz="4" w:space="0" w:color="auto"/>
            </w:tcBorders>
            <w:tcMar>
              <w:left w:w="28" w:type="dxa"/>
              <w:right w:w="28" w:type="dxa"/>
            </w:tcMar>
          </w:tcPr>
          <w:p w:rsidR="00CB097D" w:rsidRPr="00874BFE" w:rsidRDefault="00CB097D">
            <w:pPr>
              <w:snapToGrid w:val="0"/>
              <w:jc w:val="center"/>
              <w:rPr>
                <w:rFonts w:ascii="ＭＳ 明朝" w:hAnsi="ＭＳ 明朝" w:hint="eastAsia"/>
              </w:rPr>
            </w:pPr>
            <w:r w:rsidRPr="00874BFE">
              <w:rPr>
                <w:rFonts w:ascii="ＭＳ 明朝" w:hAnsi="ＭＳ 明朝" w:hint="eastAsia"/>
              </w:rPr>
              <w:t>図書</w:t>
            </w:r>
          </w:p>
          <w:p w:rsidR="00CB097D" w:rsidRPr="00874BFE" w:rsidRDefault="00CB097D">
            <w:pPr>
              <w:snapToGrid w:val="0"/>
              <w:jc w:val="center"/>
              <w:rPr>
                <w:rFonts w:ascii="ＭＳ 明朝" w:hAnsi="ＭＳ 明朝" w:hint="eastAsia"/>
              </w:rPr>
            </w:pPr>
            <w:r w:rsidRPr="00874BFE">
              <w:rPr>
                <w:rFonts w:ascii="ＭＳ 明朝" w:hAnsi="ＭＳ 明朝" w:hint="eastAsia"/>
              </w:rPr>
              <w:t>現物</w:t>
            </w:r>
          </w:p>
        </w:tc>
        <w:tc>
          <w:tcPr>
            <w:tcW w:w="709" w:type="dxa"/>
            <w:tcBorders>
              <w:bottom w:val="single" w:sz="4" w:space="0" w:color="auto"/>
            </w:tcBorders>
            <w:noWrap/>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w:t>
            </w:r>
          </w:p>
          <w:p w:rsidR="00CB097D" w:rsidRPr="00874BFE" w:rsidRDefault="00CB097D" w:rsidP="00F67ACD">
            <w:pPr>
              <w:jc w:val="center"/>
              <w:rPr>
                <w:rFonts w:ascii="ＭＳ 明朝" w:hAnsi="ＭＳ 明朝" w:hint="eastAsia"/>
              </w:rPr>
            </w:pPr>
          </w:p>
        </w:tc>
        <w:tc>
          <w:tcPr>
            <w:tcW w:w="1559" w:type="dxa"/>
            <w:tcBorders>
              <w:bottom w:val="single" w:sz="4" w:space="0" w:color="auto"/>
            </w:tcBorders>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tcBorders>
              <w:bottom w:val="single" w:sz="4" w:space="0" w:color="auto"/>
            </w:tcBorders>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360"/>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360E13">
            <w:pPr>
              <w:ind w:leftChars="105" w:left="210"/>
              <w:jc w:val="left"/>
              <w:rPr>
                <w:rFonts w:ascii="ＭＳ 明朝" w:hAnsi="ＭＳ 明朝" w:hint="eastAsia"/>
                <w:sz w:val="21"/>
                <w:szCs w:val="21"/>
              </w:rPr>
            </w:pPr>
            <w:r w:rsidRPr="00874BFE">
              <w:rPr>
                <w:rFonts w:ascii="ＭＳ 明朝" w:hAnsi="ＭＳ 明朝" w:hint="eastAsia"/>
                <w:sz w:val="21"/>
                <w:szCs w:val="21"/>
              </w:rPr>
              <w:t>2）開閉耐久性</w:t>
            </w:r>
          </w:p>
          <w:p w:rsidR="00CB097D" w:rsidRPr="00874BFE" w:rsidRDefault="00CB097D" w:rsidP="006D4E1B">
            <w:pPr>
              <w:pStyle w:val="a9"/>
              <w:ind w:leftChars="210" w:left="420" w:rightChars="0" w:right="0" w:firstLine="210"/>
              <w:rPr>
                <w:color w:val="auto"/>
              </w:rPr>
            </w:pPr>
            <w:r w:rsidRPr="00874BFE">
              <w:rPr>
                <w:rFonts w:hint="eastAsia"/>
                <w:color w:val="auto"/>
              </w:rPr>
              <w:t>開閉耐久性は、</w:t>
            </w:r>
            <w:r w:rsidR="00F05F34" w:rsidRPr="00874BFE">
              <w:rPr>
                <w:rFonts w:hint="eastAsia"/>
                <w:color w:val="auto"/>
              </w:rPr>
              <w:t>「建具</w:t>
            </w:r>
            <w:r w:rsidRPr="00874BFE">
              <w:rPr>
                <w:rFonts w:hint="eastAsia"/>
                <w:color w:val="auto"/>
              </w:rPr>
              <w:t>の開閉繰り返し試験」により、開閉繰り返しを出入り口用は3万回、出入り口以外は1万回行い、試験後の状態が開閉に異常がなく、使用上支障がないこと。また、引違いにおいてははずれ止め金具の移動がなく、開きにおいてはヒンジ取付けネジの極端なゆるみがないこと。</w:t>
            </w:r>
          </w:p>
          <w:p w:rsidR="00CB097D" w:rsidRPr="00874BFE" w:rsidRDefault="00CB097D" w:rsidP="00360E13">
            <w:pPr>
              <w:ind w:leftChars="210" w:left="630" w:hangingChars="100" w:hanging="210"/>
              <w:rPr>
                <w:rFonts w:ascii="ＭＳ 明朝" w:hAnsi="ＭＳ 明朝" w:hint="eastAsia"/>
                <w:b/>
              </w:rPr>
            </w:pPr>
            <w:r w:rsidRPr="00874BFE">
              <w:rPr>
                <w:rFonts w:ascii="ＭＳ 明朝" w:hAnsi="ＭＳ 明朝" w:hint="eastAsia"/>
                <w:sz w:val="21"/>
                <w:szCs w:val="21"/>
              </w:rPr>
              <w:t>＜試験：</w:t>
            </w:r>
            <w:r w:rsidR="00F05F34" w:rsidRPr="00874BFE">
              <w:rPr>
                <w:rFonts w:ascii="ＭＳ 明朝" w:hAnsi="ＭＳ 明朝" w:hint="eastAsia"/>
                <w:sz w:val="21"/>
                <w:szCs w:val="21"/>
              </w:rPr>
              <w:t>JIS A1530:2014</w:t>
            </w:r>
            <w:r w:rsidRPr="00874BFE">
              <w:rPr>
                <w:rFonts w:ascii="ＭＳ 明朝" w:hAnsi="ＭＳ 明朝" w:hint="eastAsia"/>
                <w:sz w:val="21"/>
                <w:szCs w:val="21"/>
              </w:rPr>
              <w:t>「</w:t>
            </w:r>
            <w:r w:rsidR="00F05F34" w:rsidRPr="00874BFE">
              <w:rPr>
                <w:rFonts w:ascii="ＭＳ 明朝" w:hAnsi="ＭＳ 明朝" w:hint="eastAsia"/>
                <w:sz w:val="21"/>
                <w:szCs w:val="21"/>
              </w:rPr>
              <w:t>建具</w:t>
            </w:r>
            <w:r w:rsidRPr="00874BFE">
              <w:rPr>
                <w:rFonts w:ascii="ＭＳ 明朝" w:hAnsi="ＭＳ 明朝" w:hint="eastAsia"/>
                <w:sz w:val="21"/>
                <w:szCs w:val="21"/>
              </w:rPr>
              <w:t>の開閉繰り返し試験方法」＞</w:t>
            </w:r>
          </w:p>
        </w:tc>
        <w:tc>
          <w:tcPr>
            <w:tcW w:w="708" w:type="dxa"/>
            <w:tcBorders>
              <w:bottom w:val="single" w:sz="4" w:space="0" w:color="auto"/>
              <w:tl2br w:val="nil"/>
            </w:tcBorders>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試験</w:t>
            </w:r>
          </w:p>
        </w:tc>
        <w:tc>
          <w:tcPr>
            <w:tcW w:w="709" w:type="dxa"/>
            <w:tcBorders>
              <w:bottom w:val="single" w:sz="4" w:space="0" w:color="auto"/>
              <w:tl2br w:val="nil"/>
            </w:tcBorders>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tcBorders>
              <w:bottom w:val="single" w:sz="4" w:space="0" w:color="auto"/>
              <w:tl2br w:val="nil"/>
            </w:tcBorders>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tcBorders>
              <w:bottom w:val="single" w:sz="4" w:space="0" w:color="auto"/>
              <w:tl2br w:val="nil"/>
            </w:tcBorders>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82199A" w:rsidRPr="00874BFE" w:rsidRDefault="0082199A" w:rsidP="002163F5">
            <w:pPr>
              <w:pStyle w:val="110"/>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1.4 環境に対する配慮</w:t>
            </w:r>
          </w:p>
          <w:p w:rsidR="00CB097D" w:rsidRPr="00874BFE" w:rsidRDefault="00CB097D" w:rsidP="002163F5">
            <w:pPr>
              <w:pStyle w:val="110"/>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1.4.1 製造場の活動における環境配慮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本項目を認定の対象とする場合は、製造場における活動が環境に配慮されたものであること。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420" w:hangingChars="200" w:hanging="420"/>
              <w:rPr>
                <w:rFonts w:ascii="ＭＳ 明朝" w:eastAsia="ＭＳ 明朝" w:hAnsi="ＭＳ 明朝" w:hint="eastAsia"/>
                <w:b w:val="0"/>
                <w:color w:val="auto"/>
              </w:rPr>
            </w:pPr>
            <w:r w:rsidRPr="00874BFE">
              <w:rPr>
                <w:rFonts w:ascii="ＭＳ 明朝" w:eastAsia="ＭＳ 明朝" w:hAnsi="ＭＳ 明朝" w:hint="eastAsia"/>
                <w:b w:val="0"/>
                <w:color w:val="auto"/>
              </w:rPr>
              <w:t>1.4.2　内窓のライフサイクルの各段階における環境配慮</w:t>
            </w:r>
          </w:p>
          <w:p w:rsidR="00CB097D" w:rsidRPr="00874BFE" w:rsidRDefault="00CB097D" w:rsidP="00966861">
            <w:pPr>
              <w:pStyle w:val="110"/>
              <w:ind w:leftChars="105" w:left="210" w:firstLine="210"/>
              <w:rPr>
                <w:rFonts w:ascii="ＭＳ 明朝" w:eastAsia="ＭＳ 明朝" w:hAnsi="ＭＳ 明朝"/>
                <w:color w:val="auto"/>
              </w:rPr>
            </w:pPr>
            <w:r w:rsidRPr="00874BFE">
              <w:rPr>
                <w:rFonts w:ascii="ＭＳ 明朝" w:eastAsia="ＭＳ 明朝" w:hAnsi="ＭＳ 明朝" w:hint="eastAsia"/>
                <w:b w:val="0"/>
                <w:color w:val="auto"/>
              </w:rPr>
              <w:t>ライフサイクルの各段階における環境配慮は、次の項目に適合すること。</w:t>
            </w:r>
          </w:p>
        </w:tc>
        <w:tc>
          <w:tcPr>
            <w:tcW w:w="708" w:type="dxa"/>
            <w:tcMar>
              <w:left w:w="28" w:type="dxa"/>
              <w:right w:w="28" w:type="dxa"/>
            </w:tcMar>
          </w:tcPr>
          <w:p w:rsidR="00CB097D" w:rsidRPr="00874BFE" w:rsidRDefault="00CB097D" w:rsidP="00312757">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0"/>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1.4.2.1 材料の調達時等における環境配慮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以下に例示するような材料の調達時等における環境配慮の取組みの内容を明確にすること。</w:t>
            </w:r>
          </w:p>
          <w:p w:rsidR="00CB097D" w:rsidRPr="00874BFE" w:rsidRDefault="00CB097D" w:rsidP="002163F5">
            <w:pPr>
              <w:pStyle w:val="11a"/>
              <w:ind w:leftChars="0" w:left="210" w:rightChars="0" w:right="0" w:hanging="210"/>
              <w:rPr>
                <w:color w:val="auto"/>
              </w:rPr>
            </w:pPr>
            <w:r w:rsidRPr="00874BFE">
              <w:rPr>
                <w:rFonts w:hint="eastAsia"/>
                <w:color w:val="auto"/>
              </w:rPr>
              <w:t>a) 再生資源又はそれを使用した材料を調達していること。</w:t>
            </w:r>
          </w:p>
          <w:p w:rsidR="00E94888" w:rsidRPr="00874BFE" w:rsidRDefault="00E94888" w:rsidP="002163F5">
            <w:pPr>
              <w:pStyle w:val="11a"/>
              <w:ind w:leftChars="0" w:left="210" w:rightChars="0" w:right="0" w:hanging="210"/>
              <w:rPr>
                <w:rFonts w:hint="eastAsia"/>
                <w:b/>
                <w:color w:val="auto"/>
              </w:rPr>
            </w:pPr>
            <w:r w:rsidRPr="00874BFE">
              <w:rPr>
                <w:rFonts w:hint="eastAsia"/>
                <w:color w:val="auto"/>
              </w:rPr>
              <w:t>b) 調達のガイドラインを設けること等により、材料製造時の環境負荷が小さい材料を調達していること。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0"/>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1.4.2.2 製造・流通時における環境配慮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以下に例示するような製造・流通時における環境配慮の取組みの内容を明確にすること。</w:t>
            </w:r>
          </w:p>
          <w:p w:rsidR="00CB097D" w:rsidRPr="00874BFE" w:rsidRDefault="00CB097D" w:rsidP="002163F5">
            <w:pPr>
              <w:pStyle w:val="11a"/>
              <w:ind w:leftChars="0" w:left="210" w:rightChars="0" w:right="0" w:hanging="210"/>
              <w:rPr>
                <w:color w:val="auto"/>
              </w:rPr>
            </w:pPr>
            <w:r w:rsidRPr="00874BFE">
              <w:rPr>
                <w:rFonts w:hint="eastAsia"/>
                <w:color w:val="auto"/>
              </w:rPr>
              <w:t>a) 製造工程の効率化や製造機器を高効率型にすること等により、製造時のエネルギー消費量の削減を図っていること。また、エネルギーの再利用を図るようにしていること。</w:t>
            </w:r>
          </w:p>
          <w:p w:rsidR="00E94888" w:rsidRPr="00874BFE" w:rsidRDefault="00E94888" w:rsidP="002163F5">
            <w:pPr>
              <w:pStyle w:val="11a"/>
              <w:ind w:leftChars="0" w:left="210" w:rightChars="0" w:right="0" w:hanging="210"/>
              <w:rPr>
                <w:color w:val="auto"/>
              </w:rPr>
            </w:pPr>
            <w:r w:rsidRPr="00874BFE">
              <w:rPr>
                <w:rFonts w:hint="eastAsia"/>
                <w:color w:val="auto"/>
              </w:rPr>
              <w:t>b) 小型化、軽量化、部品設計の工夫等により、材料の使用量を削減していること。</w:t>
            </w:r>
          </w:p>
          <w:p w:rsidR="00E94888" w:rsidRPr="00874BFE" w:rsidRDefault="00E94888" w:rsidP="002163F5">
            <w:pPr>
              <w:pStyle w:val="11a"/>
              <w:ind w:leftChars="0" w:left="210" w:rightChars="0" w:right="0" w:hanging="210"/>
              <w:rPr>
                <w:color w:val="auto"/>
              </w:rPr>
            </w:pPr>
            <w:r w:rsidRPr="00874BFE">
              <w:rPr>
                <w:rFonts w:hint="eastAsia"/>
                <w:color w:val="auto"/>
              </w:rPr>
              <w:t>c) 製造時に発生する端材の削減又は再資源化に取組み、生産副産物の発生量の削減を図っていること。</w:t>
            </w:r>
          </w:p>
          <w:p w:rsidR="00E94888" w:rsidRPr="00874BFE" w:rsidRDefault="00E94888" w:rsidP="00E94888">
            <w:pPr>
              <w:pStyle w:val="11a"/>
              <w:ind w:leftChars="0" w:left="210" w:rightChars="0" w:right="0" w:hanging="210"/>
              <w:rPr>
                <w:color w:val="auto"/>
              </w:rPr>
            </w:pPr>
            <w:r w:rsidRPr="00874BFE">
              <w:rPr>
                <w:rFonts w:hint="eastAsia"/>
                <w:color w:val="auto"/>
              </w:rPr>
              <w:t>d) 工場内で廃棄される梱包材料を削減するため、以下に例示するような取組みを行っていること。</w:t>
            </w:r>
          </w:p>
          <w:p w:rsidR="00E94888" w:rsidRPr="00874BFE" w:rsidRDefault="00E94888" w:rsidP="00E94888">
            <w:pPr>
              <w:pStyle w:val="11a"/>
              <w:ind w:leftChars="97" w:left="404" w:rightChars="0" w:right="0" w:hanging="210"/>
              <w:rPr>
                <w:color w:val="auto"/>
              </w:rPr>
            </w:pPr>
            <w:r w:rsidRPr="00874BFE">
              <w:rPr>
                <w:rFonts w:hint="eastAsia"/>
                <w:color w:val="auto"/>
              </w:rPr>
              <w:t>1) 調達する材料等の梱包材は、再生資源として利用が可能なダンボール等を選択し、既存の資源回収システムを活用していること。</w:t>
            </w:r>
          </w:p>
          <w:p w:rsidR="00E94888" w:rsidRPr="00874BFE" w:rsidRDefault="00E94888" w:rsidP="00E94888">
            <w:pPr>
              <w:pStyle w:val="11a"/>
              <w:ind w:leftChars="97" w:left="404" w:rightChars="0" w:right="0" w:hanging="210"/>
              <w:rPr>
                <w:color w:val="auto"/>
              </w:rPr>
            </w:pPr>
            <w:r w:rsidRPr="00874BFE">
              <w:rPr>
                <w:rFonts w:hint="eastAsia"/>
                <w:color w:val="auto"/>
              </w:rPr>
              <w:t>2) 調達する材料等の梱包材は、「通い箱」や「通い袋」等とし、繰り返し使用していること。</w:t>
            </w:r>
          </w:p>
          <w:p w:rsidR="00E94888" w:rsidRPr="00874BFE" w:rsidRDefault="00E94888" w:rsidP="00E94888">
            <w:pPr>
              <w:pStyle w:val="11a"/>
              <w:ind w:leftChars="0" w:left="210" w:rightChars="0" w:right="0" w:hanging="210"/>
              <w:rPr>
                <w:color w:val="auto"/>
              </w:rPr>
            </w:pPr>
            <w:r w:rsidRPr="00874BFE">
              <w:rPr>
                <w:rFonts w:hint="eastAsia"/>
                <w:color w:val="auto"/>
              </w:rPr>
              <w:t>e) 表面処理等に起因する環境汚染を防止していること。</w:t>
            </w:r>
          </w:p>
          <w:p w:rsidR="00E94888" w:rsidRPr="00874BFE" w:rsidRDefault="00E94888" w:rsidP="00E94888">
            <w:pPr>
              <w:pStyle w:val="11a"/>
              <w:ind w:leftChars="0" w:left="210" w:rightChars="0" w:right="0" w:hanging="210"/>
              <w:rPr>
                <w:rFonts w:hint="eastAsia"/>
                <w:color w:val="auto"/>
              </w:rPr>
            </w:pPr>
            <w:r w:rsidRPr="00874BFE">
              <w:rPr>
                <w:rFonts w:hint="eastAsia"/>
                <w:color w:val="auto"/>
              </w:rPr>
              <w:t>f) 地球環境の悪化に関与する物質の発生抑制をしていること。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1.4.2.3 施工時における環境配慮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以下に例示するような施工時における環境配慮の取組みを明確にすること。</w:t>
            </w:r>
          </w:p>
          <w:p w:rsidR="00CB097D" w:rsidRPr="00874BFE" w:rsidRDefault="00CB097D" w:rsidP="002163F5">
            <w:pPr>
              <w:pStyle w:val="11a"/>
              <w:ind w:leftChars="0" w:left="210" w:rightChars="0" w:right="0" w:hanging="210"/>
              <w:rPr>
                <w:color w:val="auto"/>
              </w:rPr>
            </w:pPr>
            <w:r w:rsidRPr="00874BFE">
              <w:rPr>
                <w:rFonts w:hint="eastAsia"/>
                <w:color w:val="auto"/>
              </w:rPr>
              <w:t>a) 梱包材料の使用量を削減していること。</w:t>
            </w:r>
          </w:p>
          <w:p w:rsidR="00E94888" w:rsidRPr="00874BFE" w:rsidRDefault="00E94888" w:rsidP="002163F5">
            <w:pPr>
              <w:pStyle w:val="11a"/>
              <w:ind w:leftChars="0" w:left="210" w:rightChars="0" w:right="0" w:hanging="210"/>
              <w:rPr>
                <w:color w:val="auto"/>
              </w:rPr>
            </w:pPr>
            <w:r w:rsidRPr="00874BFE">
              <w:rPr>
                <w:rFonts w:hint="eastAsia"/>
                <w:color w:val="auto"/>
              </w:rPr>
              <w:t>b) 再生資源として利用が可能な梱包材料又は再生資源を利用した梱包材料を使用していること。</w:t>
            </w:r>
          </w:p>
          <w:p w:rsidR="00E94888" w:rsidRPr="00874BFE" w:rsidRDefault="00E94888" w:rsidP="002163F5">
            <w:pPr>
              <w:pStyle w:val="11a"/>
              <w:ind w:leftChars="0" w:left="210" w:rightChars="0" w:right="0" w:hanging="210"/>
              <w:rPr>
                <w:color w:val="auto"/>
              </w:rPr>
            </w:pPr>
            <w:r w:rsidRPr="00874BFE">
              <w:rPr>
                <w:rFonts w:hint="eastAsia"/>
                <w:color w:val="auto"/>
              </w:rPr>
              <w:t>c) 梱包材が複合材のものにあっては、再生資源として分離が容易なものを選択していること。</w:t>
            </w:r>
          </w:p>
          <w:p w:rsidR="00E94888" w:rsidRPr="00874BFE" w:rsidRDefault="00E94888" w:rsidP="002163F5">
            <w:pPr>
              <w:pStyle w:val="11a"/>
              <w:ind w:leftChars="0" w:left="210" w:rightChars="0" w:right="0" w:hanging="210"/>
              <w:rPr>
                <w:color w:val="auto"/>
              </w:rPr>
            </w:pPr>
            <w:r w:rsidRPr="00874BFE">
              <w:rPr>
                <w:rFonts w:hint="eastAsia"/>
                <w:color w:val="auto"/>
              </w:rPr>
              <w:t>d) 梱包材にダンボールを利用する等、既存の資源回収システムが活用できること。</w:t>
            </w:r>
          </w:p>
          <w:p w:rsidR="00E94888" w:rsidRPr="00874BFE" w:rsidRDefault="00E94888" w:rsidP="002163F5">
            <w:pPr>
              <w:pStyle w:val="11a"/>
              <w:ind w:leftChars="0" w:left="210" w:rightChars="0" w:right="0" w:hanging="210"/>
              <w:rPr>
                <w:rFonts w:hint="eastAsia"/>
                <w:color w:val="auto"/>
              </w:rPr>
            </w:pPr>
            <w:r w:rsidRPr="00874BFE">
              <w:rPr>
                <w:rFonts w:hint="eastAsia"/>
                <w:color w:val="auto"/>
              </w:rPr>
              <w:t>e) 当該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42"/>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1.4.2.4 使用時における環境配慮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以下に例示するような使用時における環境配慮の取組みの内容を明確にすること。</w:t>
            </w:r>
          </w:p>
          <w:p w:rsidR="00CB097D" w:rsidRPr="00874BFE" w:rsidRDefault="00CB097D" w:rsidP="002163F5">
            <w:pPr>
              <w:pStyle w:val="11a2"/>
              <w:spacing w:before="0" w:line="240" w:lineRule="auto"/>
              <w:ind w:leftChars="0" w:left="210" w:hanging="210"/>
              <w:rPr>
                <w:bCs/>
                <w:sz w:val="21"/>
                <w:szCs w:val="21"/>
              </w:rPr>
            </w:pPr>
            <w:r w:rsidRPr="00874BFE">
              <w:rPr>
                <w:rFonts w:hint="eastAsia"/>
                <w:sz w:val="21"/>
                <w:szCs w:val="21"/>
              </w:rPr>
              <w:t>a）</w:t>
            </w:r>
            <w:r w:rsidRPr="00874BFE">
              <w:rPr>
                <w:rFonts w:hint="eastAsia"/>
                <w:bCs/>
                <w:sz w:val="21"/>
                <w:szCs w:val="21"/>
              </w:rPr>
              <w:t>断熱・気密性能を確保していること。</w:t>
            </w:r>
          </w:p>
          <w:p w:rsidR="00E94888" w:rsidRPr="00874BFE" w:rsidRDefault="00E94888" w:rsidP="002163F5">
            <w:pPr>
              <w:pStyle w:val="11a2"/>
              <w:spacing w:before="0" w:line="240" w:lineRule="auto"/>
              <w:ind w:leftChars="0" w:left="210" w:hanging="210"/>
              <w:rPr>
                <w:rFonts w:hint="eastAsia"/>
                <w:sz w:val="21"/>
                <w:szCs w:val="21"/>
              </w:rPr>
            </w:pPr>
            <w:r w:rsidRPr="00874BFE">
              <w:rPr>
                <w:rFonts w:hint="eastAsia"/>
                <w:sz w:val="21"/>
                <w:szCs w:val="21"/>
              </w:rPr>
              <w:t>b）厚生労働省「室内空気汚染に係るガイドライン」における13物質を使用しておらず、又はそれらの使用量、放散量が少ない材料を用いていること。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1.4.2.5 更新・取外し時における環境配慮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以下に例示するような更新・取外し時における環境配慮の取組みの内容を明確にすること。</w:t>
            </w:r>
          </w:p>
          <w:p w:rsidR="00CB097D" w:rsidRPr="00874BFE" w:rsidRDefault="00CB097D" w:rsidP="002163F5">
            <w:pPr>
              <w:pStyle w:val="11a"/>
              <w:ind w:leftChars="0" w:left="210" w:rightChars="0" w:right="0" w:hanging="210"/>
              <w:rPr>
                <w:color w:val="auto"/>
              </w:rPr>
            </w:pPr>
            <w:r w:rsidRPr="00874BFE">
              <w:rPr>
                <w:rFonts w:hint="eastAsia"/>
                <w:color w:val="auto"/>
              </w:rPr>
              <w:t>a) 躯体等に埋め込むタイプのもの等は、他の住宅部品や躯体等へ影響を及ぼさないようにインターフェイスが適切であること。</w:t>
            </w:r>
          </w:p>
          <w:p w:rsidR="00E94888" w:rsidRPr="00874BFE" w:rsidRDefault="00E94888" w:rsidP="002163F5">
            <w:pPr>
              <w:pStyle w:val="11a"/>
              <w:ind w:leftChars="0" w:left="210" w:rightChars="0" w:right="0" w:hanging="210"/>
              <w:rPr>
                <w:rFonts w:hint="eastAsia"/>
                <w:color w:val="auto"/>
              </w:rPr>
            </w:pPr>
            <w:r w:rsidRPr="00874BFE">
              <w:rPr>
                <w:rFonts w:hint="eastAsia"/>
                <w:color w:val="auto"/>
              </w:rPr>
              <w:t>b) 低騒音かつ低振動での更新が行えること。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1.4.2.6 処理・処分時における環境配慮</w:t>
            </w:r>
          </w:p>
          <w:p w:rsidR="00CB097D" w:rsidRPr="00874BFE" w:rsidRDefault="00CB097D" w:rsidP="009B58AC">
            <w:pPr>
              <w:pStyle w:val="a9"/>
              <w:ind w:leftChars="105" w:left="210" w:rightChars="0" w:right="0" w:firstLine="210"/>
              <w:rPr>
                <w:color w:val="auto"/>
              </w:rPr>
            </w:pPr>
            <w:r w:rsidRPr="00874BFE">
              <w:rPr>
                <w:rFonts w:hint="eastAsia"/>
                <w:color w:val="auto"/>
              </w:rPr>
              <w:t>以下に例示するような処理・処分時における環境配慮の取組みの内容を明確にすること。</w:t>
            </w:r>
          </w:p>
          <w:p w:rsidR="00CB097D" w:rsidRPr="00874BFE" w:rsidRDefault="00CB097D" w:rsidP="002163F5">
            <w:pPr>
              <w:pStyle w:val="11a"/>
              <w:ind w:leftChars="0" w:left="210" w:rightChars="0" w:right="0" w:hanging="210"/>
              <w:rPr>
                <w:color w:val="auto"/>
              </w:rPr>
            </w:pPr>
            <w:r w:rsidRPr="00874BFE">
              <w:rPr>
                <w:rFonts w:hint="eastAsia"/>
                <w:color w:val="auto"/>
              </w:rPr>
              <w:t>a) 廃棄物の発生を抑制するため、以下に例示するような取組みを行っていること。</w:t>
            </w:r>
          </w:p>
          <w:p w:rsidR="00CB097D" w:rsidRPr="00874BFE" w:rsidRDefault="00CB097D" w:rsidP="009B58AC">
            <w:pPr>
              <w:pStyle w:val="11a1"/>
              <w:ind w:leftChars="0" w:left="0" w:rightChars="0" w:right="0" w:firstLineChars="100" w:firstLine="210"/>
              <w:rPr>
                <w:color w:val="auto"/>
              </w:rPr>
            </w:pPr>
            <w:r w:rsidRPr="00874BFE">
              <w:rPr>
                <w:rFonts w:hint="eastAsia"/>
                <w:color w:val="auto"/>
              </w:rPr>
              <w:t>1) 材料ごとの分離が容易であること。</w:t>
            </w:r>
          </w:p>
          <w:p w:rsidR="00E94888" w:rsidRPr="00874BFE" w:rsidRDefault="00E94888" w:rsidP="009B58AC">
            <w:pPr>
              <w:pStyle w:val="11a1"/>
              <w:ind w:leftChars="0" w:left="0" w:rightChars="0" w:right="0" w:firstLineChars="100" w:firstLine="210"/>
              <w:rPr>
                <w:color w:val="auto"/>
              </w:rPr>
            </w:pPr>
            <w:r w:rsidRPr="00874BFE">
              <w:rPr>
                <w:rFonts w:hint="eastAsia"/>
                <w:color w:val="auto"/>
              </w:rPr>
              <w:t>2) 再資源化が容易な材料を使用していること。</w:t>
            </w:r>
          </w:p>
          <w:p w:rsidR="00E94888" w:rsidRPr="00874BFE" w:rsidRDefault="00E94888" w:rsidP="009B58AC">
            <w:pPr>
              <w:pStyle w:val="11a1"/>
              <w:ind w:leftChars="0" w:left="0" w:rightChars="0" w:right="0" w:firstLineChars="100" w:firstLine="210"/>
              <w:rPr>
                <w:color w:val="auto"/>
              </w:rPr>
            </w:pPr>
            <w:r w:rsidRPr="00874BFE">
              <w:rPr>
                <w:rFonts w:hint="eastAsia"/>
                <w:color w:val="auto"/>
              </w:rPr>
              <w:t>3) 種類ごとに材料名の表示があること。</w:t>
            </w:r>
          </w:p>
          <w:p w:rsidR="00E94888" w:rsidRPr="00874BFE" w:rsidRDefault="00E94888" w:rsidP="009B58AC">
            <w:pPr>
              <w:pStyle w:val="11a1"/>
              <w:ind w:leftChars="0" w:left="0" w:rightChars="0" w:right="0" w:firstLineChars="100" w:firstLine="210"/>
              <w:rPr>
                <w:color w:val="auto"/>
              </w:rPr>
            </w:pPr>
            <w:r w:rsidRPr="00874BFE">
              <w:rPr>
                <w:rFonts w:hint="eastAsia"/>
                <w:color w:val="auto"/>
              </w:rPr>
              <w:t>4) 再資源化を実施していること。</w:t>
            </w:r>
          </w:p>
          <w:p w:rsidR="00E94888" w:rsidRPr="00874BFE" w:rsidRDefault="00E94888" w:rsidP="00E94888">
            <w:pPr>
              <w:pStyle w:val="11a1"/>
              <w:ind w:leftChars="0" w:left="0" w:rightChars="0" w:right="0" w:firstLineChars="0" w:firstLine="0"/>
              <w:rPr>
                <w:rFonts w:hint="eastAsia"/>
                <w:color w:val="auto"/>
              </w:rPr>
            </w:pPr>
            <w:r w:rsidRPr="00874BFE">
              <w:rPr>
                <w:rFonts w:hint="eastAsia"/>
                <w:color w:val="auto"/>
              </w:rPr>
              <w:t>b) 廃棄時に汚染物を発生する有害物質は使用せず、又は使用量を削減していること。</w:t>
            </w:r>
          </w:p>
        </w:tc>
        <w:tc>
          <w:tcPr>
            <w:tcW w:w="708" w:type="dxa"/>
            <w:tcMar>
              <w:left w:w="28" w:type="dxa"/>
              <w:right w:w="28" w:type="dxa"/>
            </w:tcMar>
          </w:tcPr>
          <w:p w:rsidR="00CB097D" w:rsidRPr="00874BFE" w:rsidRDefault="00CB097D" w:rsidP="00312757">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089"/>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1" w:hangingChars="100" w:hanging="211"/>
              <w:rPr>
                <w:rFonts w:ascii="ＭＳ 明朝" w:eastAsia="ＭＳ 明朝" w:hAnsi="ＭＳ 明朝"/>
                <w:color w:val="auto"/>
              </w:rPr>
            </w:pPr>
            <w:r w:rsidRPr="00874BFE">
              <w:rPr>
                <w:rFonts w:ascii="ＭＳ 明朝" w:eastAsia="ＭＳ 明朝" w:hAnsi="ＭＳ 明朝" w:hint="eastAsia"/>
                <w:color w:val="auto"/>
              </w:rPr>
              <w:t>2.供給者の供給体制等に係る要求事項</w:t>
            </w:r>
          </w:p>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2.1 適切な品質管理の実施</w:t>
            </w:r>
          </w:p>
          <w:p w:rsidR="00CB097D" w:rsidRPr="00874BFE" w:rsidRDefault="00CB097D" w:rsidP="009B58AC">
            <w:pPr>
              <w:pStyle w:val="a9"/>
              <w:ind w:leftChars="0" w:left="0" w:rightChars="0" w:right="0" w:firstLineChars="200" w:firstLine="420"/>
              <w:rPr>
                <w:color w:val="auto"/>
              </w:rPr>
            </w:pPr>
            <w:r w:rsidRPr="00874BFE">
              <w:rPr>
                <w:rFonts w:hint="eastAsia"/>
                <w:color w:val="auto"/>
              </w:rPr>
              <w:t>次のa）又はb）により生産管理されていること。</w:t>
            </w:r>
          </w:p>
          <w:p w:rsidR="00CB097D" w:rsidRPr="00874BFE" w:rsidRDefault="00CB097D" w:rsidP="00EA7593">
            <w:pPr>
              <w:pStyle w:val="11a"/>
              <w:ind w:leftChars="0" w:left="210" w:rightChars="0" w:right="0" w:hanging="210"/>
              <w:rPr>
                <w:color w:val="auto"/>
              </w:rPr>
            </w:pPr>
            <w:r w:rsidRPr="00874BFE">
              <w:rPr>
                <w:rFonts w:hint="eastAsia"/>
                <w:color w:val="auto"/>
              </w:rPr>
              <w:t>a) ISO9001、JIS Q 9001の認定登録が維持され生産管理されていること。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p w:rsidR="00CB097D" w:rsidRPr="00874BFE" w:rsidRDefault="00CB097D" w:rsidP="00F67ACD">
            <w:pPr>
              <w:jc w:val="center"/>
              <w:rPr>
                <w:rFonts w:ascii="ＭＳ 明朝" w:hAnsi="ＭＳ 明朝"/>
              </w:rPr>
            </w:pPr>
          </w:p>
        </w:tc>
        <w:tc>
          <w:tcPr>
            <w:tcW w:w="709" w:type="dxa"/>
            <w:noWrap/>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w:t>
            </w:r>
          </w:p>
          <w:p w:rsidR="00CB097D" w:rsidRPr="00874BFE" w:rsidRDefault="00CB097D" w:rsidP="00F67ACD">
            <w:pPr>
              <w:jc w:val="center"/>
              <w:rPr>
                <w:rFonts w:ascii="ＭＳ 明朝" w:hAnsi="ＭＳ 明朝" w:hint="eastAsia"/>
              </w:rPr>
            </w:pP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次のような品質マネジメントシステムにより生産管理されていること。</w:t>
            </w:r>
          </w:p>
          <w:p w:rsidR="00CB097D" w:rsidRPr="00874BFE" w:rsidRDefault="00CB097D" w:rsidP="009B58AC">
            <w:pPr>
              <w:pStyle w:val="11a1"/>
              <w:ind w:leftChars="105" w:left="210" w:rightChars="0" w:right="0" w:firstLineChars="0" w:firstLine="0"/>
              <w:rPr>
                <w:color w:val="auto"/>
              </w:rPr>
            </w:pPr>
            <w:r w:rsidRPr="00874BFE">
              <w:rPr>
                <w:rFonts w:hint="eastAsia"/>
                <w:color w:val="auto"/>
              </w:rPr>
              <w:t>1) 工場及び作業工程</w:t>
            </w:r>
          </w:p>
          <w:p w:rsidR="00CB097D" w:rsidRPr="00874BFE" w:rsidRDefault="00CB097D" w:rsidP="009B58AC">
            <w:pPr>
              <w:pStyle w:val="a9"/>
              <w:ind w:leftChars="0" w:left="0" w:rightChars="0" w:right="0" w:firstLineChars="300" w:firstLine="630"/>
              <w:rPr>
                <w:color w:val="auto"/>
              </w:rPr>
            </w:pPr>
            <w:r w:rsidRPr="00874BFE">
              <w:rPr>
                <w:rFonts w:hint="eastAsia"/>
                <w:color w:val="auto"/>
              </w:rPr>
              <w:t>以下の内容が明確にされていること。</w:t>
            </w:r>
          </w:p>
          <w:p w:rsidR="00CB097D" w:rsidRPr="00874BFE" w:rsidRDefault="00CB097D" w:rsidP="009B58AC">
            <w:pPr>
              <w:pStyle w:val="11a10"/>
              <w:ind w:leftChars="105" w:left="210" w:rightChars="0" w:right="0" w:firstLineChars="100" w:firstLine="210"/>
              <w:rPr>
                <w:color w:val="auto"/>
              </w:rPr>
            </w:pPr>
            <w:r w:rsidRPr="00874BFE">
              <w:rPr>
                <w:rFonts w:hint="eastAsia"/>
                <w:color w:val="auto"/>
              </w:rPr>
              <w:t>① 工場の概要</w:t>
            </w:r>
          </w:p>
          <w:p w:rsidR="00CB097D" w:rsidRPr="00874BFE" w:rsidRDefault="00CB097D" w:rsidP="009B58AC">
            <w:pPr>
              <w:pStyle w:val="11a11"/>
              <w:ind w:leftChars="315" w:left="840" w:rightChars="0" w:right="0" w:hanging="210"/>
              <w:rPr>
                <w:color w:val="auto"/>
              </w:rPr>
            </w:pPr>
            <w:r w:rsidRPr="00874BFE">
              <w:rPr>
                <w:rFonts w:hint="eastAsia"/>
                <w:color w:val="auto"/>
              </w:rPr>
              <w:t>ⅰ) 工場の名称、住所、敷地面積、建物面積、工場レイアウト等</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105" w:left="210" w:rightChars="0" w:right="0" w:firstLineChars="200" w:firstLine="420"/>
              <w:rPr>
                <w:color w:val="auto"/>
              </w:rPr>
            </w:pPr>
            <w:r w:rsidRPr="00874BFE">
              <w:rPr>
                <w:rFonts w:hint="eastAsia"/>
                <w:color w:val="auto"/>
              </w:rPr>
              <w:t>ⅱ) 工場の従業員数</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315" w:left="840" w:rightChars="0" w:right="0" w:hanging="210"/>
              <w:rPr>
                <w:color w:val="auto"/>
              </w:rPr>
            </w:pPr>
            <w:r w:rsidRPr="00874BFE">
              <w:rPr>
                <w:rFonts w:hint="eastAsia"/>
                <w:color w:val="auto"/>
              </w:rPr>
              <w:t>ⅲ) 優良住宅部品又はそれと同一品目の住宅部品の生産実績</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105" w:left="210" w:rightChars="0" w:right="0" w:firstLineChars="100" w:firstLine="210"/>
              <w:rPr>
                <w:color w:val="auto"/>
              </w:rPr>
            </w:pPr>
            <w:r w:rsidRPr="00874BFE">
              <w:rPr>
                <w:rFonts w:hint="eastAsia"/>
                <w:color w:val="auto"/>
              </w:rPr>
              <w:t>② 作業工程</w:t>
            </w:r>
          </w:p>
          <w:p w:rsidR="00CB097D" w:rsidRPr="00874BFE" w:rsidRDefault="00CB097D" w:rsidP="002163F5">
            <w:pPr>
              <w:pStyle w:val="a9"/>
              <w:ind w:leftChars="0" w:left="0" w:rightChars="0" w:right="0" w:firstLineChars="300" w:firstLine="630"/>
              <w:rPr>
                <w:color w:val="auto"/>
              </w:rPr>
            </w:pPr>
            <w:r w:rsidRPr="00874BFE">
              <w:rPr>
                <w:rFonts w:hint="eastAsia"/>
                <w:color w:val="auto"/>
              </w:rPr>
              <w:t>ⅰ)工程（作業）フロー</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ind w:firstLineChars="100" w:firstLine="20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654"/>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
              <w:ind w:leftChars="105" w:left="210" w:rightChars="0" w:right="0" w:firstLineChars="0" w:firstLine="0"/>
              <w:rPr>
                <w:color w:val="auto"/>
              </w:rPr>
            </w:pPr>
            <w:r w:rsidRPr="00874BFE">
              <w:rPr>
                <w:rFonts w:hint="eastAsia"/>
                <w:color w:val="auto"/>
              </w:rPr>
              <w:t>2) 品質管理</w:t>
            </w:r>
          </w:p>
          <w:p w:rsidR="00CB097D" w:rsidRPr="00874BFE" w:rsidRDefault="00CB097D" w:rsidP="009B58AC">
            <w:pPr>
              <w:pStyle w:val="a9"/>
              <w:ind w:leftChars="0" w:left="0" w:rightChars="0" w:right="0" w:firstLineChars="300" w:firstLine="630"/>
              <w:rPr>
                <w:color w:val="auto"/>
              </w:rPr>
            </w:pPr>
            <w:r w:rsidRPr="00874BFE">
              <w:rPr>
                <w:rFonts w:hint="eastAsia"/>
                <w:color w:val="auto"/>
              </w:rPr>
              <w:t>以下の方法により品質管理が行われていること。</w:t>
            </w:r>
          </w:p>
          <w:p w:rsidR="00CB097D" w:rsidRPr="00874BFE" w:rsidRDefault="00CB097D" w:rsidP="009B58AC">
            <w:pPr>
              <w:pStyle w:val="11a10"/>
              <w:ind w:leftChars="105" w:left="210" w:rightChars="0" w:right="0" w:firstLineChars="100" w:firstLine="210"/>
              <w:rPr>
                <w:color w:val="auto"/>
              </w:rPr>
            </w:pPr>
            <w:r w:rsidRPr="00874BFE">
              <w:rPr>
                <w:rFonts w:hint="eastAsia"/>
                <w:color w:val="auto"/>
              </w:rPr>
              <w:t>① 工程の管理</w:t>
            </w:r>
          </w:p>
          <w:p w:rsidR="00CB097D" w:rsidRPr="00874BFE" w:rsidRDefault="00CB097D" w:rsidP="009B58AC">
            <w:pPr>
              <w:pStyle w:val="11a11"/>
              <w:ind w:leftChars="315" w:left="840" w:rightChars="0" w:right="0" w:hanging="210"/>
              <w:rPr>
                <w:color w:val="auto"/>
              </w:rPr>
            </w:pPr>
            <w:r w:rsidRPr="00874BFE">
              <w:rPr>
                <w:rFonts w:hint="eastAsia"/>
                <w:color w:val="auto"/>
              </w:rPr>
              <w:t>ⅰ) 製品又は加工の品質及び検査が工程ごとに適切に行われていること。また、作業記録、検査記録などを用いることによりこれらの工程が適切に管理されていること。</w:t>
            </w:r>
          </w:p>
        </w:tc>
        <w:tc>
          <w:tcPr>
            <w:tcW w:w="708" w:type="dxa"/>
            <w:tcMar>
              <w:left w:w="28" w:type="dxa"/>
              <w:right w:w="28" w:type="dxa"/>
            </w:tcMar>
          </w:tcPr>
          <w:p w:rsidR="00CB097D" w:rsidRPr="00874BFE" w:rsidRDefault="00CB097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315" w:left="840" w:rightChars="0" w:right="0" w:hanging="210"/>
              <w:rPr>
                <w:color w:val="auto"/>
              </w:rPr>
            </w:pPr>
            <w:r w:rsidRPr="00874BFE">
              <w:rPr>
                <w:rFonts w:hint="eastAsia"/>
                <w:color w:val="auto"/>
              </w:rPr>
              <w:t>ⅱ) 工程において発生した不良品又は不合格ロットの処置及び再発防止対策が適切に行われること。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210" w:left="630" w:rightChars="0" w:right="0" w:hanging="210"/>
              <w:rPr>
                <w:color w:val="auto"/>
              </w:rPr>
            </w:pPr>
            <w:r w:rsidRPr="00874BFE">
              <w:rPr>
                <w:rFonts w:hint="eastAsia"/>
                <w:color w:val="auto"/>
              </w:rPr>
              <w:t>② 苦情処理が適切に行われると共に、苦情の原因となった事項の改善が図られること。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210" w:left="630" w:rightChars="0" w:right="0" w:hanging="210"/>
              <w:rPr>
                <w:color w:val="auto"/>
              </w:rPr>
            </w:pPr>
            <w:r w:rsidRPr="00874BFE">
              <w:rPr>
                <w:rFonts w:hint="eastAsia"/>
                <w:color w:val="auto"/>
              </w:rPr>
              <w:t>③ 外注管理（製造、加工、検査又は設備の管理）が適切に行われること。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210" w:left="630" w:rightChars="0" w:right="0" w:hanging="210"/>
              <w:rPr>
                <w:color w:val="auto"/>
              </w:rPr>
            </w:pPr>
            <w:r w:rsidRPr="00874BFE">
              <w:rPr>
                <w:rFonts w:hint="eastAsia"/>
                <w:color w:val="auto"/>
              </w:rPr>
              <w:t>④ 製造設備又は加工設備及び検査設備の点検、校正、検査、保守が適切に行われていること。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210" w:left="630" w:rightChars="0" w:right="0" w:hanging="210"/>
              <w:rPr>
                <w:color w:val="auto"/>
              </w:rPr>
            </w:pPr>
            <w:r w:rsidRPr="00874BFE">
              <w:rPr>
                <w:rFonts w:hint="eastAsia"/>
                <w:color w:val="auto"/>
              </w:rPr>
              <w:t>⑤ 必要な場合は、社内規格を整備すること。社内規格には以下のようなものがある。</w:t>
            </w:r>
          </w:p>
          <w:p w:rsidR="00CB097D" w:rsidRPr="00874BFE" w:rsidRDefault="00CB097D" w:rsidP="009B58AC">
            <w:pPr>
              <w:pStyle w:val="11a11"/>
              <w:ind w:leftChars="105" w:left="210" w:rightChars="0" w:right="0" w:firstLineChars="200" w:firstLine="420"/>
              <w:rPr>
                <w:color w:val="auto"/>
              </w:rPr>
            </w:pPr>
            <w:r w:rsidRPr="00874BFE">
              <w:rPr>
                <w:rFonts w:hint="eastAsia"/>
                <w:color w:val="auto"/>
              </w:rPr>
              <w:t>ⅰ) 製品又は加工品（中間製品）の検査に関する事項</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105" w:left="210" w:rightChars="0" w:right="0" w:firstLineChars="200" w:firstLine="420"/>
              <w:rPr>
                <w:color w:val="auto"/>
              </w:rPr>
            </w:pPr>
            <w:r w:rsidRPr="00874BFE">
              <w:rPr>
                <w:rFonts w:hint="eastAsia"/>
                <w:color w:val="auto"/>
              </w:rPr>
              <w:t>ⅱ) 製品又は加工品（中間製品）の保管に関する事項</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105" w:left="210" w:rightChars="0" w:right="0" w:firstLineChars="200" w:firstLine="420"/>
              <w:rPr>
                <w:color w:val="auto"/>
              </w:rPr>
            </w:pPr>
            <w:r w:rsidRPr="00874BFE">
              <w:rPr>
                <w:rFonts w:hint="eastAsia"/>
                <w:color w:val="auto"/>
              </w:rPr>
              <w:t>ⅲ) 製造設備又は加工設備及び検査設備に関する事項</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315" w:left="840" w:rightChars="0" w:right="0" w:hanging="210"/>
              <w:rPr>
                <w:color w:val="auto"/>
              </w:rPr>
            </w:pPr>
            <w:r w:rsidRPr="00874BFE">
              <w:rPr>
                <w:rFonts w:hint="eastAsia"/>
                <w:color w:val="auto"/>
              </w:rPr>
              <w:t>ⅳ) 外注管理（製造、加工、検査又は設備の管理）に関する事項</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1"/>
              <w:ind w:leftChars="105" w:left="210" w:rightChars="0" w:right="0" w:firstLineChars="200" w:firstLine="420"/>
              <w:rPr>
                <w:color w:val="auto"/>
              </w:rPr>
            </w:pPr>
            <w:r w:rsidRPr="00874BFE">
              <w:rPr>
                <w:rFonts w:hint="eastAsia"/>
                <w:color w:val="auto"/>
              </w:rPr>
              <w:t>ⅴ) 苦情処理に関する事項</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
              <w:ind w:leftChars="105" w:left="210" w:rightChars="0" w:right="0" w:firstLineChars="0" w:firstLine="0"/>
              <w:rPr>
                <w:color w:val="auto"/>
              </w:rPr>
            </w:pPr>
            <w:r w:rsidRPr="00874BFE">
              <w:rPr>
                <w:rFonts w:hint="eastAsia"/>
                <w:color w:val="auto"/>
              </w:rPr>
              <w:t>3) その他品質保持に必要な項目</w:t>
            </w:r>
          </w:p>
          <w:p w:rsidR="00CB097D" w:rsidRPr="00874BFE" w:rsidRDefault="00CB097D" w:rsidP="009B58AC">
            <w:pPr>
              <w:pStyle w:val="11a10"/>
              <w:ind w:leftChars="105" w:left="210" w:rightChars="0" w:right="0" w:firstLineChars="100" w:firstLine="210"/>
              <w:rPr>
                <w:color w:val="auto"/>
              </w:rPr>
            </w:pPr>
            <w:r w:rsidRPr="00874BFE">
              <w:rPr>
                <w:rFonts w:hint="eastAsia"/>
                <w:color w:val="auto"/>
              </w:rPr>
              <w:t>① 品質管理が計画的に実施されていること。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210" w:left="630" w:rightChars="0" w:right="0" w:hanging="210"/>
              <w:rPr>
                <w:color w:val="auto"/>
              </w:rPr>
            </w:pPr>
            <w:r w:rsidRPr="00874BFE">
              <w:rPr>
                <w:rFonts w:hint="eastAsia"/>
                <w:color w:val="auto"/>
              </w:rPr>
              <w:t>② 品質管理を適正に行うために、責任と権限が明確にされていること。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a10"/>
              <w:ind w:leftChars="210" w:left="630" w:rightChars="0" w:right="0" w:hanging="210"/>
              <w:rPr>
                <w:color w:val="auto"/>
              </w:rPr>
            </w:pPr>
            <w:r w:rsidRPr="00874BFE">
              <w:rPr>
                <w:rFonts w:hint="eastAsia"/>
                <w:color w:val="auto"/>
              </w:rPr>
              <w:t>③ 品質管理を推進するために必要な教育訓練が行われていること。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362"/>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 適切な供給体制及び維持管理体制等の確保</w:t>
            </w:r>
          </w:p>
          <w:p w:rsidR="00CB097D" w:rsidRPr="00874BFE" w:rsidRDefault="00CB097D" w:rsidP="002163F5">
            <w:pPr>
              <w:pStyle w:val="110"/>
              <w:tabs>
                <w:tab w:val="left" w:pos="3435"/>
              </w:tabs>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2.2.1 適切な品質保証の実施</w:t>
            </w:r>
            <w:r w:rsidRPr="00874BFE">
              <w:rPr>
                <w:rFonts w:ascii="ＭＳ 明朝" w:eastAsia="ＭＳ 明朝" w:hAnsi="ＭＳ 明朝"/>
                <w:b w:val="0"/>
                <w:color w:val="auto"/>
              </w:rPr>
              <w:tab/>
            </w:r>
          </w:p>
          <w:p w:rsidR="00CB097D" w:rsidRPr="00874BFE" w:rsidRDefault="00CB097D" w:rsidP="002163F5">
            <w:pPr>
              <w:pStyle w:val="11a"/>
              <w:ind w:leftChars="0" w:left="210" w:rightChars="0" w:right="0" w:hanging="210"/>
              <w:rPr>
                <w:color w:val="auto"/>
              </w:rPr>
            </w:pPr>
            <w:r w:rsidRPr="00874BFE">
              <w:rPr>
                <w:rFonts w:hint="eastAsia"/>
                <w:color w:val="auto"/>
              </w:rPr>
              <w:t>a) 保証書等の図書</w:t>
            </w:r>
          </w:p>
          <w:p w:rsidR="00CB097D" w:rsidRPr="00874BFE" w:rsidRDefault="00CB097D" w:rsidP="009B58AC">
            <w:pPr>
              <w:pStyle w:val="a9"/>
              <w:ind w:leftChars="105" w:left="210" w:rightChars="0" w:right="0" w:firstLine="210"/>
              <w:rPr>
                <w:b/>
                <w:color w:val="auto"/>
              </w:rPr>
            </w:pPr>
            <w:r w:rsidRPr="00874BFE">
              <w:rPr>
                <w:rFonts w:hint="eastAsia"/>
                <w:color w:val="auto"/>
              </w:rPr>
              <w:t>無償修理保証の対象及び期間を明記した</w:t>
            </w:r>
            <w:r w:rsidR="003B7158" w:rsidRPr="00874BFE">
              <w:rPr>
                <w:rFonts w:hint="eastAsia"/>
                <w:color w:val="auto"/>
              </w:rPr>
              <w:t>、</w:t>
            </w:r>
            <w:r w:rsidRPr="00874BFE">
              <w:rPr>
                <w:rFonts w:hint="eastAsia"/>
                <w:color w:val="auto"/>
              </w:rPr>
              <w:t>保証書又は</w:t>
            </w:r>
            <w:r w:rsidR="003B7158" w:rsidRPr="00874BFE">
              <w:rPr>
                <w:rFonts w:hint="eastAsia"/>
                <w:color w:val="auto"/>
              </w:rPr>
              <w:t>取扱説明書等</w:t>
            </w:r>
            <w:r w:rsidRPr="00874BFE">
              <w:rPr>
                <w:rFonts w:hint="eastAsia"/>
                <w:color w:val="auto"/>
              </w:rPr>
              <w:t>を有すること。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無償修理保証の対象及び期間</w:t>
            </w:r>
          </w:p>
          <w:p w:rsidR="00CB097D" w:rsidRPr="00874BFE" w:rsidRDefault="00CB097D" w:rsidP="00866723">
            <w:pPr>
              <w:pStyle w:val="a9"/>
              <w:ind w:leftChars="105" w:left="210" w:rightChars="0" w:right="0" w:firstLine="210"/>
              <w:rPr>
                <w:rFonts w:hint="eastAsia"/>
                <w:color w:val="auto"/>
              </w:rPr>
            </w:pPr>
            <w:r w:rsidRPr="00874BFE">
              <w:rPr>
                <w:rFonts w:hint="eastAsia"/>
                <w:color w:val="auto"/>
              </w:rPr>
              <w:t>無償修理保証の対象及び期間は、部品を構成する部分又は機能にかかる瑕疵（施工の瑕疵を含む）に応じ、2年以上でメーカーの定める年数とすること。ただし、免責事項として</w:t>
            </w:r>
            <w:r w:rsidR="003B0A90" w:rsidRPr="00874BFE">
              <w:rPr>
                <w:rFonts w:hint="eastAsia"/>
                <w:color w:val="auto"/>
              </w:rPr>
              <w:t>次</w:t>
            </w:r>
            <w:r w:rsidRPr="00874BFE">
              <w:rPr>
                <w:rFonts w:hint="eastAsia"/>
                <w:color w:val="auto"/>
              </w:rPr>
              <w:t>に定める事項に係る修理は、無償修理保証の対象から除くことができるものとする。</w:t>
            </w:r>
          </w:p>
          <w:p w:rsidR="00454F04" w:rsidRPr="00874BFE" w:rsidRDefault="00454F04" w:rsidP="00454F04">
            <w:pPr>
              <w:spacing w:line="0" w:lineRule="atLeast"/>
              <w:rPr>
                <w:rFonts w:ascii="ＭＳ 明朝" w:hAnsi="ＭＳ 明朝" w:hint="eastAsia"/>
              </w:rPr>
            </w:pPr>
            <w:r w:rsidRPr="00874BFE">
              <w:rPr>
                <w:rFonts w:ascii="ＭＳ 明朝" w:hAnsi="ＭＳ 明朝" w:hint="eastAsia"/>
              </w:rPr>
              <w:t>＜免責事項＞</w:t>
            </w:r>
          </w:p>
          <w:p w:rsidR="00454F04" w:rsidRPr="00874BFE" w:rsidRDefault="00454F04" w:rsidP="00454F04">
            <w:pPr>
              <w:spacing w:line="0" w:lineRule="atLeast"/>
              <w:ind w:rightChars="52" w:right="104" w:firstLineChars="100" w:firstLine="200"/>
              <w:rPr>
                <w:rFonts w:ascii="ＭＳ 明朝" w:hAnsi="ＭＳ 明朝" w:hint="eastAsia"/>
              </w:rPr>
            </w:pPr>
            <w:r w:rsidRPr="00874BFE">
              <w:rPr>
                <w:rFonts w:ascii="ＭＳ 明朝" w:hAnsi="ＭＳ 明朝" w:hint="eastAsia"/>
              </w:rPr>
              <w:t>１　住宅用途以外で使用した場合の不具合</w:t>
            </w:r>
          </w:p>
          <w:p w:rsidR="00454F04" w:rsidRPr="00874BFE" w:rsidRDefault="00454F04" w:rsidP="00454F04">
            <w:pPr>
              <w:spacing w:line="0" w:lineRule="atLeast"/>
              <w:ind w:leftChars="90" w:left="580" w:rightChars="52" w:right="104" w:hangingChars="200" w:hanging="400"/>
              <w:rPr>
                <w:rFonts w:ascii="ＭＳ 明朝" w:hAnsi="ＭＳ 明朝" w:hint="eastAsia"/>
              </w:rPr>
            </w:pPr>
            <w:r w:rsidRPr="00874BFE">
              <w:rPr>
                <w:rFonts w:ascii="ＭＳ 明朝" w:hAnsi="ＭＳ 明朝" w:hint="eastAsia"/>
              </w:rPr>
              <w:t>２　ユーザーが適切な使用、維持管理を行わなかったことに起因する不具合</w:t>
            </w:r>
          </w:p>
          <w:p w:rsidR="00454F04" w:rsidRPr="00874BFE" w:rsidRDefault="00454F04" w:rsidP="00454F04">
            <w:pPr>
              <w:spacing w:line="0" w:lineRule="atLeast"/>
              <w:ind w:leftChars="95" w:left="590" w:rightChars="52" w:right="104" w:hangingChars="200" w:hanging="400"/>
              <w:rPr>
                <w:rFonts w:ascii="ＭＳ 明朝" w:hAnsi="ＭＳ 明朝" w:hint="eastAsia"/>
              </w:rPr>
            </w:pPr>
            <w:r w:rsidRPr="00874BFE">
              <w:rPr>
                <w:rFonts w:ascii="ＭＳ 明朝" w:hAnsi="ＭＳ 明朝" w:hint="eastAsia"/>
              </w:rPr>
              <w:t>３　メーカーが定める施工説明書等を逸脱した施工に起因する不具合</w:t>
            </w:r>
          </w:p>
          <w:p w:rsidR="00454F04" w:rsidRPr="00874BFE" w:rsidRDefault="00454F04" w:rsidP="00454F04">
            <w:pPr>
              <w:spacing w:line="0" w:lineRule="atLeast"/>
              <w:ind w:leftChars="95" w:left="590" w:rightChars="52" w:right="104" w:hangingChars="200" w:hanging="400"/>
              <w:rPr>
                <w:rFonts w:ascii="ＭＳ 明朝" w:hAnsi="ＭＳ 明朝" w:hint="eastAsia"/>
              </w:rPr>
            </w:pPr>
            <w:r w:rsidRPr="00874BFE">
              <w:rPr>
                <w:rFonts w:ascii="ＭＳ 明朝" w:hAnsi="ＭＳ 明朝" w:hint="eastAsia"/>
              </w:rPr>
              <w:t>４　メーカーが認めた者以外の者による住宅部品の設置後の移動・分解などに起因する不具合</w:t>
            </w:r>
          </w:p>
          <w:p w:rsidR="00454F04" w:rsidRPr="00874BFE" w:rsidRDefault="00454F04" w:rsidP="00454F04">
            <w:pPr>
              <w:spacing w:line="0" w:lineRule="atLeast"/>
              <w:ind w:leftChars="95" w:left="590" w:rightChars="52" w:right="104" w:hangingChars="200" w:hanging="400"/>
              <w:rPr>
                <w:rFonts w:ascii="ＭＳ 明朝" w:hAnsi="ＭＳ 明朝" w:hint="eastAsia"/>
              </w:rPr>
            </w:pPr>
            <w:r w:rsidRPr="00874BFE">
              <w:rPr>
                <w:rFonts w:ascii="ＭＳ 明朝" w:hAnsi="ＭＳ 明朝" w:hint="eastAsia"/>
              </w:rPr>
              <w:t>５　建築躯体の変形など住宅部品本体以外の不具合に起因する当該住宅部品の不具合、塗装の色あせ等の経年変化または使用に伴う摩耗等により生じる外観上の現象</w:t>
            </w:r>
          </w:p>
          <w:p w:rsidR="00454F04" w:rsidRPr="00874BFE" w:rsidRDefault="00454F04" w:rsidP="00454F04">
            <w:pPr>
              <w:spacing w:line="0" w:lineRule="atLeast"/>
              <w:ind w:leftChars="90" w:left="580" w:rightChars="52" w:right="104" w:hangingChars="200" w:hanging="400"/>
              <w:rPr>
                <w:rFonts w:ascii="ＭＳ 明朝" w:hAnsi="ＭＳ 明朝" w:hint="eastAsia"/>
              </w:rPr>
            </w:pPr>
            <w:r w:rsidRPr="00874BFE">
              <w:rPr>
                <w:rFonts w:ascii="ＭＳ 明朝" w:hAnsi="ＭＳ 明朝" w:hint="eastAsia"/>
              </w:rPr>
              <w:t>６　海岸付近、温泉地などの地域における腐食性の空気環境に起因する不具合</w:t>
            </w:r>
          </w:p>
          <w:p w:rsidR="00454F04" w:rsidRPr="00874BFE" w:rsidRDefault="00454F04" w:rsidP="00454F04">
            <w:pPr>
              <w:spacing w:line="0" w:lineRule="atLeast"/>
              <w:ind w:rightChars="52" w:right="104" w:firstLineChars="100" w:firstLine="200"/>
              <w:rPr>
                <w:rFonts w:ascii="ＭＳ 明朝" w:hAnsi="ＭＳ 明朝" w:hint="eastAsia"/>
              </w:rPr>
            </w:pPr>
            <w:r w:rsidRPr="00874BFE">
              <w:rPr>
                <w:rFonts w:ascii="ＭＳ 明朝" w:hAnsi="ＭＳ 明朝" w:hint="eastAsia"/>
              </w:rPr>
              <w:t>７　ねずみ、昆虫等の動物の行為に起因する不具合</w:t>
            </w:r>
          </w:p>
          <w:p w:rsidR="00CB097D" w:rsidRPr="00874BFE" w:rsidRDefault="00454F04" w:rsidP="00122A21">
            <w:pPr>
              <w:spacing w:line="0" w:lineRule="atLeast"/>
              <w:ind w:leftChars="95" w:left="590" w:rightChars="52" w:right="104" w:hangingChars="200" w:hanging="400"/>
              <w:rPr>
                <w:rFonts w:ascii="ＭＳ 明朝" w:hAnsi="ＭＳ 明朝" w:hint="eastAsia"/>
                <w:sz w:val="21"/>
                <w:szCs w:val="21"/>
              </w:rPr>
            </w:pPr>
            <w:r w:rsidRPr="00874BFE">
              <w:rPr>
                <w:rFonts w:ascii="ＭＳ 明朝" w:hAnsi="ＭＳ 明朝" w:hint="eastAsia"/>
              </w:rPr>
              <w:t xml:space="preserve">８　火災・爆発等事故、落雷・地震・噴火・洪水・津波等天変地異または戦争・暴動等破壊行為による不具合　</w:t>
            </w:r>
          </w:p>
          <w:p w:rsidR="00454F04" w:rsidRPr="00874BFE" w:rsidRDefault="00454F04" w:rsidP="002163F5">
            <w:pPr>
              <w:snapToGrid w:val="0"/>
              <w:ind w:firstLineChars="50" w:firstLine="105"/>
              <w:rPr>
                <w:rFonts w:ascii="ＭＳ 明朝" w:hAnsi="ＭＳ 明朝" w:hint="eastAsia"/>
                <w:sz w:val="21"/>
                <w:szCs w:val="21"/>
              </w:rPr>
            </w:pP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B58AC">
            <w:pPr>
              <w:pStyle w:val="110"/>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2.2.2 確実な供給体制の確保</w:t>
            </w:r>
          </w:p>
          <w:p w:rsidR="00CB097D" w:rsidRPr="00874BFE" w:rsidRDefault="00CB097D" w:rsidP="009B58AC">
            <w:pPr>
              <w:pStyle w:val="a9"/>
              <w:ind w:leftChars="105" w:left="210" w:rightChars="0" w:right="0" w:firstLine="210"/>
              <w:rPr>
                <w:color w:val="auto"/>
              </w:rPr>
            </w:pPr>
            <w:r w:rsidRPr="00874BFE">
              <w:rPr>
                <w:rFonts w:hint="eastAsia"/>
                <w:color w:val="auto"/>
              </w:rPr>
              <w:t>製造、輸送及び施工についての責任が明確にされた体制が整備・運用され、かつ、入手が困難でない流通販売体制が整備・運用されていること。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167"/>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2.2.3適切な維持管理への配慮</w:t>
            </w:r>
          </w:p>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2.2.3.1 維持管理のしやすさへの配慮</w:t>
            </w:r>
          </w:p>
          <w:p w:rsidR="00CB097D" w:rsidRPr="00874BFE" w:rsidRDefault="00CB097D" w:rsidP="009B58AC">
            <w:pPr>
              <w:pStyle w:val="a9"/>
              <w:ind w:leftChars="105" w:left="210" w:rightChars="0" w:right="0" w:firstLine="210"/>
              <w:rPr>
                <w:color w:val="auto"/>
              </w:rPr>
            </w:pPr>
            <w:r w:rsidRPr="00874BFE">
              <w:rPr>
                <w:rFonts w:hint="eastAsia"/>
                <w:color w:val="auto"/>
              </w:rPr>
              <w:t>使用者、維持管理者等による維持管理がしやすく、製品や取替えパーツの交換作業が行いやすい製品として、次の基準を満たすこと。</w:t>
            </w:r>
          </w:p>
          <w:p w:rsidR="00CB097D" w:rsidRPr="00874BFE" w:rsidRDefault="00CB097D" w:rsidP="002163F5">
            <w:pPr>
              <w:pStyle w:val="11a2"/>
              <w:spacing w:before="0" w:line="240" w:lineRule="auto"/>
              <w:ind w:leftChars="0" w:left="210" w:hanging="210"/>
              <w:rPr>
                <w:b/>
                <w:sz w:val="21"/>
                <w:szCs w:val="21"/>
              </w:rPr>
            </w:pPr>
            <w:r w:rsidRPr="00874BFE">
              <w:rPr>
                <w:rFonts w:hint="eastAsia"/>
                <w:sz w:val="21"/>
                <w:szCs w:val="21"/>
              </w:rPr>
              <w:t>a) 定期的なメンテナンス（事業者による維持管理をいう。以下同じ。）が必要な場合、専門の技術者等により、確実にメンテナンスが実施できること。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rsidTr="00454F04">
        <w:trPr>
          <w:cantSplit/>
          <w:trHeight w:val="624"/>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製品や取替えパーツの交換に配慮されており、その考え方が示された図書が整備されていること。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2.2.3.2 補修及び取替えへの配慮</w:t>
            </w:r>
          </w:p>
          <w:p w:rsidR="00CB097D" w:rsidRPr="00874BFE" w:rsidRDefault="00CB097D" w:rsidP="002163F5">
            <w:pPr>
              <w:pStyle w:val="11a"/>
              <w:ind w:leftChars="0" w:left="210" w:rightChars="0" w:right="0" w:hanging="210"/>
              <w:rPr>
                <w:color w:val="auto"/>
              </w:rPr>
            </w:pPr>
            <w:r w:rsidRPr="00874BFE">
              <w:rPr>
                <w:rFonts w:hint="eastAsia"/>
                <w:color w:val="auto"/>
              </w:rPr>
              <w:t xml:space="preserve">a) </w:t>
            </w:r>
            <w:r w:rsidRPr="00874BFE">
              <w:rPr>
                <w:color w:val="auto"/>
              </w:rPr>
              <w:t>構成部品に</w:t>
            </w:r>
            <w:r w:rsidRPr="00874BFE">
              <w:rPr>
                <w:rFonts w:hint="eastAsia"/>
                <w:color w:val="auto"/>
              </w:rPr>
              <w:t>おいて</w:t>
            </w:r>
            <w:r w:rsidRPr="00874BFE">
              <w:rPr>
                <w:color w:val="auto"/>
              </w:rPr>
              <w:t>、取替えパーツ(消耗品である場合はその旨)</w:t>
            </w:r>
            <w:r w:rsidRPr="00874BFE">
              <w:rPr>
                <w:rFonts w:hint="eastAsia"/>
                <w:color w:val="auto"/>
              </w:rPr>
              <w:t>について明確にしていること。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主要な構成部品について、設計耐用年数及びその前提を明確にしていること。</w:t>
            </w:r>
          </w:p>
          <w:p w:rsidR="00CB097D" w:rsidRPr="00874BFE" w:rsidRDefault="00CB097D" w:rsidP="00866723">
            <w:pPr>
              <w:pStyle w:val="11a1"/>
              <w:ind w:leftChars="105" w:left="420" w:rightChars="0" w:right="0" w:hanging="210"/>
              <w:rPr>
                <w:color w:val="auto"/>
              </w:rPr>
            </w:pPr>
            <w:r w:rsidRPr="00874BFE">
              <w:rPr>
                <w:rFonts w:hint="eastAsia"/>
                <w:color w:val="auto"/>
              </w:rPr>
              <w:t>1) 部品の、正常な使用方法、メンテナンス方法、設置環境等使用環境に係る前提条件を明確にしていること。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3113AB">
            <w:pPr>
              <w:pStyle w:val="11a1"/>
              <w:ind w:leftChars="105" w:left="420" w:rightChars="0" w:right="0" w:hanging="210"/>
              <w:rPr>
                <w:color w:val="auto"/>
              </w:rPr>
            </w:pPr>
            <w:r w:rsidRPr="00874BFE">
              <w:rPr>
                <w:rFonts w:hint="eastAsia"/>
                <w:color w:val="auto"/>
              </w:rPr>
              <w:t>2) 1)の条件のもと、</w:t>
            </w:r>
            <w:r w:rsidRPr="00874BFE">
              <w:rPr>
                <w:color w:val="auto"/>
              </w:rPr>
              <w:t>耐久部品の設計耐用年数を設定しており、又は部品の設計耐用年数を設定していること。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 xml:space="preserve">c) </w:t>
            </w:r>
            <w:r w:rsidRPr="00874BFE">
              <w:rPr>
                <w:color w:val="auto"/>
              </w:rPr>
              <w:t>取替えパーツの部品名、形状、取替え方法等</w:t>
            </w:r>
            <w:r w:rsidRPr="00874BFE">
              <w:rPr>
                <w:rFonts w:hint="eastAsia"/>
                <w:color w:val="auto"/>
              </w:rPr>
              <w:t>の情報を明示している</w:t>
            </w:r>
            <w:r w:rsidRPr="00874BFE">
              <w:rPr>
                <w:color w:val="auto"/>
              </w:rPr>
              <w:t>こと。また、取替えパーツのうち、消耗品については、交換頻度</w:t>
            </w:r>
            <w:r w:rsidRPr="00874BFE">
              <w:rPr>
                <w:rFonts w:hint="eastAsia"/>
                <w:color w:val="auto"/>
              </w:rPr>
              <w:t>・時期</w:t>
            </w:r>
            <w:r w:rsidRPr="00874BFE">
              <w:rPr>
                <w:color w:val="auto"/>
              </w:rPr>
              <w:t>を明らかにすること。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EF16E8">
            <w:pPr>
              <w:pStyle w:val="11a"/>
              <w:ind w:leftChars="0" w:left="210" w:rightChars="0" w:right="0" w:hanging="210"/>
              <w:rPr>
                <w:color w:val="auto"/>
              </w:rPr>
            </w:pPr>
            <w:r w:rsidRPr="00874BFE">
              <w:rPr>
                <w:rFonts w:hint="eastAsia"/>
                <w:color w:val="auto"/>
              </w:rPr>
              <w:t xml:space="preserve">d) </w:t>
            </w:r>
            <w:r w:rsidR="00DD4452" w:rsidRPr="00874BFE">
              <w:rPr>
                <w:rFonts w:hint="eastAsia"/>
                <w:color w:val="auto"/>
              </w:rPr>
              <w:t>住宅</w:t>
            </w:r>
            <w:r w:rsidRPr="00874BFE">
              <w:rPr>
                <w:rFonts w:hint="eastAsia"/>
                <w:color w:val="auto"/>
              </w:rPr>
              <w:t>部品の生産中止後においても、取替えパーツの供給可能な期間を10年以上としていること。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089"/>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2.2.4 確実な維持管理体制の整備</w:t>
            </w:r>
          </w:p>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2.2.4.1 相談窓口の整備</w:t>
            </w:r>
          </w:p>
          <w:p w:rsidR="00CB097D" w:rsidRPr="00874BFE" w:rsidRDefault="00CB097D" w:rsidP="002163F5">
            <w:pPr>
              <w:pStyle w:val="11a"/>
              <w:ind w:leftChars="0" w:left="210" w:rightChars="0" w:right="0" w:hanging="210"/>
              <w:rPr>
                <w:b/>
                <w:color w:val="auto"/>
              </w:rPr>
            </w:pPr>
            <w:r w:rsidRPr="00874BFE">
              <w:rPr>
                <w:rFonts w:hint="eastAsia"/>
                <w:color w:val="auto"/>
              </w:rPr>
              <w:t>a) 消費者相談窓口を明確にし、その機能が確保されていること。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消費者相談窓口やメンテナンスサービスの担当者に対して、教育訓練を計画的に実施していること。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2.2.4.2 維持管理の体制の構築等</w:t>
            </w:r>
          </w:p>
          <w:p w:rsidR="00CB097D" w:rsidRPr="00874BFE" w:rsidRDefault="00CB097D" w:rsidP="009B58AC">
            <w:pPr>
              <w:pStyle w:val="a9"/>
              <w:ind w:leftChars="105" w:left="210" w:rightChars="0" w:right="0" w:firstLine="210"/>
              <w:rPr>
                <w:color w:val="auto"/>
              </w:rPr>
            </w:pPr>
            <w:r w:rsidRPr="00874BFE">
              <w:rPr>
                <w:rFonts w:hint="eastAsia"/>
                <w:color w:val="auto"/>
              </w:rPr>
              <w:t>維持管理の体制が構築されているとともに、次の内容を明確にしていること。</w:t>
            </w:r>
          </w:p>
          <w:p w:rsidR="00CB097D" w:rsidRPr="00874BFE" w:rsidRDefault="00CB097D" w:rsidP="002163F5">
            <w:pPr>
              <w:pStyle w:val="11a"/>
              <w:ind w:leftChars="0" w:left="210" w:rightChars="0" w:right="0" w:hanging="210"/>
              <w:rPr>
                <w:color w:val="auto"/>
              </w:rPr>
            </w:pPr>
            <w:r w:rsidRPr="00874BFE">
              <w:rPr>
                <w:rFonts w:hint="eastAsia"/>
                <w:color w:val="auto"/>
              </w:rPr>
              <w:t>a) メンテナンス（有償契約メンテナンス（使用者等が任意で契約し、その契約に基づき実施される維持管理をいう。）によるものを除く。）を実施する体制を有すること。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メンテナンスの内容、費用及び実施体制が図書等により明らかになっていること。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c) 有償契約メンテナンスを実施する場合にあっては、その内容、費用及び実施体制が図書等により明らかになっていること。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d) 緊急時対応マニュアル、事故処理フロー等を整備し、その責任と権限を明確にし、それを明記した図書が整備されていること。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pStyle w:val="110"/>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2.2.4.3 維持管理の実施状況に係る情報の管理</w:t>
            </w:r>
          </w:p>
          <w:p w:rsidR="00CB097D" w:rsidRPr="00874BFE" w:rsidRDefault="00CB097D" w:rsidP="004D0D6F">
            <w:pPr>
              <w:pStyle w:val="a9"/>
              <w:ind w:leftChars="105" w:left="210" w:rightChars="0" w:right="0" w:firstLine="210"/>
              <w:rPr>
                <w:color w:val="auto"/>
              </w:rPr>
            </w:pPr>
            <w:r w:rsidRPr="00874BFE">
              <w:rPr>
                <w:rFonts w:hint="eastAsia"/>
                <w:color w:val="auto"/>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810"/>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2.3 適切な施工の担保</w:t>
            </w:r>
          </w:p>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2.3.1 適切なインターフェイスの設定</w:t>
            </w:r>
          </w:p>
          <w:p w:rsidR="00CB097D" w:rsidRPr="00874BFE" w:rsidRDefault="00CB097D" w:rsidP="00E964CB">
            <w:pPr>
              <w:pStyle w:val="af5"/>
              <w:ind w:left="400" w:firstLineChars="0" w:firstLine="0"/>
              <w:rPr>
                <w:rFonts w:hint="eastAsia"/>
                <w:sz w:val="21"/>
                <w:szCs w:val="21"/>
              </w:rPr>
            </w:pPr>
            <w:r w:rsidRPr="00874BFE">
              <w:rPr>
                <w:rFonts w:hint="eastAsia"/>
                <w:sz w:val="21"/>
                <w:szCs w:val="21"/>
              </w:rPr>
              <w:t>少なくとも次の内容が設計図書に記載されていること。</w:t>
            </w:r>
          </w:p>
          <w:p w:rsidR="00CB097D" w:rsidRPr="00874BFE" w:rsidRDefault="00CB097D" w:rsidP="00B01EFA">
            <w:pPr>
              <w:pStyle w:val="af5"/>
              <w:ind w:leftChars="0" w:left="0" w:firstLineChars="0" w:firstLine="0"/>
              <w:rPr>
                <w:rFonts w:hint="eastAsia"/>
                <w:b/>
              </w:rPr>
            </w:pPr>
            <w:r w:rsidRPr="00874BFE">
              <w:rPr>
                <w:rFonts w:hint="eastAsia"/>
                <w:sz w:val="21"/>
              </w:rPr>
              <w:t>a）外窓の</w:t>
            </w:r>
            <w:r w:rsidR="00B01EFA" w:rsidRPr="00874BFE">
              <w:rPr>
                <w:rFonts w:hint="eastAsia"/>
                <w:sz w:val="21"/>
              </w:rPr>
              <w:t>開閉</w:t>
            </w:r>
            <w:r w:rsidRPr="00874BFE">
              <w:rPr>
                <w:rFonts w:hint="eastAsia"/>
                <w:sz w:val="21"/>
              </w:rPr>
              <w:t>操作に支障のない</w:t>
            </w:r>
            <w:r w:rsidR="00B01EFA" w:rsidRPr="00874BFE">
              <w:rPr>
                <w:rFonts w:hint="eastAsia"/>
                <w:sz w:val="21"/>
              </w:rPr>
              <w:t>外窓と内窓との取付け間隔</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31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E964CB">
            <w:pPr>
              <w:pStyle w:val="11a"/>
              <w:ind w:leftChars="0" w:left="99" w:rightChars="0" w:right="0" w:hangingChars="47" w:hanging="99"/>
              <w:rPr>
                <w:rFonts w:hint="eastAsia"/>
                <w:b/>
                <w:color w:val="auto"/>
              </w:rPr>
            </w:pPr>
            <w:r w:rsidRPr="00874BFE">
              <w:rPr>
                <w:rFonts w:hint="eastAsia"/>
                <w:color w:val="auto"/>
              </w:rPr>
              <w:t>b）取付け寸法</w:t>
            </w:r>
          </w:p>
        </w:tc>
        <w:tc>
          <w:tcPr>
            <w:tcW w:w="708" w:type="dxa"/>
            <w:tcMar>
              <w:left w:w="28" w:type="dxa"/>
              <w:right w:w="28" w:type="dxa"/>
            </w:tcMar>
          </w:tcPr>
          <w:p w:rsidR="00CB097D" w:rsidRPr="00874BFE" w:rsidRDefault="00CB097D" w:rsidP="00E0712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E0712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E964CB">
            <w:pPr>
              <w:pStyle w:val="11a"/>
              <w:ind w:leftChars="0" w:left="210" w:rightChars="0" w:right="0" w:hanging="210"/>
              <w:rPr>
                <w:b/>
                <w:bCs/>
                <w:color w:val="auto"/>
              </w:rPr>
            </w:pPr>
            <w:r w:rsidRPr="00874BFE">
              <w:rPr>
                <w:rFonts w:hint="eastAsia"/>
                <w:color w:val="auto"/>
              </w:rPr>
              <w:t>c）取付け下地の処理・調整</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d）構成部品、ビス等の規格</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E964CB">
            <w:pPr>
              <w:pStyle w:val="11a"/>
              <w:ind w:leftChars="0" w:left="210" w:rightChars="0" w:right="0" w:hanging="210"/>
              <w:rPr>
                <w:color w:val="auto"/>
              </w:rPr>
            </w:pPr>
            <w:r w:rsidRPr="00874BFE">
              <w:rPr>
                <w:rFonts w:hint="eastAsia"/>
                <w:color w:val="auto"/>
              </w:rPr>
              <w:t>e）ガラス溝の大きさ（面クリアランス、エッジクリアランス、掛り代）</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1"/>
              <w:ind w:leftChars="0" w:left="309" w:rightChars="0" w:right="0" w:hangingChars="147" w:hanging="309"/>
              <w:rPr>
                <w:rFonts w:hint="eastAsia"/>
                <w:color w:val="auto"/>
              </w:rPr>
            </w:pPr>
            <w:r w:rsidRPr="00874BFE">
              <w:rPr>
                <w:rFonts w:hint="eastAsia"/>
                <w:color w:val="auto"/>
              </w:rPr>
              <w:t>f）ガラスの保持に使用するガスケット又はシーリング材の種</w:t>
            </w:r>
          </w:p>
          <w:p w:rsidR="00CB097D" w:rsidRPr="00874BFE" w:rsidRDefault="00CB097D" w:rsidP="002163F5">
            <w:pPr>
              <w:pStyle w:val="11a1"/>
              <w:ind w:leftChars="0" w:left="99" w:rightChars="0" w:right="0" w:hangingChars="47" w:hanging="99"/>
              <w:rPr>
                <w:color w:val="auto"/>
              </w:rPr>
            </w:pPr>
            <w:r w:rsidRPr="00874BFE">
              <w:rPr>
                <w:rFonts w:hint="eastAsia"/>
                <w:color w:val="auto"/>
              </w:rPr>
              <w:t xml:space="preserve">　類</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0"/>
              <w:ind w:left="210" w:hangingChars="100" w:hanging="210"/>
              <w:rPr>
                <w:rFonts w:ascii="ＭＳ 明朝" w:eastAsia="ＭＳ 明朝" w:hAnsi="ＭＳ 明朝"/>
                <w:b w:val="0"/>
                <w:color w:val="auto"/>
              </w:rPr>
            </w:pPr>
            <w:r w:rsidRPr="00874BFE">
              <w:rPr>
                <w:rFonts w:ascii="ＭＳ 明朝" w:eastAsia="ＭＳ 明朝" w:hAnsi="ＭＳ 明朝" w:hint="eastAsia"/>
                <w:b w:val="0"/>
                <w:color w:val="auto"/>
              </w:rPr>
              <w:t xml:space="preserve">2.3.2 </w:t>
            </w:r>
            <w:r w:rsidR="0056098F" w:rsidRPr="00874BFE">
              <w:rPr>
                <w:rFonts w:ascii="ＭＳ 明朝" w:eastAsia="ＭＳ 明朝" w:hAnsi="ＭＳ 明朝" w:hint="eastAsia"/>
                <w:b w:val="0"/>
                <w:color w:val="auto"/>
              </w:rPr>
              <w:t>適切な</w:t>
            </w:r>
            <w:r w:rsidRPr="00874BFE">
              <w:rPr>
                <w:rFonts w:ascii="ＭＳ 明朝" w:eastAsia="ＭＳ 明朝" w:hAnsi="ＭＳ 明朝" w:hint="eastAsia"/>
                <w:b w:val="0"/>
                <w:color w:val="auto"/>
              </w:rPr>
              <w:t>施工方法・納まり等の</w:t>
            </w:r>
            <w:r w:rsidR="0056098F" w:rsidRPr="00874BFE">
              <w:rPr>
                <w:rFonts w:ascii="ＭＳ 明朝" w:eastAsia="ＭＳ 明朝" w:hAnsi="ＭＳ 明朝" w:hint="eastAsia"/>
                <w:b w:val="0"/>
                <w:color w:val="auto"/>
              </w:rPr>
              <w:t>確保</w:t>
            </w:r>
          </w:p>
          <w:p w:rsidR="00CB097D" w:rsidRPr="00874BFE" w:rsidRDefault="00CB097D" w:rsidP="002163F5">
            <w:pPr>
              <w:pStyle w:val="110"/>
              <w:ind w:left="210" w:hangingChars="100" w:hanging="210"/>
              <w:rPr>
                <w:rFonts w:ascii="ＭＳ 明朝" w:eastAsia="ＭＳ 明朝" w:hAnsi="ＭＳ 明朝" w:hint="eastAsia"/>
                <w:b w:val="0"/>
                <w:color w:val="auto"/>
              </w:rPr>
            </w:pPr>
            <w:r w:rsidRPr="00874BFE">
              <w:rPr>
                <w:rFonts w:ascii="ＭＳ 明朝" w:eastAsia="ＭＳ 明朝" w:hAnsi="ＭＳ 明朝" w:hint="eastAsia"/>
                <w:b w:val="0"/>
                <w:color w:val="auto"/>
              </w:rPr>
              <w:t>a) 次のような施工方法・納まり等に関する事項について明確になっていること。</w:t>
            </w:r>
          </w:p>
          <w:p w:rsidR="00CB097D" w:rsidRPr="00874BFE" w:rsidRDefault="00CB097D" w:rsidP="004D0D6F">
            <w:pPr>
              <w:pStyle w:val="110"/>
              <w:ind w:firstLine="210"/>
              <w:rPr>
                <w:rFonts w:ascii="ＭＳ 明朝" w:eastAsia="ＭＳ 明朝" w:hAnsi="ＭＳ 明朝" w:hint="eastAsia"/>
                <w:b w:val="0"/>
                <w:color w:val="auto"/>
              </w:rPr>
            </w:pPr>
            <w:r w:rsidRPr="00874BFE">
              <w:rPr>
                <w:rFonts w:ascii="ＭＳ 明朝" w:eastAsia="ＭＳ 明朝" w:hAnsi="ＭＳ 明朝" w:hint="eastAsia"/>
                <w:b w:val="0"/>
                <w:color w:val="auto"/>
              </w:rPr>
              <w:t>1）施工の範囲及び手順</w:t>
            </w:r>
          </w:p>
          <w:p w:rsidR="00CB097D" w:rsidRPr="00874BFE" w:rsidRDefault="00CB097D" w:rsidP="004D0D6F">
            <w:pPr>
              <w:pStyle w:val="11a1"/>
              <w:ind w:leftChars="0" w:left="0" w:rightChars="0" w:right="0" w:firstLineChars="200" w:firstLine="420"/>
              <w:rPr>
                <w:rFonts w:hint="eastAsia"/>
                <w:color w:val="auto"/>
              </w:rPr>
            </w:pPr>
            <w:r w:rsidRPr="00874BFE">
              <w:rPr>
                <w:rFonts w:hint="eastAsia"/>
                <w:color w:val="auto"/>
              </w:rPr>
              <w:t>①　取付け</w:t>
            </w:r>
            <w:r w:rsidRPr="00874BFE">
              <w:rPr>
                <w:rFonts w:hint="eastAsia"/>
                <w:bCs/>
                <w:color w:val="auto"/>
              </w:rPr>
              <w:t>下地の確認</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87A8C">
            <w:pPr>
              <w:pStyle w:val="110"/>
              <w:ind w:leftChars="210" w:left="630" w:hangingChars="100" w:hanging="210"/>
              <w:rPr>
                <w:rFonts w:ascii="ＭＳ 明朝" w:eastAsia="ＭＳ 明朝" w:hAnsi="ＭＳ 明朝" w:hint="eastAsia"/>
                <w:b w:val="0"/>
                <w:color w:val="auto"/>
              </w:rPr>
            </w:pPr>
            <w:r w:rsidRPr="00874BFE">
              <w:rPr>
                <w:rFonts w:ascii="ＭＳ 明朝" w:eastAsia="ＭＳ 明朝" w:hAnsi="ＭＳ 明朝" w:hint="eastAsia"/>
                <w:b w:val="0"/>
                <w:bCs/>
                <w:color w:val="auto"/>
              </w:rPr>
              <w:t>②　内窓の取付け下地への固定（ステープルでの固定方法及び間隔を含む）</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87A8C">
            <w:pPr>
              <w:pStyle w:val="110"/>
              <w:ind w:leftChars="210" w:left="420" w:firstLineChars="0" w:firstLine="0"/>
              <w:rPr>
                <w:rFonts w:ascii="ＭＳ 明朝" w:eastAsia="ＭＳ 明朝" w:hAnsi="ＭＳ 明朝" w:hint="eastAsia"/>
                <w:b w:val="0"/>
                <w:bCs/>
                <w:color w:val="auto"/>
              </w:rPr>
            </w:pPr>
            <w:r w:rsidRPr="00874BFE">
              <w:rPr>
                <w:rFonts w:ascii="ＭＳ 明朝" w:eastAsia="ＭＳ 明朝" w:hAnsi="ＭＳ 明朝" w:hint="eastAsia"/>
                <w:b w:val="0"/>
                <w:bCs/>
                <w:color w:val="auto"/>
              </w:rPr>
              <w:t>③　戸のつり込み、調整及び固定</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pStyle w:val="110"/>
              <w:ind w:leftChars="210" w:left="420" w:firstLineChars="0" w:firstLine="0"/>
              <w:rPr>
                <w:rFonts w:ascii="ＭＳ 明朝" w:eastAsia="ＭＳ 明朝" w:hAnsi="ＭＳ 明朝" w:hint="eastAsia"/>
                <w:b w:val="0"/>
                <w:bCs/>
                <w:color w:val="auto"/>
              </w:rPr>
            </w:pPr>
            <w:r w:rsidRPr="00874BFE">
              <w:rPr>
                <w:rFonts w:ascii="ＭＳ 明朝" w:eastAsia="ＭＳ 明朝" w:hAnsi="ＭＳ 明朝" w:hint="eastAsia"/>
                <w:b w:val="0"/>
                <w:bCs/>
                <w:color w:val="auto"/>
              </w:rPr>
              <w:t>④　選択構成部品の取付け及び調整</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70"/>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87A8C">
            <w:pPr>
              <w:pStyle w:val="110"/>
              <w:ind w:firstLineChars="200" w:firstLine="420"/>
              <w:rPr>
                <w:rFonts w:ascii="ＭＳ 明朝" w:eastAsia="ＭＳ 明朝" w:hAnsi="ＭＳ 明朝" w:hint="eastAsia"/>
                <w:b w:val="0"/>
                <w:bCs/>
                <w:color w:val="auto"/>
              </w:rPr>
            </w:pPr>
            <w:r w:rsidRPr="00874BFE">
              <w:rPr>
                <w:rFonts w:ascii="ＭＳ 明朝" w:eastAsia="ＭＳ 明朝" w:hAnsi="ＭＳ 明朝" w:hint="eastAsia"/>
                <w:b w:val="0"/>
                <w:bCs/>
                <w:color w:val="auto"/>
              </w:rPr>
              <w:t>⑤　ガラスのはめ込み及び固定</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9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87A8C">
            <w:pPr>
              <w:widowControl/>
              <w:ind w:leftChars="210" w:left="630" w:hangingChars="100" w:hanging="210"/>
              <w:rPr>
                <w:rFonts w:ascii="ＭＳ 明朝" w:hAnsi="ＭＳ 明朝" w:hint="eastAsia"/>
                <w:b/>
                <w:bCs/>
              </w:rPr>
            </w:pPr>
            <w:r w:rsidRPr="00874BFE">
              <w:rPr>
                <w:rFonts w:ascii="ＭＳ 明朝" w:hAnsi="ＭＳ 明朝" w:hint="eastAsia"/>
                <w:sz w:val="21"/>
                <w:szCs w:val="21"/>
              </w:rPr>
              <w:t>⑥</w:t>
            </w:r>
            <w:r w:rsidRPr="00874BFE">
              <w:rPr>
                <w:rFonts w:ascii="ＭＳ 明朝" w:hAnsi="ＭＳ 明朝" w:hint="eastAsia"/>
                <w:bCs/>
                <w:sz w:val="21"/>
                <w:szCs w:val="21"/>
              </w:rPr>
              <w:t xml:space="preserve">　既存窓及び取付け下地の劣化状況を診断できる体制の整備及び実施状況（改修に使用する場合）</w:t>
            </w:r>
          </w:p>
        </w:tc>
        <w:tc>
          <w:tcPr>
            <w:tcW w:w="708" w:type="dxa"/>
            <w:tcMar>
              <w:left w:w="28" w:type="dxa"/>
              <w:right w:w="28" w:type="dxa"/>
            </w:tcMar>
          </w:tcPr>
          <w:p w:rsidR="00CB097D" w:rsidRPr="00874BFE" w:rsidRDefault="00CB097D" w:rsidP="00E0712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E0712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6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987A8C">
            <w:pPr>
              <w:pStyle w:val="110"/>
              <w:ind w:leftChars="210" w:left="630" w:hangingChars="100" w:hanging="210"/>
              <w:rPr>
                <w:rFonts w:ascii="ＭＳ 明朝" w:eastAsia="ＭＳ 明朝" w:hAnsi="ＭＳ 明朝" w:hint="eastAsia"/>
                <w:b w:val="0"/>
                <w:bCs/>
                <w:color w:val="auto"/>
              </w:rPr>
            </w:pPr>
            <w:r w:rsidRPr="00874BFE">
              <w:rPr>
                <w:rFonts w:ascii="ＭＳ 明朝" w:eastAsia="ＭＳ 明朝" w:hAnsi="ＭＳ 明朝" w:hint="eastAsia"/>
                <w:b w:val="0"/>
                <w:color w:val="auto"/>
              </w:rPr>
              <w:t>⑦</w:t>
            </w:r>
            <w:r w:rsidRPr="00874BFE">
              <w:rPr>
                <w:rFonts w:ascii="ＭＳ 明朝" w:eastAsia="ＭＳ 明朝" w:hAnsi="ＭＳ 明朝" w:hint="eastAsia"/>
                <w:b w:val="0"/>
                <w:bCs/>
                <w:color w:val="auto"/>
              </w:rPr>
              <w:t xml:space="preserve">　施工技術者に対する指導等の体制の整備及び実施状況。</w:t>
            </w:r>
          </w:p>
        </w:tc>
        <w:tc>
          <w:tcPr>
            <w:tcW w:w="708" w:type="dxa"/>
            <w:tcMar>
              <w:left w:w="28" w:type="dxa"/>
              <w:right w:w="28" w:type="dxa"/>
            </w:tcMar>
          </w:tcPr>
          <w:p w:rsidR="00CB097D" w:rsidRPr="00874BFE" w:rsidRDefault="00CB097D" w:rsidP="00E0712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E0712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100" w:firstLine="210"/>
              <w:jc w:val="left"/>
              <w:rPr>
                <w:rFonts w:ascii="ＭＳ 明朝" w:hAnsi="ＭＳ 明朝" w:hint="eastAsia"/>
                <w:sz w:val="21"/>
                <w:szCs w:val="21"/>
              </w:rPr>
            </w:pPr>
            <w:r w:rsidRPr="00874BFE">
              <w:rPr>
                <w:rFonts w:ascii="ＭＳ 明朝" w:hAnsi="ＭＳ 明朝" w:hint="eastAsia"/>
                <w:sz w:val="21"/>
                <w:szCs w:val="21"/>
              </w:rPr>
              <w:t>2) 施工上の留意事項等</w:t>
            </w:r>
          </w:p>
          <w:p w:rsidR="00CB097D" w:rsidRPr="00874BFE" w:rsidRDefault="00CB097D" w:rsidP="004D0D6F">
            <w:pPr>
              <w:pStyle w:val="110"/>
              <w:ind w:firstLineChars="200" w:firstLine="420"/>
              <w:rPr>
                <w:rFonts w:ascii="ＭＳ 明朝" w:eastAsia="ＭＳ 明朝" w:hAnsi="ＭＳ 明朝" w:hint="eastAsia"/>
                <w:b w:val="0"/>
                <w:bCs/>
                <w:color w:val="auto"/>
              </w:rPr>
            </w:pPr>
            <w:r w:rsidRPr="00874BFE">
              <w:rPr>
                <w:rFonts w:ascii="ＭＳ 明朝" w:eastAsia="ＭＳ 明朝" w:hAnsi="ＭＳ 明朝" w:hint="eastAsia"/>
                <w:b w:val="0"/>
                <w:bCs/>
                <w:color w:val="auto"/>
              </w:rPr>
              <w:t>①　現場での加工・組立て・取付け手順</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200" w:firstLine="420"/>
              <w:jc w:val="left"/>
              <w:rPr>
                <w:rFonts w:ascii="ＭＳ 明朝" w:hAnsi="ＭＳ 明朝" w:hint="eastAsia"/>
                <w:sz w:val="21"/>
                <w:szCs w:val="21"/>
              </w:rPr>
            </w:pPr>
            <w:r w:rsidRPr="00874BFE">
              <w:rPr>
                <w:rFonts w:ascii="ＭＳ 明朝" w:hAnsi="ＭＳ 明朝" w:hint="eastAsia"/>
                <w:bCs/>
                <w:sz w:val="21"/>
                <w:szCs w:val="21"/>
              </w:rPr>
              <w:t>②　必要な特殊工具及び留意点</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200" w:firstLine="420"/>
              <w:jc w:val="left"/>
              <w:rPr>
                <w:rFonts w:ascii="ＭＳ 明朝" w:hAnsi="ＭＳ 明朝" w:hint="eastAsia"/>
                <w:bCs/>
                <w:sz w:val="21"/>
                <w:szCs w:val="21"/>
              </w:rPr>
            </w:pPr>
            <w:r w:rsidRPr="00874BFE">
              <w:rPr>
                <w:rFonts w:ascii="ＭＳ 明朝" w:hAnsi="ＭＳ 明朝" w:hint="eastAsia"/>
                <w:bCs/>
                <w:sz w:val="21"/>
                <w:szCs w:val="21"/>
              </w:rPr>
              <w:t>③　取付け後の検査及び仕上げ</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200" w:firstLine="420"/>
              <w:jc w:val="left"/>
              <w:rPr>
                <w:rFonts w:ascii="ＭＳ 明朝" w:hAnsi="ＭＳ 明朝" w:hint="eastAsia"/>
                <w:bCs/>
                <w:sz w:val="21"/>
                <w:szCs w:val="21"/>
              </w:rPr>
            </w:pPr>
            <w:r w:rsidRPr="00874BFE">
              <w:rPr>
                <w:rFonts w:ascii="ＭＳ 明朝" w:hAnsi="ＭＳ 明朝" w:hint="eastAsia"/>
                <w:bCs/>
                <w:sz w:val="21"/>
                <w:szCs w:val="21"/>
              </w:rPr>
              <w:t>④　取り合い部分についての標準納まり図</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200" w:firstLine="420"/>
              <w:jc w:val="left"/>
              <w:rPr>
                <w:rFonts w:ascii="ＭＳ 明朝" w:hAnsi="ＭＳ 明朝" w:hint="eastAsia"/>
                <w:bCs/>
                <w:sz w:val="21"/>
                <w:szCs w:val="21"/>
              </w:rPr>
            </w:pPr>
            <w:r w:rsidRPr="00874BFE">
              <w:rPr>
                <w:rFonts w:ascii="ＭＳ 明朝" w:hAnsi="ＭＳ 明朝" w:hint="eastAsia"/>
                <w:bCs/>
                <w:sz w:val="21"/>
                <w:szCs w:val="21"/>
              </w:rPr>
              <w:t>⑤　使用するガラスの制限に関すること</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BB299D">
            <w:pPr>
              <w:ind w:leftChars="210" w:left="420"/>
              <w:jc w:val="left"/>
              <w:rPr>
                <w:rFonts w:ascii="ＭＳ 明朝" w:hAnsi="ＭＳ 明朝" w:hint="eastAsia"/>
                <w:bCs/>
                <w:sz w:val="21"/>
                <w:szCs w:val="21"/>
              </w:rPr>
            </w:pPr>
            <w:r w:rsidRPr="00874BFE">
              <w:rPr>
                <w:rFonts w:ascii="ＭＳ 明朝" w:hAnsi="ＭＳ 明朝" w:hint="eastAsia"/>
                <w:bCs/>
                <w:sz w:val="21"/>
                <w:szCs w:val="21"/>
              </w:rPr>
              <w:t>⑥　ガラスのはめ込み方法</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8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BB299D">
            <w:pPr>
              <w:ind w:leftChars="210" w:left="630" w:hangingChars="100" w:hanging="210"/>
              <w:jc w:val="left"/>
              <w:rPr>
                <w:rFonts w:ascii="ＭＳ 明朝" w:hAnsi="ＭＳ 明朝" w:hint="eastAsia"/>
                <w:bCs/>
                <w:sz w:val="21"/>
                <w:szCs w:val="21"/>
              </w:rPr>
            </w:pPr>
            <w:r w:rsidRPr="00874BFE">
              <w:rPr>
                <w:rFonts w:ascii="ＭＳ 明朝" w:hAnsi="ＭＳ 明朝" w:hint="eastAsia"/>
                <w:bCs/>
                <w:sz w:val="21"/>
                <w:szCs w:val="21"/>
              </w:rPr>
              <w:t xml:space="preserve">⑦　</w:t>
            </w:r>
            <w:r w:rsidRPr="00874BFE">
              <w:rPr>
                <w:rFonts w:ascii="ＭＳ 明朝" w:hAnsi="ＭＳ 明朝" w:hint="eastAsia"/>
                <w:sz w:val="21"/>
                <w:szCs w:val="21"/>
              </w:rPr>
              <w:t>施工時の騒音及び粉塵の発生を抑える措置</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9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01399E">
            <w:pPr>
              <w:pStyle w:val="af6"/>
              <w:wordWrap/>
              <w:spacing w:before="0" w:line="240" w:lineRule="auto"/>
              <w:ind w:leftChars="210" w:left="630" w:hanging="210"/>
              <w:rPr>
                <w:rFonts w:hint="eastAsia"/>
                <w:bCs/>
                <w:sz w:val="21"/>
                <w:szCs w:val="21"/>
              </w:rPr>
            </w:pPr>
            <w:r w:rsidRPr="00874BFE">
              <w:rPr>
                <w:rFonts w:hint="eastAsia"/>
                <w:sz w:val="21"/>
                <w:szCs w:val="21"/>
              </w:rPr>
              <w:t>⑧　取付け可能な下地の種別及び取付け方法</w:t>
            </w:r>
            <w:r w:rsidRPr="00874BFE">
              <w:rPr>
                <w:rFonts w:hint="eastAsia"/>
                <w:bCs/>
                <w:sz w:val="21"/>
                <w:szCs w:val="21"/>
              </w:rPr>
              <w:t>（改修に使用する場合）</w:t>
            </w:r>
          </w:p>
        </w:tc>
        <w:tc>
          <w:tcPr>
            <w:tcW w:w="708" w:type="dxa"/>
            <w:tcMar>
              <w:left w:w="28" w:type="dxa"/>
              <w:right w:w="28" w:type="dxa"/>
            </w:tcMar>
          </w:tcPr>
          <w:p w:rsidR="00CB097D" w:rsidRPr="00874BFE" w:rsidRDefault="00CB097D" w:rsidP="00E0712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E0712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120"/>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BB299D">
            <w:pPr>
              <w:pStyle w:val="af6"/>
              <w:wordWrap/>
              <w:spacing w:before="0" w:line="240" w:lineRule="auto"/>
              <w:ind w:leftChars="210" w:left="630" w:hanging="210"/>
              <w:rPr>
                <w:rFonts w:hint="eastAsia"/>
                <w:bCs/>
                <w:sz w:val="21"/>
                <w:szCs w:val="21"/>
              </w:rPr>
            </w:pPr>
            <w:r w:rsidRPr="00874BFE">
              <w:rPr>
                <w:rFonts w:hint="eastAsia"/>
                <w:sz w:val="21"/>
                <w:szCs w:val="21"/>
              </w:rPr>
              <w:t>⑨　額縁等を増設する場合の額縁等の強度</w:t>
            </w:r>
            <w:r w:rsidRPr="00874BFE">
              <w:rPr>
                <w:rFonts w:hint="eastAsia"/>
                <w:bCs/>
                <w:sz w:val="21"/>
                <w:szCs w:val="21"/>
              </w:rPr>
              <w:t>（改修に使用する場合）</w:t>
            </w:r>
          </w:p>
        </w:tc>
        <w:tc>
          <w:tcPr>
            <w:tcW w:w="708" w:type="dxa"/>
            <w:tcMar>
              <w:left w:w="28" w:type="dxa"/>
              <w:right w:w="28" w:type="dxa"/>
            </w:tcMar>
          </w:tcPr>
          <w:p w:rsidR="00CB097D" w:rsidRPr="00874BFE" w:rsidRDefault="00CB097D" w:rsidP="00E0712D">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E0712D">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01399E">
            <w:pPr>
              <w:ind w:leftChars="210" w:left="630" w:hangingChars="100" w:hanging="210"/>
              <w:jc w:val="left"/>
              <w:rPr>
                <w:rFonts w:ascii="ＭＳ 明朝" w:hAnsi="ＭＳ 明朝" w:hint="eastAsia"/>
                <w:bCs/>
                <w:sz w:val="21"/>
                <w:szCs w:val="21"/>
              </w:rPr>
            </w:pPr>
            <w:r w:rsidRPr="00874BFE">
              <w:rPr>
                <w:rFonts w:ascii="ＭＳ 明朝" w:hAnsi="ＭＳ 明朝" w:hint="eastAsia"/>
                <w:sz w:val="21"/>
                <w:szCs w:val="21"/>
              </w:rPr>
              <w:t>⑩　内窓</w:t>
            </w:r>
            <w:r w:rsidRPr="00874BFE">
              <w:rPr>
                <w:rFonts w:ascii="ＭＳ 明朝" w:hAnsi="ＭＳ 明朝" w:hint="eastAsia"/>
                <w:bCs/>
                <w:sz w:val="21"/>
                <w:szCs w:val="21"/>
              </w:rPr>
              <w:t>の取付け仕上げまで原則１日で施工が完了する旨（居住しながら改修を行う場合）</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100" w:firstLine="210"/>
              <w:jc w:val="left"/>
              <w:rPr>
                <w:rFonts w:ascii="ＭＳ 明朝" w:hAnsi="ＭＳ 明朝" w:hint="eastAsia"/>
                <w:sz w:val="21"/>
                <w:szCs w:val="21"/>
              </w:rPr>
            </w:pPr>
            <w:r w:rsidRPr="00874BFE">
              <w:rPr>
                <w:rFonts w:ascii="ＭＳ 明朝" w:hAnsi="ＭＳ 明朝" w:hint="eastAsia"/>
                <w:sz w:val="21"/>
                <w:szCs w:val="21"/>
              </w:rPr>
              <w:t>3) 関連工事の留意事項</w:t>
            </w:r>
          </w:p>
          <w:p w:rsidR="00CB097D" w:rsidRPr="00874BFE" w:rsidRDefault="00CB097D" w:rsidP="004D0D6F">
            <w:pPr>
              <w:ind w:firstLineChars="200" w:firstLine="420"/>
              <w:jc w:val="left"/>
              <w:rPr>
                <w:rFonts w:ascii="ＭＳ 明朝" w:hAnsi="ＭＳ 明朝" w:hint="eastAsia"/>
                <w:bCs/>
                <w:sz w:val="21"/>
                <w:szCs w:val="21"/>
              </w:rPr>
            </w:pPr>
            <w:r w:rsidRPr="00874BFE">
              <w:rPr>
                <w:rFonts w:ascii="ＭＳ 明朝" w:hAnsi="ＭＳ 明朝" w:hint="eastAsia"/>
                <w:bCs/>
                <w:sz w:val="21"/>
                <w:szCs w:val="21"/>
              </w:rPr>
              <w:t>①　既存窓及び取付け下地の要件及び施工方法</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4D0D6F">
            <w:pPr>
              <w:ind w:firstLineChars="200" w:firstLine="420"/>
              <w:jc w:val="left"/>
              <w:rPr>
                <w:rFonts w:ascii="ＭＳ 明朝" w:hAnsi="ＭＳ 明朝" w:hint="eastAsia"/>
                <w:bCs/>
                <w:sz w:val="21"/>
                <w:szCs w:val="21"/>
              </w:rPr>
            </w:pPr>
            <w:r w:rsidRPr="00874BFE">
              <w:rPr>
                <w:rFonts w:ascii="ＭＳ 明朝" w:hAnsi="ＭＳ 明朝" w:hint="eastAsia"/>
                <w:bCs/>
                <w:sz w:val="21"/>
                <w:szCs w:val="21"/>
              </w:rPr>
              <w:t>②　その他関連工事の要件</w:t>
            </w:r>
          </w:p>
        </w:tc>
        <w:tc>
          <w:tcPr>
            <w:tcW w:w="708" w:type="dxa"/>
            <w:tcMar>
              <w:left w:w="28" w:type="dxa"/>
              <w:right w:w="28" w:type="dxa"/>
            </w:tcMar>
          </w:tcPr>
          <w:p w:rsidR="00CB097D" w:rsidRPr="00874BFE" w:rsidRDefault="00CB097D" w:rsidP="0057004E">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57004E">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2163F5">
            <w:pPr>
              <w:pStyle w:val="11a"/>
              <w:ind w:leftChars="0" w:left="210" w:rightChars="0" w:right="0" w:hanging="210"/>
              <w:rPr>
                <w:color w:val="auto"/>
              </w:rPr>
            </w:pPr>
            <w:r w:rsidRPr="00874BFE">
              <w:rPr>
                <w:rFonts w:hint="eastAsia"/>
                <w:color w:val="auto"/>
              </w:rPr>
              <w:t>b) 当該施工方法・納まりが、他の方法を許容しない限定的なものであるか、他の方法も許容する標準的なものであるかについて明確になっていること。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jc w:val="left"/>
              <w:rPr>
                <w:rFonts w:ascii="ＭＳ 明朝" w:hAnsi="ＭＳ 明朝" w:hint="eastAsia"/>
              </w:rPr>
            </w:pPr>
            <w:r w:rsidRPr="00874BFE">
              <w:rPr>
                <w:rFonts w:ascii="ＭＳ 明朝" w:hAnsi="ＭＳ 明朝" w:hint="eastAsia"/>
              </w:rPr>
              <w:t>・限定的</w:t>
            </w:r>
          </w:p>
          <w:p w:rsidR="00CB097D" w:rsidRPr="00874BFE" w:rsidRDefault="00CB097D" w:rsidP="0008080C">
            <w:pPr>
              <w:snapToGrid w:val="0"/>
              <w:jc w:val="left"/>
              <w:rPr>
                <w:rFonts w:ascii="ＭＳ 明朝" w:hAnsi="ＭＳ 明朝" w:hint="eastAsia"/>
              </w:rPr>
            </w:pPr>
            <w:r w:rsidRPr="00874BFE">
              <w:rPr>
                <w:rFonts w:ascii="ＭＳ 明朝" w:hAnsi="ＭＳ 明朝" w:hint="eastAsia"/>
              </w:rPr>
              <w:t>・標準的</w:t>
            </w: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CB097D" w:rsidRPr="00874BFE">
        <w:trPr>
          <w:cantSplit/>
          <w:trHeight w:val="225"/>
        </w:trPr>
        <w:tc>
          <w:tcPr>
            <w:tcW w:w="564" w:type="dxa"/>
          </w:tcPr>
          <w:p w:rsidR="00CB097D" w:rsidRPr="00874BFE" w:rsidRDefault="00CB097D" w:rsidP="00FA5B75">
            <w:pPr>
              <w:numPr>
                <w:ilvl w:val="0"/>
                <w:numId w:val="4"/>
              </w:numPr>
              <w:snapToGrid w:val="0"/>
              <w:jc w:val="center"/>
              <w:rPr>
                <w:rFonts w:ascii="ＭＳ 明朝" w:hAnsi="ＭＳ 明朝" w:hint="eastAsia"/>
              </w:rPr>
            </w:pPr>
          </w:p>
        </w:tc>
        <w:tc>
          <w:tcPr>
            <w:tcW w:w="5805" w:type="dxa"/>
          </w:tcPr>
          <w:p w:rsidR="00CB097D" w:rsidRPr="00874BFE" w:rsidRDefault="00CB097D" w:rsidP="00C22540">
            <w:pPr>
              <w:pStyle w:val="11a"/>
              <w:ind w:leftChars="0" w:left="210" w:rightChars="0" w:right="0" w:hanging="210"/>
              <w:rPr>
                <w:rFonts w:hint="eastAsia"/>
                <w:color w:val="auto"/>
              </w:rPr>
            </w:pPr>
            <w:r w:rsidRPr="00874BFE">
              <w:rPr>
                <w:rFonts w:hint="eastAsia"/>
                <w:color w:val="auto"/>
              </w:rPr>
              <w:t>c) 標準的な施工方法・納まりである場合は、標準的な施工方法・納まり等以外の方法について、必要な禁止事項及び注意事項が明確になっていること。</w:t>
            </w:r>
          </w:p>
        </w:tc>
        <w:tc>
          <w:tcPr>
            <w:tcW w:w="708" w:type="dxa"/>
            <w:tcMar>
              <w:left w:w="28" w:type="dxa"/>
              <w:right w:w="28" w:type="dxa"/>
            </w:tcMar>
          </w:tcPr>
          <w:p w:rsidR="00CB097D" w:rsidRPr="00874BFE" w:rsidRDefault="00CB097D"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CB097D" w:rsidRPr="00874BFE" w:rsidRDefault="00CB097D"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CB097D" w:rsidRPr="00874BFE" w:rsidRDefault="00CB097D" w:rsidP="0008080C">
            <w:pPr>
              <w:snapToGrid w:val="0"/>
              <w:jc w:val="left"/>
              <w:rPr>
                <w:rFonts w:ascii="ＭＳ 明朝" w:hAnsi="ＭＳ 明朝" w:hint="eastAsia"/>
              </w:rPr>
            </w:pPr>
          </w:p>
        </w:tc>
        <w:tc>
          <w:tcPr>
            <w:tcW w:w="1145" w:type="dxa"/>
            <w:noWrap/>
            <w:tcMar>
              <w:left w:w="28" w:type="dxa"/>
              <w:right w:w="28" w:type="dxa"/>
            </w:tcMar>
          </w:tcPr>
          <w:p w:rsidR="00CB097D" w:rsidRPr="00874BFE" w:rsidRDefault="00CB097D" w:rsidP="0008080C">
            <w:pPr>
              <w:snapToGrid w:val="0"/>
              <w:jc w:val="center"/>
              <w:rPr>
                <w:rFonts w:ascii="ＭＳ 明朝" w:hAnsi="ＭＳ 明朝" w:hint="eastAsia"/>
              </w:rPr>
            </w:pPr>
          </w:p>
        </w:tc>
      </w:tr>
      <w:tr w:rsidR="00FD5EC2" w:rsidRPr="00874BFE" w:rsidTr="00F05F34">
        <w:trPr>
          <w:cantSplit/>
          <w:trHeight w:val="166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05F34" w:rsidRPr="00874BFE" w:rsidRDefault="00F05F34" w:rsidP="00FD5EC2">
            <w:pPr>
              <w:pStyle w:val="a9"/>
              <w:ind w:leftChars="0" w:left="0" w:rightChars="0" w:right="0" w:firstLineChars="0" w:firstLine="0"/>
              <w:rPr>
                <w:rFonts w:hint="eastAsia"/>
                <w:color w:val="auto"/>
              </w:rPr>
            </w:pPr>
            <w:r w:rsidRPr="00874BFE">
              <w:rPr>
                <w:rFonts w:hint="eastAsia"/>
                <w:color w:val="auto"/>
              </w:rPr>
              <w:t>3 情報の提供に係る要求事項</w:t>
            </w:r>
          </w:p>
          <w:p w:rsidR="00FD5EC2" w:rsidRPr="00874BFE" w:rsidRDefault="00FD5EC2" w:rsidP="00FD5EC2">
            <w:pPr>
              <w:pStyle w:val="a9"/>
              <w:ind w:leftChars="0" w:left="0" w:rightChars="0" w:right="0" w:firstLineChars="0" w:firstLine="0"/>
              <w:rPr>
                <w:rFonts w:hint="eastAsia"/>
                <w:color w:val="auto"/>
              </w:rPr>
            </w:pPr>
            <w:r w:rsidRPr="00874BFE">
              <w:rPr>
                <w:rFonts w:hint="eastAsia"/>
                <w:color w:val="auto"/>
              </w:rPr>
              <w:t>3.</w:t>
            </w:r>
            <w:r w:rsidR="00F05F34" w:rsidRPr="00874BFE">
              <w:rPr>
                <w:rFonts w:hint="eastAsia"/>
                <w:color w:val="auto"/>
              </w:rPr>
              <w:t>1</w:t>
            </w:r>
            <w:r w:rsidRPr="00874BFE">
              <w:rPr>
                <w:rFonts w:hint="eastAsia"/>
                <w:color w:val="auto"/>
              </w:rPr>
              <w:t xml:space="preserve"> 基本性能に関する情報提供</w:t>
            </w:r>
          </w:p>
          <w:p w:rsidR="00FD5EC2" w:rsidRPr="00874BFE" w:rsidRDefault="00FD5EC2" w:rsidP="00F05F34">
            <w:pPr>
              <w:pStyle w:val="a9"/>
              <w:ind w:leftChars="105" w:left="210" w:right="100" w:firstLine="210"/>
              <w:rPr>
                <w:rFonts w:hint="eastAsia"/>
                <w:color w:val="auto"/>
              </w:rPr>
            </w:pPr>
            <w:r w:rsidRPr="00874BFE">
              <w:rPr>
                <w:rFonts w:hint="eastAsia"/>
                <w:color w:val="auto"/>
              </w:rPr>
              <w:t>次の機能性、安全性、耐久性、環境負荷低減等の部品に関する基本的な事項についての情報が、わかりやすく表現され､かつ、カタログその他の図書</w:t>
            </w:r>
            <w:r w:rsidR="00F37BF3" w:rsidRPr="00874BFE">
              <w:rPr>
                <w:rFonts w:hint="eastAsia"/>
                <w:color w:val="auto"/>
              </w:rPr>
              <w:t>又は</w:t>
            </w:r>
            <w:r w:rsidRPr="00874BFE">
              <w:rPr>
                <w:rFonts w:hint="eastAsia"/>
                <w:color w:val="auto"/>
              </w:rPr>
              <w:t>ホームページにより、提供されること。</w:t>
            </w:r>
          </w:p>
          <w:p w:rsidR="00F05F34" w:rsidRPr="00874BFE" w:rsidRDefault="00F05F34" w:rsidP="00F05F34">
            <w:pPr>
              <w:pStyle w:val="a9"/>
              <w:ind w:leftChars="0" w:left="0" w:right="100" w:firstLineChars="0" w:firstLine="0"/>
              <w:rPr>
                <w:rFonts w:hint="eastAsia"/>
                <w:color w:val="auto"/>
              </w:rPr>
            </w:pPr>
            <w:r w:rsidRPr="00874BFE">
              <w:rPr>
                <w:rFonts w:hint="eastAsia"/>
                <w:color w:val="auto"/>
              </w:rPr>
              <w:t>a) 内窓設置時の外窓仕様と内窓ガラス種類別組合せの断熱性能</w:t>
            </w:r>
          </w:p>
        </w:tc>
        <w:tc>
          <w:tcPr>
            <w:tcW w:w="708" w:type="dxa"/>
            <w:tcMar>
              <w:left w:w="28" w:type="dxa"/>
              <w:right w:w="28" w:type="dxa"/>
            </w:tcMar>
          </w:tcPr>
          <w:p w:rsidR="00FD5EC2" w:rsidRPr="00874BFE" w:rsidRDefault="00FD5EC2" w:rsidP="00591C0F">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591C0F">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05F34" w:rsidRPr="00874BFE">
        <w:trPr>
          <w:cantSplit/>
          <w:trHeight w:val="270"/>
        </w:trPr>
        <w:tc>
          <w:tcPr>
            <w:tcW w:w="564" w:type="dxa"/>
          </w:tcPr>
          <w:p w:rsidR="00F05F34" w:rsidRPr="00874BFE" w:rsidRDefault="00F05F34" w:rsidP="00FA5B75">
            <w:pPr>
              <w:numPr>
                <w:ilvl w:val="0"/>
                <w:numId w:val="4"/>
              </w:numPr>
              <w:snapToGrid w:val="0"/>
              <w:jc w:val="center"/>
              <w:rPr>
                <w:rFonts w:ascii="ＭＳ 明朝" w:hAnsi="ＭＳ 明朝" w:hint="eastAsia"/>
              </w:rPr>
            </w:pPr>
          </w:p>
        </w:tc>
        <w:tc>
          <w:tcPr>
            <w:tcW w:w="5805" w:type="dxa"/>
          </w:tcPr>
          <w:p w:rsidR="00F05F34" w:rsidRPr="00874BFE" w:rsidRDefault="00F05F34" w:rsidP="00F05F34">
            <w:pPr>
              <w:pStyle w:val="a9"/>
              <w:ind w:leftChars="0" w:left="0" w:right="100" w:firstLineChars="0" w:firstLine="0"/>
              <w:rPr>
                <w:rFonts w:hint="eastAsia"/>
                <w:color w:val="auto"/>
              </w:rPr>
            </w:pPr>
            <w:r w:rsidRPr="00874BFE">
              <w:rPr>
                <w:rFonts w:hint="eastAsia"/>
                <w:color w:val="auto"/>
              </w:rPr>
              <w:t>b）内窓の気密性能</w:t>
            </w:r>
          </w:p>
        </w:tc>
        <w:tc>
          <w:tcPr>
            <w:tcW w:w="708" w:type="dxa"/>
            <w:tcMar>
              <w:left w:w="28" w:type="dxa"/>
              <w:right w:w="28" w:type="dxa"/>
            </w:tcMar>
          </w:tcPr>
          <w:p w:rsidR="00F05F34" w:rsidRPr="00874BFE" w:rsidRDefault="00F05F34" w:rsidP="00591C0F">
            <w:pPr>
              <w:jc w:val="center"/>
              <w:rPr>
                <w:rFonts w:ascii="ＭＳ 明朝" w:hAnsi="ＭＳ 明朝" w:hint="eastAsia"/>
              </w:rPr>
            </w:pPr>
          </w:p>
        </w:tc>
        <w:tc>
          <w:tcPr>
            <w:tcW w:w="709" w:type="dxa"/>
            <w:noWrap/>
            <w:tcMar>
              <w:left w:w="28" w:type="dxa"/>
              <w:right w:w="28" w:type="dxa"/>
            </w:tcMar>
          </w:tcPr>
          <w:p w:rsidR="00F05F34" w:rsidRPr="00874BFE" w:rsidRDefault="00F05F34" w:rsidP="00591C0F">
            <w:pPr>
              <w:jc w:val="center"/>
              <w:rPr>
                <w:rFonts w:ascii="ＭＳ 明朝" w:hAnsi="ＭＳ 明朝" w:hint="eastAsia"/>
              </w:rPr>
            </w:pPr>
          </w:p>
        </w:tc>
        <w:tc>
          <w:tcPr>
            <w:tcW w:w="1559" w:type="dxa"/>
            <w:noWrap/>
            <w:tcMar>
              <w:left w:w="28" w:type="dxa"/>
              <w:right w:w="28" w:type="dxa"/>
            </w:tcMar>
          </w:tcPr>
          <w:p w:rsidR="00F05F34" w:rsidRPr="00874BFE" w:rsidRDefault="00F05F34" w:rsidP="0008080C">
            <w:pPr>
              <w:snapToGrid w:val="0"/>
              <w:jc w:val="left"/>
              <w:rPr>
                <w:rFonts w:ascii="ＭＳ 明朝" w:hAnsi="ＭＳ 明朝" w:hint="eastAsia"/>
              </w:rPr>
            </w:pPr>
          </w:p>
        </w:tc>
        <w:tc>
          <w:tcPr>
            <w:tcW w:w="1145" w:type="dxa"/>
            <w:noWrap/>
            <w:tcMar>
              <w:left w:w="28" w:type="dxa"/>
              <w:right w:w="28" w:type="dxa"/>
            </w:tcMar>
          </w:tcPr>
          <w:p w:rsidR="00F05F34" w:rsidRPr="00874BFE" w:rsidRDefault="00F05F34" w:rsidP="0008080C">
            <w:pPr>
              <w:snapToGrid w:val="0"/>
              <w:jc w:val="center"/>
              <w:rPr>
                <w:rFonts w:ascii="ＭＳ 明朝" w:hAnsi="ＭＳ 明朝" w:hint="eastAsia"/>
              </w:rPr>
            </w:pPr>
          </w:p>
        </w:tc>
      </w:tr>
      <w:tr w:rsidR="00FD5EC2" w:rsidRPr="00874BFE">
        <w:trPr>
          <w:cantSplit/>
          <w:trHeight w:val="16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9469D9">
            <w:pPr>
              <w:pStyle w:val="11a"/>
              <w:ind w:leftChars="0" w:left="210" w:rightChars="0" w:right="0" w:hanging="210"/>
              <w:rPr>
                <w:rFonts w:hint="eastAsia"/>
                <w:color w:val="auto"/>
              </w:rPr>
            </w:pPr>
            <w:r w:rsidRPr="00874BFE">
              <w:rPr>
                <w:rFonts w:hint="eastAsia"/>
                <w:color w:val="auto"/>
              </w:rPr>
              <w:t>c</w:t>
            </w:r>
            <w:r w:rsidR="00FD5EC2" w:rsidRPr="00874BFE">
              <w:rPr>
                <w:rFonts w:hint="eastAsia"/>
                <w:color w:val="auto"/>
              </w:rPr>
              <w:t>）</w:t>
            </w:r>
            <w:r w:rsidR="00E4235C" w:rsidRPr="00874BFE">
              <w:rPr>
                <w:rFonts w:hint="eastAsia"/>
                <w:color w:val="auto"/>
              </w:rPr>
              <w:t>内窓設置</w:t>
            </w:r>
            <w:r w:rsidR="00FD5EC2" w:rsidRPr="00874BFE">
              <w:rPr>
                <w:rFonts w:hint="eastAsia"/>
                <w:color w:val="auto"/>
              </w:rPr>
              <w:t>時の外窓仕様別の遮音性能</w:t>
            </w:r>
          </w:p>
        </w:tc>
        <w:tc>
          <w:tcPr>
            <w:tcW w:w="708" w:type="dxa"/>
            <w:tcMar>
              <w:left w:w="28" w:type="dxa"/>
              <w:right w:w="28" w:type="dxa"/>
            </w:tcMar>
          </w:tcPr>
          <w:p w:rsidR="00FD5EC2" w:rsidRPr="00874BFE" w:rsidRDefault="00FD5EC2" w:rsidP="00584640">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584640">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13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14175D">
            <w:pPr>
              <w:pStyle w:val="11a"/>
              <w:ind w:leftChars="0" w:left="210" w:rightChars="0" w:right="0" w:hanging="210"/>
              <w:rPr>
                <w:rFonts w:hint="eastAsia"/>
                <w:color w:val="auto"/>
              </w:rPr>
            </w:pPr>
            <w:r w:rsidRPr="00874BFE">
              <w:rPr>
                <w:rFonts w:hint="eastAsia"/>
                <w:color w:val="auto"/>
              </w:rPr>
              <w:t>d</w:t>
            </w:r>
            <w:r w:rsidR="00FD5EC2" w:rsidRPr="00874BFE">
              <w:rPr>
                <w:rFonts w:hint="eastAsia"/>
                <w:color w:val="auto"/>
              </w:rPr>
              <w:t>）</w:t>
            </w:r>
            <w:r w:rsidRPr="00874BFE">
              <w:rPr>
                <w:rFonts w:hint="eastAsia"/>
                <w:color w:val="auto"/>
              </w:rPr>
              <w:t>外窓の劣化や内部仕上げにより</w:t>
            </w:r>
            <w:r w:rsidR="00FD5EC2" w:rsidRPr="00874BFE">
              <w:rPr>
                <w:rFonts w:hint="eastAsia"/>
                <w:color w:val="auto"/>
              </w:rPr>
              <w:t>調査が必要となる旨（改修に使用する場合）</w:t>
            </w:r>
          </w:p>
        </w:tc>
        <w:tc>
          <w:tcPr>
            <w:tcW w:w="708" w:type="dxa"/>
            <w:tcMar>
              <w:left w:w="28" w:type="dxa"/>
              <w:right w:w="28" w:type="dxa"/>
            </w:tcMar>
          </w:tcPr>
          <w:p w:rsidR="00FD5EC2" w:rsidRPr="00874BFE" w:rsidRDefault="00FD5EC2" w:rsidP="00584640">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584640">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2163F5">
            <w:pPr>
              <w:pStyle w:val="11a2"/>
              <w:spacing w:before="0" w:line="240" w:lineRule="auto"/>
              <w:ind w:leftChars="0" w:left="210" w:hanging="210"/>
              <w:rPr>
                <w:sz w:val="21"/>
                <w:szCs w:val="21"/>
              </w:rPr>
            </w:pPr>
            <w:r w:rsidRPr="00874BFE">
              <w:rPr>
                <w:rFonts w:hint="eastAsia"/>
                <w:sz w:val="21"/>
                <w:szCs w:val="21"/>
              </w:rPr>
              <w:t>e</w:t>
            </w:r>
            <w:r w:rsidR="00FD5EC2" w:rsidRPr="00874BFE">
              <w:rPr>
                <w:rFonts w:hint="eastAsia"/>
                <w:sz w:val="21"/>
                <w:szCs w:val="21"/>
              </w:rPr>
              <w:t>）開閉形式</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2163F5">
            <w:pPr>
              <w:pStyle w:val="11a"/>
              <w:ind w:leftChars="0" w:left="210" w:rightChars="0" w:right="0" w:hanging="210"/>
              <w:rPr>
                <w:color w:val="auto"/>
              </w:rPr>
            </w:pPr>
            <w:r w:rsidRPr="00874BFE">
              <w:rPr>
                <w:rFonts w:hint="eastAsia"/>
                <w:color w:val="auto"/>
              </w:rPr>
              <w:t>f</w:t>
            </w:r>
            <w:r w:rsidR="00FD5EC2" w:rsidRPr="00874BFE">
              <w:rPr>
                <w:rFonts w:hint="eastAsia"/>
                <w:color w:val="auto"/>
              </w:rPr>
              <w:t>）仕上げ・材質</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2163F5">
            <w:pPr>
              <w:pStyle w:val="11a"/>
              <w:ind w:leftChars="0" w:left="210" w:rightChars="0" w:right="0" w:hanging="210"/>
              <w:rPr>
                <w:color w:val="auto"/>
              </w:rPr>
            </w:pPr>
            <w:r w:rsidRPr="00874BFE">
              <w:rPr>
                <w:rFonts w:hint="eastAsia"/>
                <w:color w:val="auto"/>
              </w:rPr>
              <w:t>g</w:t>
            </w:r>
            <w:r w:rsidR="00FD5EC2" w:rsidRPr="00874BFE">
              <w:rPr>
                <w:rFonts w:hint="eastAsia"/>
                <w:color w:val="auto"/>
              </w:rPr>
              <w:t>）各種寸法</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2163F5">
            <w:pPr>
              <w:pStyle w:val="11a2"/>
              <w:spacing w:before="0" w:line="240" w:lineRule="auto"/>
              <w:ind w:leftChars="0" w:left="210" w:hanging="210"/>
              <w:rPr>
                <w:sz w:val="21"/>
                <w:szCs w:val="21"/>
              </w:rPr>
            </w:pPr>
            <w:r w:rsidRPr="00874BFE">
              <w:rPr>
                <w:rFonts w:hint="eastAsia"/>
                <w:sz w:val="21"/>
                <w:szCs w:val="21"/>
              </w:rPr>
              <w:t>h</w:t>
            </w:r>
            <w:r w:rsidR="00FD5EC2" w:rsidRPr="00874BFE">
              <w:rPr>
                <w:rFonts w:hint="eastAsia"/>
                <w:sz w:val="21"/>
                <w:szCs w:val="21"/>
              </w:rPr>
              <w:t>）付属部品の種類・構成</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2163F5">
            <w:pPr>
              <w:pStyle w:val="11a"/>
              <w:ind w:leftChars="0" w:left="210" w:rightChars="0" w:right="0" w:hanging="210"/>
              <w:rPr>
                <w:color w:val="auto"/>
              </w:rPr>
            </w:pPr>
            <w:r w:rsidRPr="00874BFE">
              <w:rPr>
                <w:rFonts w:hint="eastAsia"/>
                <w:color w:val="auto"/>
              </w:rPr>
              <w:t>i</w:t>
            </w:r>
            <w:r w:rsidR="00FD5EC2" w:rsidRPr="00874BFE">
              <w:rPr>
                <w:rFonts w:hint="eastAsia"/>
                <w:color w:val="auto"/>
              </w:rPr>
              <w:t>）ホルムアルデヒド発散速度又は発散区分</w:t>
            </w:r>
          </w:p>
          <w:p w:rsidR="00FD5EC2" w:rsidRPr="00874BFE" w:rsidRDefault="00FD5EC2" w:rsidP="004D0D6F">
            <w:pPr>
              <w:pStyle w:val="11a"/>
              <w:ind w:leftChars="105" w:left="420" w:rightChars="0" w:right="0" w:hanging="210"/>
              <w:rPr>
                <w:color w:val="auto"/>
              </w:rPr>
            </w:pPr>
            <w:r w:rsidRPr="00874BFE">
              <w:rPr>
                <w:rFonts w:hint="eastAsia"/>
                <w:color w:val="auto"/>
              </w:rPr>
              <w:t>（ホルムアルデヒドを発散するものとして国土交通大臣が定める建築材料を使用する場合）</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F05F34" w:rsidP="002163F5">
            <w:pPr>
              <w:pStyle w:val="11a2"/>
              <w:spacing w:before="0" w:line="240" w:lineRule="auto"/>
              <w:ind w:leftChars="0" w:left="210" w:hanging="210"/>
              <w:rPr>
                <w:sz w:val="21"/>
                <w:szCs w:val="21"/>
              </w:rPr>
            </w:pPr>
            <w:r w:rsidRPr="00874BFE">
              <w:rPr>
                <w:rFonts w:hint="eastAsia"/>
                <w:sz w:val="21"/>
                <w:szCs w:val="21"/>
              </w:rPr>
              <w:t>j</w:t>
            </w:r>
            <w:r w:rsidR="00FD5EC2" w:rsidRPr="00874BFE">
              <w:rPr>
                <w:rFonts w:hint="eastAsia"/>
                <w:sz w:val="21"/>
                <w:szCs w:val="21"/>
              </w:rPr>
              <w:t>）内窓を設置するために使用するシーリング材等にホルムアルデヒドの放散が少ない材料を選択する必要がある旨の注意喚起</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4E7EE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D82B29" w:rsidRPr="00874BFE">
        <w:trPr>
          <w:cantSplit/>
          <w:trHeight w:val="225"/>
        </w:trPr>
        <w:tc>
          <w:tcPr>
            <w:tcW w:w="564" w:type="dxa"/>
          </w:tcPr>
          <w:p w:rsidR="00D82B29" w:rsidRPr="00874BFE" w:rsidRDefault="00D82B29" w:rsidP="00FA5B75">
            <w:pPr>
              <w:numPr>
                <w:ilvl w:val="0"/>
                <w:numId w:val="4"/>
              </w:numPr>
              <w:snapToGrid w:val="0"/>
              <w:jc w:val="center"/>
              <w:rPr>
                <w:rFonts w:ascii="ＭＳ 明朝" w:hAnsi="ＭＳ 明朝" w:hint="eastAsia"/>
              </w:rPr>
            </w:pPr>
          </w:p>
        </w:tc>
        <w:tc>
          <w:tcPr>
            <w:tcW w:w="5805" w:type="dxa"/>
          </w:tcPr>
          <w:p w:rsidR="00D82B29" w:rsidRPr="00874BFE" w:rsidRDefault="00D82B29" w:rsidP="004D0D6F">
            <w:pPr>
              <w:pStyle w:val="12"/>
              <w:ind w:firstLineChars="0" w:firstLine="0"/>
              <w:rPr>
                <w:rFonts w:ascii="ＭＳ 明朝" w:eastAsia="ＭＳ 明朝" w:hAnsi="ＭＳ 明朝" w:hint="eastAsia"/>
                <w:b w:val="0"/>
                <w:color w:val="auto"/>
              </w:rPr>
            </w:pPr>
            <w:r w:rsidRPr="00874BFE">
              <w:rPr>
                <w:rFonts w:ascii="ＭＳ 明朝" w:eastAsia="ＭＳ 明朝" w:hAnsi="ＭＳ 明朝" w:hint="eastAsia"/>
                <w:b w:val="0"/>
                <w:color w:val="auto"/>
              </w:rPr>
              <w:t>3.</w:t>
            </w:r>
            <w:r w:rsidR="006C2D16" w:rsidRPr="00874BFE">
              <w:rPr>
                <w:rFonts w:ascii="ＭＳ 明朝" w:eastAsia="ＭＳ 明朝" w:hAnsi="ＭＳ 明朝" w:hint="eastAsia"/>
                <w:b w:val="0"/>
                <w:color w:val="auto"/>
              </w:rPr>
              <w:t>2</w:t>
            </w:r>
            <w:r w:rsidRPr="00874BFE">
              <w:rPr>
                <w:rFonts w:ascii="ＭＳ 明朝" w:eastAsia="ＭＳ 明朝" w:hAnsi="ＭＳ 明朝" w:hint="eastAsia"/>
                <w:b w:val="0"/>
                <w:color w:val="auto"/>
              </w:rPr>
              <w:t xml:space="preserve"> 使用に関する情報提供</w:t>
            </w:r>
          </w:p>
          <w:p w:rsidR="00D82B29" w:rsidRPr="00874BFE" w:rsidRDefault="00D82B29" w:rsidP="00D32E8A">
            <w:pPr>
              <w:pStyle w:val="10"/>
              <w:rPr>
                <w:rFonts w:ascii="ＭＳ 明朝" w:hAnsi="ＭＳ 明朝" w:hint="eastAsia"/>
                <w:sz w:val="21"/>
              </w:rPr>
            </w:pPr>
            <w:r w:rsidRPr="00874BFE">
              <w:rPr>
                <w:rFonts w:ascii="ＭＳ 明朝" w:hAnsi="ＭＳ 明朝" w:hint="eastAsia"/>
                <w:sz w:val="21"/>
              </w:rPr>
              <w:t>a) 台風等の強風時や長期不在時における注意事項（内</w:t>
            </w:r>
            <w:r w:rsidRPr="00874BFE">
              <w:rPr>
                <w:rFonts w:ascii="ＭＳ 明朝" w:hAnsi="ＭＳ 明朝" w:cs="ＭＳ明朝" w:hint="eastAsia"/>
                <w:sz w:val="21"/>
              </w:rPr>
              <w:t>窓</w:t>
            </w:r>
            <w:r w:rsidRPr="00874BFE">
              <w:rPr>
                <w:rFonts w:ascii="ＭＳ 明朝" w:hAnsi="ＭＳ 明朝" w:hint="eastAsia"/>
                <w:sz w:val="21"/>
              </w:rPr>
              <w:t>の脱落防止に関する事項等）が、ラベル等で製品に表示されていること。</w:t>
            </w:r>
          </w:p>
        </w:tc>
        <w:tc>
          <w:tcPr>
            <w:tcW w:w="708" w:type="dxa"/>
            <w:tcMar>
              <w:left w:w="28" w:type="dxa"/>
              <w:right w:w="28" w:type="dxa"/>
            </w:tcMar>
          </w:tcPr>
          <w:p w:rsidR="00D82B29" w:rsidRPr="00874BFE" w:rsidRDefault="00D82B29" w:rsidP="004E7EE7">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D82B29" w:rsidRPr="00874BFE" w:rsidRDefault="00D82B29" w:rsidP="00312757">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D82B29" w:rsidRPr="00874BFE" w:rsidRDefault="00D82B29" w:rsidP="0008080C">
            <w:pPr>
              <w:snapToGrid w:val="0"/>
              <w:jc w:val="left"/>
              <w:rPr>
                <w:rFonts w:ascii="ＭＳ 明朝" w:hAnsi="ＭＳ 明朝" w:hint="eastAsia"/>
              </w:rPr>
            </w:pPr>
          </w:p>
        </w:tc>
        <w:tc>
          <w:tcPr>
            <w:tcW w:w="1145" w:type="dxa"/>
            <w:noWrap/>
            <w:tcMar>
              <w:left w:w="28" w:type="dxa"/>
              <w:right w:w="28" w:type="dxa"/>
            </w:tcMar>
          </w:tcPr>
          <w:p w:rsidR="00D82B29" w:rsidRPr="00874BFE" w:rsidRDefault="00D82B29" w:rsidP="0008080C">
            <w:pPr>
              <w:snapToGrid w:val="0"/>
              <w:jc w:val="center"/>
              <w:rPr>
                <w:rFonts w:ascii="ＭＳ 明朝" w:hAnsi="ＭＳ 明朝" w:hint="eastAsia"/>
              </w:rPr>
            </w:pPr>
          </w:p>
        </w:tc>
      </w:tr>
      <w:tr w:rsidR="00FD5EC2" w:rsidRPr="00874BFE">
        <w:trPr>
          <w:cantSplit/>
          <w:trHeight w:val="22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FD5EC2" w:rsidRPr="00874BFE" w:rsidRDefault="00D82B29" w:rsidP="00D82B29">
            <w:pPr>
              <w:pStyle w:val="12"/>
              <w:ind w:firstLineChars="0" w:firstLine="0"/>
              <w:rPr>
                <w:rFonts w:ascii="ＭＳ 明朝" w:eastAsia="ＭＳ 明朝" w:hAnsi="ＭＳ 明朝"/>
                <w:b w:val="0"/>
                <w:color w:val="auto"/>
              </w:rPr>
            </w:pPr>
            <w:r w:rsidRPr="00874BFE">
              <w:rPr>
                <w:rFonts w:ascii="ＭＳ 明朝" w:eastAsia="ＭＳ 明朝" w:hAnsi="ＭＳ 明朝" w:hint="eastAsia"/>
                <w:b w:val="0"/>
                <w:color w:val="auto"/>
              </w:rPr>
              <w:t>b</w:t>
            </w:r>
            <w:r w:rsidR="00FD5EC2" w:rsidRPr="00874BFE">
              <w:rPr>
                <w:rFonts w:ascii="ＭＳ 明朝" w:eastAsia="ＭＳ 明朝" w:hAnsi="ＭＳ 明朝" w:hint="eastAsia"/>
                <w:b w:val="0"/>
                <w:color w:val="auto"/>
              </w:rPr>
              <w:t>）次の使用に関する情報が、わかりやすく表現されている取扱説明書により、提供されること。</w:t>
            </w:r>
          </w:p>
          <w:p w:rsidR="00FD5EC2" w:rsidRPr="00874BFE" w:rsidRDefault="00FD5EC2" w:rsidP="004D0D6F">
            <w:pPr>
              <w:pStyle w:val="11a1"/>
              <w:ind w:leftChars="105" w:left="210" w:rightChars="0" w:right="0" w:firstLineChars="0" w:firstLine="0"/>
              <w:rPr>
                <w:color w:val="auto"/>
              </w:rPr>
            </w:pPr>
            <w:r w:rsidRPr="00874BFE">
              <w:rPr>
                <w:rFonts w:hint="eastAsia"/>
                <w:color w:val="auto"/>
              </w:rPr>
              <w:t>1）誤使用防止のための指示・警告</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FD5EC2" w:rsidRPr="00874BFE">
        <w:trPr>
          <w:cantSplit/>
          <w:trHeight w:val="465"/>
        </w:trPr>
        <w:tc>
          <w:tcPr>
            <w:tcW w:w="564" w:type="dxa"/>
          </w:tcPr>
          <w:p w:rsidR="00FD5EC2" w:rsidRPr="00874BFE" w:rsidRDefault="00FD5EC2" w:rsidP="00FA5B75">
            <w:pPr>
              <w:numPr>
                <w:ilvl w:val="0"/>
                <w:numId w:val="4"/>
              </w:numPr>
              <w:snapToGrid w:val="0"/>
              <w:jc w:val="center"/>
              <w:rPr>
                <w:rFonts w:ascii="ＭＳ 明朝" w:hAnsi="ＭＳ 明朝" w:hint="eastAsia"/>
              </w:rPr>
            </w:pPr>
          </w:p>
        </w:tc>
        <w:tc>
          <w:tcPr>
            <w:tcW w:w="5805" w:type="dxa"/>
          </w:tcPr>
          <w:p w:rsidR="00AB0F54" w:rsidRPr="00874BFE" w:rsidRDefault="00FD5EC2" w:rsidP="00AB0F54">
            <w:pPr>
              <w:pStyle w:val="11a1"/>
              <w:ind w:leftChars="105" w:left="420" w:right="100" w:hanging="210"/>
              <w:rPr>
                <w:rFonts w:hint="eastAsia"/>
                <w:color w:val="auto"/>
              </w:rPr>
            </w:pPr>
            <w:r w:rsidRPr="00874BFE">
              <w:rPr>
                <w:rFonts w:hint="eastAsia"/>
                <w:color w:val="auto"/>
              </w:rPr>
              <w:t>2）事故防止のための指示・警告（内窓を閉める場合は外窓も必ず閉める等の注意事項を含む。）</w:t>
            </w:r>
          </w:p>
        </w:tc>
        <w:tc>
          <w:tcPr>
            <w:tcW w:w="708" w:type="dxa"/>
            <w:tcMar>
              <w:left w:w="28" w:type="dxa"/>
              <w:right w:w="28" w:type="dxa"/>
            </w:tcMar>
          </w:tcPr>
          <w:p w:rsidR="00FD5EC2" w:rsidRPr="00874BFE" w:rsidRDefault="00FD5EC2"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FD5EC2" w:rsidRPr="00874BFE" w:rsidRDefault="00FD5EC2"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FD5EC2" w:rsidRPr="00874BFE" w:rsidRDefault="00FD5EC2" w:rsidP="0008080C">
            <w:pPr>
              <w:snapToGrid w:val="0"/>
              <w:jc w:val="left"/>
              <w:rPr>
                <w:rFonts w:ascii="ＭＳ 明朝" w:hAnsi="ＭＳ 明朝" w:hint="eastAsia"/>
              </w:rPr>
            </w:pPr>
          </w:p>
        </w:tc>
        <w:tc>
          <w:tcPr>
            <w:tcW w:w="1145" w:type="dxa"/>
            <w:noWrap/>
            <w:tcMar>
              <w:left w:w="28" w:type="dxa"/>
              <w:right w:w="28" w:type="dxa"/>
            </w:tcMar>
          </w:tcPr>
          <w:p w:rsidR="00FD5EC2" w:rsidRPr="00874BFE" w:rsidRDefault="00FD5EC2"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4"/>
              <w:spacing w:before="0" w:line="240" w:lineRule="auto"/>
              <w:ind w:leftChars="105" w:left="210" w:firstLineChars="0" w:firstLine="0"/>
              <w:rPr>
                <w:sz w:val="21"/>
                <w:szCs w:val="21"/>
              </w:rPr>
            </w:pPr>
            <w:r w:rsidRPr="00874BFE">
              <w:rPr>
                <w:rFonts w:hint="eastAsia"/>
                <w:sz w:val="21"/>
                <w:szCs w:val="21"/>
              </w:rPr>
              <w:t>3</w:t>
            </w:r>
            <w:r w:rsidR="00AB0F54" w:rsidRPr="00874BFE">
              <w:rPr>
                <w:rFonts w:hint="eastAsia"/>
                <w:sz w:val="21"/>
                <w:szCs w:val="21"/>
              </w:rPr>
              <w:t>）製品の使用方法</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
              <w:ind w:leftChars="105" w:left="210" w:rightChars="0" w:right="0" w:firstLineChars="0" w:firstLine="0"/>
              <w:rPr>
                <w:color w:val="auto"/>
              </w:rPr>
            </w:pPr>
            <w:r w:rsidRPr="00874BFE">
              <w:rPr>
                <w:rFonts w:hint="eastAsia"/>
                <w:color w:val="auto"/>
              </w:rPr>
              <w:t>4</w:t>
            </w:r>
            <w:r w:rsidR="00AB0F54" w:rsidRPr="00874BFE">
              <w:rPr>
                <w:rFonts w:hint="eastAsia"/>
                <w:color w:val="auto"/>
              </w:rPr>
              <w:t>）使用者が維持管理するべき内容</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4"/>
              <w:spacing w:before="0" w:line="240" w:lineRule="auto"/>
              <w:ind w:leftChars="105" w:left="420" w:hanging="210"/>
              <w:rPr>
                <w:sz w:val="21"/>
                <w:szCs w:val="21"/>
              </w:rPr>
            </w:pPr>
            <w:r w:rsidRPr="00874BFE">
              <w:rPr>
                <w:rFonts w:hint="eastAsia"/>
                <w:sz w:val="21"/>
                <w:szCs w:val="21"/>
              </w:rPr>
              <w:t>5</w:t>
            </w:r>
            <w:r w:rsidR="00AB0F54" w:rsidRPr="00874BFE">
              <w:rPr>
                <w:rFonts w:hint="eastAsia"/>
                <w:sz w:val="21"/>
                <w:szCs w:val="21"/>
              </w:rPr>
              <w:t>）日常の点検方法（一般的な清掃用具を使用しての清掃方法や清掃時の注意事項を含む。）</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4"/>
              <w:spacing w:before="0" w:line="240" w:lineRule="auto"/>
              <w:ind w:leftChars="105" w:left="210" w:firstLineChars="0" w:firstLine="0"/>
              <w:rPr>
                <w:rFonts w:hint="eastAsia"/>
                <w:sz w:val="21"/>
                <w:szCs w:val="21"/>
              </w:rPr>
            </w:pPr>
            <w:r w:rsidRPr="00874BFE">
              <w:rPr>
                <w:rFonts w:hint="eastAsia"/>
                <w:sz w:val="21"/>
                <w:szCs w:val="21"/>
              </w:rPr>
              <w:t>6</w:t>
            </w:r>
            <w:r w:rsidR="00AB0F54" w:rsidRPr="00874BFE">
              <w:rPr>
                <w:rFonts w:hint="eastAsia"/>
                <w:sz w:val="21"/>
                <w:szCs w:val="21"/>
              </w:rPr>
              <w:t>）必須構成部品がプラスチックの場合の除去できない薬品</w:t>
            </w:r>
          </w:p>
          <w:p w:rsidR="00AB0F54" w:rsidRPr="00874BFE" w:rsidRDefault="00AB0F54" w:rsidP="004D0D6F">
            <w:pPr>
              <w:pStyle w:val="11a14"/>
              <w:spacing w:before="0" w:line="240" w:lineRule="auto"/>
              <w:ind w:leftChars="105" w:left="210" w:firstLineChars="0" w:firstLine="0"/>
              <w:rPr>
                <w:sz w:val="21"/>
                <w:szCs w:val="21"/>
              </w:rPr>
            </w:pPr>
            <w:r w:rsidRPr="00874BFE">
              <w:rPr>
                <w:rFonts w:hint="eastAsia"/>
                <w:sz w:val="21"/>
                <w:szCs w:val="21"/>
              </w:rPr>
              <w:t xml:space="preserve">　等</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
              <w:ind w:leftChars="105" w:left="210" w:rightChars="0" w:right="0" w:firstLineChars="0" w:firstLine="0"/>
              <w:rPr>
                <w:b/>
                <w:bCs/>
                <w:color w:val="auto"/>
              </w:rPr>
            </w:pPr>
            <w:r w:rsidRPr="00874BFE">
              <w:rPr>
                <w:rFonts w:hint="eastAsia"/>
                <w:color w:val="auto"/>
              </w:rPr>
              <w:t>7</w:t>
            </w:r>
            <w:r w:rsidR="00AB0F54" w:rsidRPr="00874BFE">
              <w:rPr>
                <w:rFonts w:hint="eastAsia"/>
                <w:color w:val="auto"/>
              </w:rPr>
              <w:t>）故障・異常の確認方法及びその対処方法</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
              <w:ind w:leftChars="105" w:left="210" w:rightChars="0" w:right="0" w:firstLineChars="0" w:firstLine="0"/>
              <w:rPr>
                <w:color w:val="auto"/>
              </w:rPr>
            </w:pPr>
            <w:r w:rsidRPr="00874BFE">
              <w:rPr>
                <w:rFonts w:hint="eastAsia"/>
                <w:color w:val="auto"/>
              </w:rPr>
              <w:t>8</w:t>
            </w:r>
            <w:r w:rsidR="00AB0F54" w:rsidRPr="00874BFE">
              <w:rPr>
                <w:rFonts w:hint="eastAsia"/>
                <w:color w:val="auto"/>
              </w:rPr>
              <w:t>）製品に関する問い合わせ先</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585FE9" w:rsidP="004D0D6F">
            <w:pPr>
              <w:pStyle w:val="11a1"/>
              <w:ind w:leftChars="105" w:left="210" w:rightChars="0" w:right="0" w:firstLineChars="0" w:firstLine="0"/>
              <w:rPr>
                <w:color w:val="auto"/>
              </w:rPr>
            </w:pPr>
            <w:r w:rsidRPr="00874BFE">
              <w:rPr>
                <w:rFonts w:hint="eastAsia"/>
                <w:color w:val="auto"/>
              </w:rPr>
              <w:t>9</w:t>
            </w:r>
            <w:r w:rsidR="00AB0F54" w:rsidRPr="00874BFE">
              <w:rPr>
                <w:rFonts w:hint="eastAsia"/>
                <w:color w:val="auto"/>
              </w:rPr>
              <w:t>）消費者相談窓口</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D82B29" w:rsidP="008F6D86">
            <w:pPr>
              <w:pStyle w:val="11a"/>
              <w:ind w:leftChars="0" w:left="210" w:rightChars="0" w:right="0" w:hanging="210"/>
              <w:rPr>
                <w:color w:val="auto"/>
              </w:rPr>
            </w:pPr>
            <w:r w:rsidRPr="00874BFE">
              <w:rPr>
                <w:rFonts w:hint="eastAsia"/>
                <w:color w:val="auto"/>
              </w:rPr>
              <w:t>c</w:t>
            </w:r>
            <w:r w:rsidR="00AB0F54" w:rsidRPr="00874BFE">
              <w:rPr>
                <w:rFonts w:hint="eastAsia"/>
                <w:color w:val="auto"/>
              </w:rPr>
              <w:t>) 無償修理保証の対象及び期間を</w:t>
            </w:r>
            <w:r w:rsidR="00D02BFD" w:rsidRPr="00874BFE">
              <w:rPr>
                <w:rFonts w:hint="eastAsia"/>
                <w:color w:val="auto"/>
              </w:rPr>
              <w:t>明記</w:t>
            </w:r>
            <w:r w:rsidR="00AB0F54" w:rsidRPr="00874BFE">
              <w:rPr>
                <w:rFonts w:hint="eastAsia"/>
                <w:color w:val="auto"/>
              </w:rPr>
              <w:t>した</w:t>
            </w:r>
            <w:r w:rsidR="003B7158" w:rsidRPr="00874BFE">
              <w:rPr>
                <w:rFonts w:hint="eastAsia"/>
                <w:color w:val="auto"/>
              </w:rPr>
              <w:t>、</w:t>
            </w:r>
            <w:r w:rsidR="00AB0F54" w:rsidRPr="00874BFE">
              <w:rPr>
                <w:rFonts w:hint="eastAsia"/>
                <w:color w:val="auto"/>
              </w:rPr>
              <w:t>保証書又は</w:t>
            </w:r>
            <w:r w:rsidR="006C2D16" w:rsidRPr="00874BFE">
              <w:rPr>
                <w:rFonts w:hint="eastAsia"/>
                <w:color w:val="auto"/>
              </w:rPr>
              <w:t>取扱説明書等が</w:t>
            </w:r>
            <w:r w:rsidR="00AB0F54" w:rsidRPr="00874BFE">
              <w:rPr>
                <w:rFonts w:hint="eastAsia"/>
                <w:color w:val="auto"/>
              </w:rPr>
              <w:t>所有者</w:t>
            </w:r>
            <w:r w:rsidR="008F6D86" w:rsidRPr="00874BFE">
              <w:rPr>
                <w:rFonts w:hint="eastAsia"/>
                <w:color w:val="auto"/>
              </w:rPr>
              <w:t>に</w:t>
            </w:r>
            <w:r w:rsidR="00AB0F54" w:rsidRPr="00874BFE">
              <w:rPr>
                <w:rFonts w:hint="eastAsia"/>
                <w:color w:val="auto"/>
              </w:rPr>
              <w:t>提供されること。</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D82B29" w:rsidP="00D32E8A">
            <w:pPr>
              <w:pStyle w:val="11a"/>
              <w:ind w:leftChars="0" w:left="210" w:rightChars="0" w:right="0" w:hanging="210"/>
              <w:rPr>
                <w:color w:val="auto"/>
              </w:rPr>
            </w:pPr>
            <w:r w:rsidRPr="00874BFE">
              <w:rPr>
                <w:rFonts w:hint="eastAsia"/>
                <w:color w:val="auto"/>
              </w:rPr>
              <w:t>d</w:t>
            </w:r>
            <w:r w:rsidR="00AB0F54" w:rsidRPr="00874BFE">
              <w:rPr>
                <w:rFonts w:hint="eastAsia"/>
                <w:color w:val="auto"/>
              </w:rPr>
              <w:t>) 上記保証書等には、部品及び施工の瑕疵並びにその瑕疵に起因する損害に係る優良住宅部品瑕疵担保責任保険･損害賠償責任保険の付されていることが明記されていること。</w:t>
            </w:r>
          </w:p>
        </w:tc>
        <w:tc>
          <w:tcPr>
            <w:tcW w:w="708" w:type="dxa"/>
            <w:tcMar>
              <w:left w:w="28" w:type="dxa"/>
              <w:right w:w="28" w:type="dxa"/>
            </w:tcMar>
          </w:tcPr>
          <w:p w:rsidR="00AB0F54" w:rsidRPr="00874BFE" w:rsidRDefault="00AB0F54" w:rsidP="004E7EE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pStyle w:val="110"/>
              <w:ind w:left="210" w:hangingChars="100" w:hanging="210"/>
              <w:rPr>
                <w:rFonts w:ascii="ＭＳ 明朝" w:eastAsia="ＭＳ 明朝" w:hAnsi="ＭＳ 明朝"/>
                <w:b w:val="0"/>
                <w:noProof/>
                <w:color w:val="auto"/>
              </w:rPr>
            </w:pPr>
            <w:r w:rsidRPr="00874BFE">
              <w:rPr>
                <w:rFonts w:ascii="ＭＳ 明朝" w:eastAsia="ＭＳ 明朝" w:hAnsi="ＭＳ 明朝" w:hint="eastAsia"/>
                <w:b w:val="0"/>
                <w:color w:val="auto"/>
              </w:rPr>
              <w:t>3.</w:t>
            </w:r>
            <w:r w:rsidR="006C2D16" w:rsidRPr="00874BFE">
              <w:rPr>
                <w:rFonts w:ascii="ＭＳ 明朝" w:eastAsia="ＭＳ 明朝" w:hAnsi="ＭＳ 明朝" w:hint="eastAsia"/>
                <w:b w:val="0"/>
                <w:color w:val="auto"/>
              </w:rPr>
              <w:t>3</w:t>
            </w:r>
            <w:r w:rsidRPr="00874BFE">
              <w:rPr>
                <w:rFonts w:ascii="ＭＳ 明朝" w:eastAsia="ＭＳ 明朝" w:hAnsi="ＭＳ 明朝" w:hint="eastAsia"/>
                <w:b w:val="0"/>
                <w:color w:val="auto"/>
              </w:rPr>
              <w:t xml:space="preserve"> 維持管理に関する情報提供</w:t>
            </w:r>
          </w:p>
          <w:p w:rsidR="00AB0F54" w:rsidRPr="00874BFE" w:rsidRDefault="00AB0F54" w:rsidP="004D0D6F">
            <w:pPr>
              <w:pStyle w:val="a9"/>
              <w:ind w:leftChars="105" w:left="210" w:rightChars="0" w:right="0" w:firstLine="210"/>
              <w:rPr>
                <w:color w:val="auto"/>
              </w:rPr>
            </w:pPr>
            <w:r w:rsidRPr="00874BFE">
              <w:rPr>
                <w:rFonts w:hint="eastAsia"/>
                <w:color w:val="auto"/>
              </w:rPr>
              <w:t>次の維持管理に関する情報が、わかりやすく表現され、かつ、カタログその他の図書</w:t>
            </w:r>
            <w:r w:rsidR="00F37BF3" w:rsidRPr="00874BFE">
              <w:rPr>
                <w:rFonts w:hint="eastAsia"/>
                <w:color w:val="auto"/>
              </w:rPr>
              <w:t>又は</w:t>
            </w:r>
            <w:r w:rsidRPr="00874BFE">
              <w:rPr>
                <w:rFonts w:hint="eastAsia"/>
                <w:color w:val="auto"/>
              </w:rPr>
              <w:t>ホームページにより、維持管理者等に提供されること。</w:t>
            </w:r>
          </w:p>
          <w:p w:rsidR="00AB0F54" w:rsidRPr="00874BFE" w:rsidRDefault="00AB0F54" w:rsidP="002163F5">
            <w:pPr>
              <w:pStyle w:val="11a"/>
              <w:ind w:leftChars="0" w:left="210" w:rightChars="0" w:right="0" w:hanging="210"/>
              <w:rPr>
                <w:color w:val="auto"/>
              </w:rPr>
            </w:pPr>
            <w:r w:rsidRPr="00874BFE">
              <w:rPr>
                <w:rFonts w:hint="eastAsia"/>
                <w:color w:val="auto"/>
              </w:rPr>
              <w:t>a）製品の維持管理内容（品質保証内容及び保証期間を含む）や補修の実施方法</w:t>
            </w:r>
          </w:p>
        </w:tc>
        <w:tc>
          <w:tcPr>
            <w:tcW w:w="708" w:type="dxa"/>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pStyle w:val="11a"/>
              <w:ind w:leftChars="0" w:left="210" w:rightChars="0" w:right="0" w:hanging="210"/>
              <w:rPr>
                <w:color w:val="auto"/>
              </w:rPr>
            </w:pPr>
            <w:r w:rsidRPr="00874BFE">
              <w:rPr>
                <w:rFonts w:hint="eastAsia"/>
                <w:color w:val="auto"/>
              </w:rPr>
              <w:t>b) 取替えパーツの交換方法、生産中止後の取替えパーツの供給可能な期間</w:t>
            </w:r>
          </w:p>
        </w:tc>
        <w:tc>
          <w:tcPr>
            <w:tcW w:w="708" w:type="dxa"/>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pStyle w:val="11a2"/>
              <w:spacing w:before="0" w:line="240" w:lineRule="auto"/>
              <w:ind w:leftChars="0" w:left="210" w:hanging="210"/>
              <w:rPr>
                <w:sz w:val="21"/>
                <w:szCs w:val="21"/>
              </w:rPr>
            </w:pPr>
            <w:r w:rsidRPr="00874BFE">
              <w:rPr>
                <w:rFonts w:hint="eastAsia"/>
                <w:sz w:val="21"/>
                <w:szCs w:val="21"/>
              </w:rPr>
              <w:t xml:space="preserve">c）有償契約メンテナンスの有無及び内容 </w:t>
            </w:r>
          </w:p>
        </w:tc>
        <w:tc>
          <w:tcPr>
            <w:tcW w:w="708" w:type="dxa"/>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pStyle w:val="11a"/>
              <w:ind w:leftChars="0" w:left="210" w:rightChars="0" w:right="0" w:hanging="210"/>
              <w:rPr>
                <w:color w:val="auto"/>
              </w:rPr>
            </w:pPr>
            <w:r w:rsidRPr="00874BFE">
              <w:rPr>
                <w:rFonts w:hint="eastAsia"/>
                <w:color w:val="auto"/>
              </w:rPr>
              <w:t>d) 消費者相談窓口</w:t>
            </w:r>
          </w:p>
        </w:tc>
        <w:tc>
          <w:tcPr>
            <w:tcW w:w="708" w:type="dxa"/>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pStyle w:val="11a"/>
              <w:ind w:leftChars="0" w:left="210" w:rightChars="0" w:right="0" w:hanging="210"/>
              <w:rPr>
                <w:color w:val="auto"/>
              </w:rPr>
            </w:pPr>
            <w:r w:rsidRPr="00874BFE">
              <w:rPr>
                <w:rFonts w:hint="eastAsia"/>
                <w:color w:val="auto"/>
              </w:rPr>
              <w:t>e）組み込みガラスの規格、仕様</w:t>
            </w:r>
          </w:p>
        </w:tc>
        <w:tc>
          <w:tcPr>
            <w:tcW w:w="708" w:type="dxa"/>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ind w:left="174" w:hangingChars="83" w:hanging="174"/>
              <w:rPr>
                <w:rFonts w:ascii="ＭＳ 明朝" w:hAnsi="ＭＳ 明朝"/>
                <w:sz w:val="21"/>
                <w:szCs w:val="21"/>
              </w:rPr>
            </w:pPr>
            <w:r w:rsidRPr="00874BFE">
              <w:rPr>
                <w:rFonts w:ascii="ＭＳ 明朝" w:hAnsi="ＭＳ 明朝" w:hint="eastAsia"/>
                <w:bCs/>
                <w:sz w:val="21"/>
                <w:szCs w:val="21"/>
              </w:rPr>
              <w:t>3.</w:t>
            </w:r>
            <w:r w:rsidR="006C2D16" w:rsidRPr="00874BFE">
              <w:rPr>
                <w:rFonts w:ascii="ＭＳ 明朝" w:hAnsi="ＭＳ 明朝" w:hint="eastAsia"/>
                <w:bCs/>
                <w:sz w:val="21"/>
                <w:szCs w:val="21"/>
              </w:rPr>
              <w:t>4</w:t>
            </w:r>
            <w:r w:rsidRPr="00874BFE">
              <w:rPr>
                <w:rFonts w:ascii="ＭＳ 明朝" w:hAnsi="ＭＳ 明朝" w:hint="eastAsia"/>
                <w:bCs/>
                <w:sz w:val="21"/>
                <w:szCs w:val="21"/>
              </w:rPr>
              <w:t xml:space="preserve"> 施工に関する情報提供</w:t>
            </w:r>
          </w:p>
          <w:p w:rsidR="00AB0F54" w:rsidRPr="00874BFE" w:rsidRDefault="00AB0F54" w:rsidP="004D0D6F">
            <w:pPr>
              <w:pStyle w:val="a9"/>
              <w:ind w:leftChars="105" w:left="210" w:rightChars="0" w:right="0" w:firstLine="210"/>
              <w:rPr>
                <w:rFonts w:hint="eastAsia"/>
                <w:color w:val="auto"/>
              </w:rPr>
            </w:pPr>
            <w:r w:rsidRPr="00874BFE">
              <w:rPr>
                <w:rFonts w:hint="eastAsia"/>
                <w:color w:val="auto"/>
              </w:rPr>
              <w:t>次の施工に関する情報が、わかりやすく表現されている施工説明書</w:t>
            </w:r>
            <w:r w:rsidR="006C2D16" w:rsidRPr="00874BFE">
              <w:rPr>
                <w:rFonts w:hint="eastAsia"/>
                <w:color w:val="auto"/>
              </w:rPr>
              <w:t>等</w:t>
            </w:r>
            <w:r w:rsidRPr="00874BFE">
              <w:rPr>
                <w:rFonts w:hint="eastAsia"/>
                <w:color w:val="auto"/>
              </w:rPr>
              <w:t>により、施工者に提供されること。</w:t>
            </w:r>
          </w:p>
          <w:p w:rsidR="00AB0F54" w:rsidRPr="00874BFE" w:rsidRDefault="00AB0F54" w:rsidP="00585FE9">
            <w:pPr>
              <w:pStyle w:val="a9"/>
              <w:ind w:leftChars="0" w:left="210" w:rightChars="0" w:right="0" w:hangingChars="100" w:hanging="210"/>
              <w:rPr>
                <w:color w:val="auto"/>
              </w:rPr>
            </w:pPr>
            <w:r w:rsidRPr="00874BFE">
              <w:rPr>
                <w:rFonts w:hint="eastAsia"/>
                <w:color w:val="auto"/>
              </w:rPr>
              <w:t xml:space="preserve">a) </w:t>
            </w:r>
            <w:r w:rsidR="00585FE9" w:rsidRPr="00874BFE">
              <w:rPr>
                <w:rFonts w:hint="eastAsia"/>
                <w:color w:val="auto"/>
              </w:rPr>
              <w:t>「2.3.1適切なインターフェイスの設定」のa）からd）及び</w:t>
            </w:r>
            <w:r w:rsidRPr="00874BFE">
              <w:rPr>
                <w:rFonts w:hint="eastAsia"/>
                <w:color w:val="auto"/>
              </w:rPr>
              <w:t>「2.3.2</w:t>
            </w:r>
            <w:r w:rsidR="00CF735B" w:rsidRPr="00874BFE">
              <w:rPr>
                <w:rFonts w:hint="eastAsia"/>
                <w:color w:val="auto"/>
              </w:rPr>
              <w:t>適切な</w:t>
            </w:r>
            <w:r w:rsidRPr="00874BFE">
              <w:rPr>
                <w:rFonts w:hint="eastAsia"/>
                <w:color w:val="auto"/>
              </w:rPr>
              <w:t>施工方法・納まり等の</w:t>
            </w:r>
            <w:r w:rsidR="00CF735B" w:rsidRPr="00874BFE">
              <w:rPr>
                <w:rFonts w:hint="eastAsia"/>
                <w:color w:val="auto"/>
              </w:rPr>
              <w:t>確保</w:t>
            </w:r>
            <w:r w:rsidRPr="00874BFE">
              <w:rPr>
                <w:rFonts w:hint="eastAsia"/>
                <w:color w:val="auto"/>
              </w:rPr>
              <w:t>」に係る情報</w:t>
            </w:r>
          </w:p>
        </w:tc>
        <w:tc>
          <w:tcPr>
            <w:tcW w:w="708" w:type="dxa"/>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2163F5">
            <w:pPr>
              <w:pStyle w:val="11a"/>
              <w:ind w:leftChars="0" w:left="210" w:rightChars="0" w:right="0" w:hanging="210"/>
              <w:rPr>
                <w:color w:val="auto"/>
              </w:rPr>
            </w:pPr>
            <w:r w:rsidRPr="00874BFE">
              <w:rPr>
                <w:rFonts w:hint="eastAsia"/>
                <w:color w:val="auto"/>
              </w:rPr>
              <w:t>b) 品質保証に関する事項</w:t>
            </w:r>
          </w:p>
          <w:p w:rsidR="00AB0F54" w:rsidRPr="00874BFE" w:rsidRDefault="00AB0F54" w:rsidP="004D0D6F">
            <w:pPr>
              <w:pStyle w:val="11a1"/>
              <w:ind w:leftChars="105" w:left="210" w:rightChars="0" w:right="0" w:firstLineChars="0" w:firstLine="0"/>
              <w:rPr>
                <w:color w:val="auto"/>
              </w:rPr>
            </w:pPr>
            <w:r w:rsidRPr="00874BFE">
              <w:rPr>
                <w:rFonts w:hint="eastAsia"/>
                <w:color w:val="auto"/>
              </w:rPr>
              <w:t>1) 施工の瑕疵に係る無償修理保証の対象及び期間</w:t>
            </w:r>
          </w:p>
        </w:tc>
        <w:tc>
          <w:tcPr>
            <w:tcW w:w="708" w:type="dxa"/>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4D0D6F">
            <w:pPr>
              <w:pStyle w:val="11a1"/>
              <w:ind w:leftChars="105" w:left="210" w:rightChars="0" w:right="0" w:firstLineChars="0" w:firstLine="0"/>
              <w:rPr>
                <w:color w:val="auto"/>
              </w:rPr>
            </w:pPr>
            <w:r w:rsidRPr="00874BFE">
              <w:rPr>
                <w:rFonts w:hint="eastAsia"/>
                <w:color w:val="auto"/>
              </w:rPr>
              <w:t>2) 保険の付保に関する事項</w:t>
            </w:r>
          </w:p>
          <w:p w:rsidR="00AB0F54" w:rsidRPr="00874BFE" w:rsidRDefault="00AB0F54" w:rsidP="004D0D6F">
            <w:pPr>
              <w:pStyle w:val="11a10"/>
              <w:ind w:leftChars="210" w:left="630" w:rightChars="0" w:right="0" w:hanging="210"/>
              <w:rPr>
                <w:color w:val="auto"/>
              </w:rPr>
            </w:pPr>
            <w:r w:rsidRPr="00874BFE">
              <w:rPr>
                <w:rFonts w:hint="eastAsia"/>
                <w:color w:val="auto"/>
              </w:rPr>
              <w:t>① 当該部品には、部品及び施工の瑕疵並びにその瑕疵に起因する損害に係る優良住宅部品瑕疵担保責任保険・損害賠償責任保険が付されていることが明記されていること。</w:t>
            </w:r>
          </w:p>
        </w:tc>
        <w:tc>
          <w:tcPr>
            <w:tcW w:w="708" w:type="dxa"/>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図書</w:t>
            </w:r>
          </w:p>
        </w:tc>
        <w:tc>
          <w:tcPr>
            <w:tcW w:w="709" w:type="dxa"/>
            <w:noWrap/>
            <w:tcMar>
              <w:left w:w="28" w:type="dxa"/>
              <w:right w:w="28" w:type="dxa"/>
            </w:tcMar>
          </w:tcPr>
          <w:p w:rsidR="00AB0F54" w:rsidRPr="00874BFE" w:rsidRDefault="00AB0F54" w:rsidP="00312757">
            <w:pPr>
              <w:jc w:val="center"/>
              <w:rPr>
                <w:rFonts w:ascii="ＭＳ 明朝" w:hAnsi="ＭＳ 明朝"/>
              </w:rPr>
            </w:pPr>
            <w:r w:rsidRPr="00874BFE">
              <w:rPr>
                <w:rFonts w:ascii="ＭＳ 明朝" w:hAnsi="ＭＳ 明朝" w:hint="eastAsia"/>
              </w:rPr>
              <w:t>□</w:t>
            </w:r>
          </w:p>
        </w:tc>
        <w:tc>
          <w:tcPr>
            <w:tcW w:w="1559" w:type="dxa"/>
            <w:noWrap/>
            <w:tcMar>
              <w:left w:w="28" w:type="dxa"/>
              <w:right w:w="28" w:type="dxa"/>
            </w:tcMar>
          </w:tcPr>
          <w:p w:rsidR="00AB0F54" w:rsidRPr="00874BFE" w:rsidRDefault="00AB0F54" w:rsidP="0008080C">
            <w:pPr>
              <w:snapToGrid w:val="0"/>
              <w:jc w:val="left"/>
              <w:rPr>
                <w:rFonts w:ascii="ＭＳ 明朝" w:hAnsi="ＭＳ 明朝" w:hint="eastAsia"/>
              </w:rPr>
            </w:pPr>
            <w:r w:rsidRPr="00874BFE">
              <w:rPr>
                <w:rFonts w:ascii="ＭＳ 明朝" w:hAnsi="ＭＳ 明朝" w:hint="eastAsia"/>
              </w:rPr>
              <w:t>・施工者</w:t>
            </w:r>
          </w:p>
          <w:p w:rsidR="00AB0F54" w:rsidRPr="00874BFE" w:rsidRDefault="00AB0F54" w:rsidP="0008080C">
            <w:pPr>
              <w:snapToGrid w:val="0"/>
              <w:ind w:firstLineChars="100" w:firstLine="200"/>
              <w:jc w:val="left"/>
              <w:rPr>
                <w:rFonts w:ascii="ＭＳ 明朝" w:hAnsi="ＭＳ 明朝" w:hint="eastAsia"/>
              </w:rPr>
            </w:pPr>
            <w:r w:rsidRPr="00874BFE">
              <w:rPr>
                <w:rFonts w:ascii="ＭＳ 明朝" w:hAnsi="ＭＳ 明朝" w:hint="eastAsia"/>
              </w:rPr>
              <w:t>限定する</w:t>
            </w:r>
          </w:p>
          <w:p w:rsidR="00AB0F54" w:rsidRPr="00874BFE" w:rsidRDefault="00AB0F54" w:rsidP="0008080C">
            <w:pPr>
              <w:snapToGrid w:val="0"/>
              <w:jc w:val="left"/>
              <w:rPr>
                <w:rFonts w:ascii="ＭＳ 明朝" w:hAnsi="ＭＳ 明朝" w:hint="eastAsia"/>
              </w:rPr>
            </w:pPr>
            <w:r w:rsidRPr="00874BFE">
              <w:rPr>
                <w:rFonts w:ascii="ＭＳ 明朝" w:hAnsi="ＭＳ 明朝" w:hint="eastAsia"/>
              </w:rPr>
              <w:t>・施工者</w:t>
            </w:r>
          </w:p>
          <w:p w:rsidR="00AB0F54" w:rsidRPr="00874BFE" w:rsidRDefault="00AB0F54" w:rsidP="0008080C">
            <w:pPr>
              <w:snapToGrid w:val="0"/>
              <w:ind w:firstLineChars="100" w:firstLine="200"/>
              <w:jc w:val="left"/>
              <w:rPr>
                <w:rFonts w:ascii="ＭＳ 明朝" w:hAnsi="ＭＳ 明朝" w:hint="eastAsia"/>
              </w:rPr>
            </w:pPr>
            <w:r w:rsidRPr="00874BFE">
              <w:rPr>
                <w:rFonts w:ascii="ＭＳ 明朝" w:hAnsi="ＭＳ 明朝" w:hint="eastAsia"/>
              </w:rPr>
              <w:t>限定しない</w:t>
            </w:r>
          </w:p>
        </w:tc>
        <w:tc>
          <w:tcPr>
            <w:tcW w:w="1145" w:type="dxa"/>
            <w:noWrap/>
            <w:tcMar>
              <w:left w:w="28" w:type="dxa"/>
              <w:right w:w="28" w:type="dxa"/>
            </w:tcMar>
          </w:tcPr>
          <w:p w:rsidR="00AB0F54" w:rsidRPr="00874BFE" w:rsidRDefault="00AB0F54" w:rsidP="0008080C">
            <w:pPr>
              <w:snapToGrid w:val="0"/>
              <w:jc w:val="center"/>
              <w:rPr>
                <w:rFonts w:ascii="ＭＳ 明朝" w:hAnsi="ＭＳ 明朝" w:hint="eastAsia"/>
              </w:rPr>
            </w:pPr>
          </w:p>
        </w:tc>
      </w:tr>
      <w:tr w:rsidR="00AB0F54" w:rsidRPr="00874BFE">
        <w:trPr>
          <w:cantSplit/>
          <w:trHeight w:val="225"/>
        </w:trPr>
        <w:tc>
          <w:tcPr>
            <w:tcW w:w="564" w:type="dxa"/>
          </w:tcPr>
          <w:p w:rsidR="00AB0F54" w:rsidRPr="00874BFE" w:rsidRDefault="00AB0F54" w:rsidP="00FA5B75">
            <w:pPr>
              <w:numPr>
                <w:ilvl w:val="0"/>
                <w:numId w:val="4"/>
              </w:numPr>
              <w:snapToGrid w:val="0"/>
              <w:jc w:val="center"/>
              <w:rPr>
                <w:rFonts w:ascii="ＭＳ 明朝" w:hAnsi="ＭＳ 明朝" w:hint="eastAsia"/>
              </w:rPr>
            </w:pPr>
          </w:p>
        </w:tc>
        <w:tc>
          <w:tcPr>
            <w:tcW w:w="5805" w:type="dxa"/>
          </w:tcPr>
          <w:p w:rsidR="00AB0F54" w:rsidRPr="00874BFE" w:rsidRDefault="00AB0F54" w:rsidP="00D32E8A">
            <w:pPr>
              <w:pStyle w:val="11a10"/>
              <w:ind w:leftChars="210" w:left="630" w:rightChars="0" w:right="0" w:hanging="210"/>
              <w:rPr>
                <w:color w:val="auto"/>
              </w:rPr>
            </w:pPr>
            <w:r w:rsidRPr="00874BFE">
              <w:rPr>
                <w:rFonts w:hint="eastAsia"/>
                <w:color w:val="auto"/>
              </w:rPr>
              <w:t>② 施工説明書等で指示された施工方法</w:t>
            </w:r>
            <w:r w:rsidR="002C1E99" w:rsidRPr="00874BFE">
              <w:rPr>
                <w:rFonts w:hint="eastAsia"/>
                <w:color w:val="auto"/>
              </w:rPr>
              <w:t>を逸脱しない</w:t>
            </w:r>
            <w:r w:rsidRPr="00874BFE">
              <w:rPr>
                <w:rFonts w:hint="eastAsia"/>
                <w:color w:val="auto"/>
              </w:rPr>
              <w:t>方法で施工を行なった者は、上記保険の被保険者として、施工に関する瑕疵担保責任及び瑕疵に起因する損害賠償責任を負う際には保険金の請求をできることが明記されていること。</w:t>
            </w:r>
          </w:p>
        </w:tc>
        <w:tc>
          <w:tcPr>
            <w:tcW w:w="708" w:type="dxa"/>
            <w:tcBorders>
              <w:bottom w:val="single" w:sz="4" w:space="0" w:color="auto"/>
            </w:tcBorders>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図書</w:t>
            </w:r>
          </w:p>
        </w:tc>
        <w:tc>
          <w:tcPr>
            <w:tcW w:w="709" w:type="dxa"/>
            <w:tcBorders>
              <w:bottom w:val="single" w:sz="4" w:space="0" w:color="auto"/>
            </w:tcBorders>
            <w:noWrap/>
            <w:tcMar>
              <w:left w:w="28" w:type="dxa"/>
              <w:right w:w="28" w:type="dxa"/>
            </w:tcMar>
          </w:tcPr>
          <w:p w:rsidR="00AB0F54" w:rsidRPr="00874BFE" w:rsidRDefault="00AB0F54">
            <w:pPr>
              <w:jc w:val="center"/>
              <w:rPr>
                <w:rFonts w:ascii="ＭＳ 明朝" w:hAnsi="ＭＳ 明朝" w:hint="eastAsia"/>
              </w:rPr>
            </w:pPr>
            <w:r w:rsidRPr="00874BFE">
              <w:rPr>
                <w:rFonts w:ascii="ＭＳ 明朝" w:hAnsi="ＭＳ 明朝" w:hint="eastAsia"/>
              </w:rPr>
              <w:t>□</w:t>
            </w:r>
          </w:p>
        </w:tc>
        <w:tc>
          <w:tcPr>
            <w:tcW w:w="1559" w:type="dxa"/>
            <w:tcBorders>
              <w:bottom w:val="single" w:sz="4" w:space="0" w:color="auto"/>
            </w:tcBorders>
            <w:noWrap/>
            <w:tcMar>
              <w:left w:w="28" w:type="dxa"/>
              <w:right w:w="28" w:type="dxa"/>
            </w:tcMar>
          </w:tcPr>
          <w:p w:rsidR="00AB0F54" w:rsidRPr="00874BFE" w:rsidRDefault="00AB0F54" w:rsidP="0008080C">
            <w:pPr>
              <w:snapToGrid w:val="0"/>
              <w:jc w:val="left"/>
              <w:rPr>
                <w:rFonts w:ascii="ＭＳ 明朝" w:hAnsi="ＭＳ 明朝" w:hint="eastAsia"/>
              </w:rPr>
            </w:pPr>
          </w:p>
        </w:tc>
        <w:tc>
          <w:tcPr>
            <w:tcW w:w="1145" w:type="dxa"/>
            <w:tcBorders>
              <w:bottom w:val="single" w:sz="4" w:space="0" w:color="auto"/>
            </w:tcBorders>
            <w:noWrap/>
            <w:tcMar>
              <w:left w:w="28" w:type="dxa"/>
              <w:right w:w="28" w:type="dxa"/>
            </w:tcMar>
          </w:tcPr>
          <w:p w:rsidR="00AB0F54" w:rsidRPr="00874BFE" w:rsidRDefault="00AB0F54" w:rsidP="0008080C">
            <w:pPr>
              <w:snapToGrid w:val="0"/>
              <w:jc w:val="center"/>
              <w:rPr>
                <w:rFonts w:ascii="ＭＳ 明朝" w:hAnsi="ＭＳ 明朝" w:hint="eastAsia"/>
              </w:rPr>
            </w:pPr>
          </w:p>
        </w:tc>
      </w:tr>
    </w:tbl>
    <w:p w:rsidR="00ED5AC0" w:rsidRPr="00874BFE" w:rsidRDefault="00ED5AC0">
      <w:pPr>
        <w:rPr>
          <w:rFonts w:ascii="ＭＳ 明朝" w:hAnsi="ＭＳ 明朝"/>
        </w:rPr>
      </w:pPr>
    </w:p>
    <w:sectPr w:rsidR="00ED5AC0" w:rsidRPr="00874BFE">
      <w:headerReference w:type="default" r:id="rId12"/>
      <w:footerReference w:type="default" r:id="rId13"/>
      <w:pgSz w:w="11906" w:h="16838" w:code="9"/>
      <w:pgMar w:top="851" w:right="567" w:bottom="851" w:left="851"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04" w:rsidRDefault="00196A04">
      <w:r>
        <w:separator/>
      </w:r>
    </w:p>
  </w:endnote>
  <w:endnote w:type="continuationSeparator" w:id="0">
    <w:p w:rsidR="00196A04" w:rsidRDefault="0019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04" w:rsidRPr="007A754B" w:rsidRDefault="00454F04" w:rsidP="00732F1C">
    <w:pPr>
      <w:pStyle w:val="a5"/>
      <w:tabs>
        <w:tab w:val="clear" w:pos="4252"/>
        <w:tab w:val="clear" w:pos="8504"/>
      </w:tabs>
      <w:wordWrap w:val="0"/>
      <w:jc w:val="right"/>
      <w:rPr>
        <w:rFonts w:eastAsia="ＭＳ ゴシック" w:hint="eastAsia"/>
        <w:color w:val="000000"/>
        <w:szCs w:val="28"/>
      </w:rPr>
    </w:pPr>
  </w:p>
  <w:p w:rsidR="00454F04" w:rsidRPr="00C7646D" w:rsidRDefault="00454F04">
    <w:pPr>
      <w:pStyle w:val="a5"/>
      <w:tabs>
        <w:tab w:val="clear" w:pos="4252"/>
        <w:tab w:val="clear" w:pos="8504"/>
      </w:tabs>
      <w:jc w:val="center"/>
      <w:rPr>
        <w:rFonts w:eastAsia="ＭＳ ゴシック" w:hint="eastAsia"/>
        <w:sz w:val="24"/>
        <w:szCs w:val="24"/>
      </w:rPr>
    </w:pPr>
    <w:r w:rsidRPr="00C7646D">
      <w:rPr>
        <w:rFonts w:eastAsia="ＭＳ ゴシック"/>
        <w:sz w:val="24"/>
        <w:szCs w:val="24"/>
      </w:rPr>
      <w:fldChar w:fldCharType="begin"/>
    </w:r>
    <w:r w:rsidRPr="00C7646D">
      <w:rPr>
        <w:rFonts w:eastAsia="ＭＳ ゴシック"/>
        <w:sz w:val="24"/>
        <w:szCs w:val="24"/>
      </w:rPr>
      <w:instrText xml:space="preserve"> PAGE </w:instrText>
    </w:r>
    <w:r w:rsidRPr="00C7646D">
      <w:rPr>
        <w:rFonts w:eastAsia="ＭＳ ゴシック"/>
        <w:sz w:val="24"/>
        <w:szCs w:val="24"/>
      </w:rPr>
      <w:fldChar w:fldCharType="separate"/>
    </w:r>
    <w:r w:rsidR="00AD743E">
      <w:rPr>
        <w:rFonts w:eastAsia="ＭＳ ゴシック"/>
        <w:noProof/>
        <w:sz w:val="24"/>
        <w:szCs w:val="24"/>
      </w:rPr>
      <w:t>1</w:t>
    </w:r>
    <w:r w:rsidRPr="00C7646D">
      <w:rPr>
        <w:rFonts w:eastAsia="ＭＳ ゴシック"/>
        <w:sz w:val="24"/>
        <w:szCs w:val="24"/>
      </w:rPr>
      <w:fldChar w:fldCharType="end"/>
    </w:r>
    <w:r w:rsidRPr="00C7646D">
      <w:rPr>
        <w:rFonts w:eastAsia="ＭＳ ゴシック"/>
        <w:sz w:val="24"/>
        <w:szCs w:val="24"/>
      </w:rPr>
      <w:t>/</w:t>
    </w:r>
    <w:r w:rsidRPr="00C7646D">
      <w:rPr>
        <w:rFonts w:eastAsia="ＭＳ ゴシック"/>
        <w:sz w:val="24"/>
        <w:szCs w:val="24"/>
      </w:rPr>
      <w:fldChar w:fldCharType="begin"/>
    </w:r>
    <w:r w:rsidRPr="00C7646D">
      <w:rPr>
        <w:rFonts w:eastAsia="ＭＳ ゴシック"/>
        <w:sz w:val="24"/>
        <w:szCs w:val="24"/>
      </w:rPr>
      <w:instrText xml:space="preserve"> NUMPAGES </w:instrText>
    </w:r>
    <w:r w:rsidRPr="00C7646D">
      <w:rPr>
        <w:rFonts w:eastAsia="ＭＳ ゴシック"/>
        <w:sz w:val="24"/>
        <w:szCs w:val="24"/>
      </w:rPr>
      <w:fldChar w:fldCharType="separate"/>
    </w:r>
    <w:r w:rsidR="00AD743E">
      <w:rPr>
        <w:rFonts w:eastAsia="ＭＳ ゴシック"/>
        <w:noProof/>
        <w:sz w:val="24"/>
        <w:szCs w:val="24"/>
      </w:rPr>
      <w:t>17</w:t>
    </w:r>
    <w:r w:rsidRPr="00C7646D">
      <w:rPr>
        <w:rFonts w:eastAsia="ＭＳ 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04" w:rsidRDefault="00196A04">
      <w:r>
        <w:separator/>
      </w:r>
    </w:p>
  </w:footnote>
  <w:footnote w:type="continuationSeparator" w:id="0">
    <w:p w:rsidR="00196A04" w:rsidRDefault="0019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454F04" w:rsidRPr="00C7646D">
      <w:trPr>
        <w:cantSplit/>
        <w:trHeight w:val="534"/>
      </w:trPr>
      <w:tc>
        <w:tcPr>
          <w:tcW w:w="6379" w:type="dxa"/>
          <w:gridSpan w:val="2"/>
          <w:tcBorders>
            <w:bottom w:val="single" w:sz="4" w:space="0" w:color="auto"/>
          </w:tcBorders>
          <w:noWrap/>
        </w:tcPr>
        <w:p w:rsidR="00454F04" w:rsidRPr="00C7646D" w:rsidRDefault="00454F04">
          <w:pPr>
            <w:adjustRightInd w:val="0"/>
            <w:snapToGrid w:val="0"/>
            <w:rPr>
              <w:rFonts w:eastAsia="ＭＳ ゴシック" w:hint="eastAsia"/>
              <w:sz w:val="28"/>
              <w:szCs w:val="28"/>
            </w:rPr>
          </w:pPr>
          <w:r w:rsidRPr="00C7646D">
            <w:rPr>
              <w:rFonts w:eastAsia="ＭＳ ゴシック" w:hint="eastAsia"/>
              <w:sz w:val="28"/>
              <w:szCs w:val="28"/>
            </w:rPr>
            <w:t>BL</w:t>
          </w:r>
          <w:r w:rsidRPr="00C7646D">
            <w:rPr>
              <w:rFonts w:eastAsia="ＭＳ ゴシック" w:hAnsi="ＭＳ ゴシック" w:hint="eastAsia"/>
              <w:sz w:val="28"/>
              <w:szCs w:val="28"/>
            </w:rPr>
            <w:t>認定基準適合確認自己チェックリスト</w:t>
          </w:r>
        </w:p>
        <w:p w:rsidR="00454F04" w:rsidRPr="00C7646D" w:rsidRDefault="00454F04" w:rsidP="00FD5A89">
          <w:pPr>
            <w:adjustRightInd w:val="0"/>
            <w:snapToGrid w:val="0"/>
            <w:ind w:firstLineChars="142" w:firstLine="398"/>
            <w:rPr>
              <w:rFonts w:eastAsia="ＭＳ Ｐゴシック"/>
              <w:sz w:val="18"/>
              <w:szCs w:val="18"/>
            </w:rPr>
          </w:pPr>
          <w:r w:rsidRPr="00C7646D">
            <w:rPr>
              <w:rFonts w:eastAsia="ＭＳ ゴシック" w:hAnsi="ＭＳ ゴシック" w:hint="eastAsia"/>
              <w:sz w:val="28"/>
              <w:szCs w:val="28"/>
            </w:rPr>
            <w:t>（　　《　内窓　》　　）</w:t>
          </w:r>
        </w:p>
      </w:tc>
      <w:tc>
        <w:tcPr>
          <w:tcW w:w="4111" w:type="dxa"/>
          <w:gridSpan w:val="4"/>
          <w:tcBorders>
            <w:bottom w:val="single" w:sz="4" w:space="0" w:color="auto"/>
          </w:tcBorders>
          <w:vAlign w:val="bottom"/>
        </w:tcPr>
        <w:p w:rsidR="00454F04" w:rsidRPr="00C7646D" w:rsidRDefault="00454F04">
          <w:pPr>
            <w:adjustRightInd w:val="0"/>
            <w:snapToGrid w:val="0"/>
            <w:rPr>
              <w:rFonts w:eastAsia="ＭＳ ゴシック" w:hint="eastAsia"/>
              <w:sz w:val="18"/>
              <w:szCs w:val="18"/>
            </w:rPr>
          </w:pPr>
          <w:r w:rsidRPr="00C7646D">
            <w:rPr>
              <w:rFonts w:eastAsia="ＭＳ ゴシック" w:hint="eastAsia"/>
              <w:sz w:val="28"/>
              <w:szCs w:val="28"/>
              <w:u w:val="single"/>
            </w:rPr>
            <w:t>□</w:t>
          </w:r>
          <w:r w:rsidRPr="00C7646D">
            <w:rPr>
              <w:rFonts w:eastAsia="ＭＳ ゴシック" w:hAnsi="ＭＳ ゴシック" w:hint="eastAsia"/>
              <w:sz w:val="28"/>
              <w:szCs w:val="28"/>
              <w:u w:val="single"/>
            </w:rPr>
            <w:t xml:space="preserve">型式　　　　　　　　　　　</w:t>
          </w:r>
        </w:p>
      </w:tc>
    </w:tr>
    <w:tr w:rsidR="00454F04" w:rsidRPr="00C76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rsidR="00454F04" w:rsidRPr="00C7646D" w:rsidRDefault="00454F04">
          <w:pPr>
            <w:pStyle w:val="a3"/>
            <w:adjustRightInd w:val="0"/>
            <w:jc w:val="center"/>
            <w:rPr>
              <w:rFonts w:eastAsia="ＭＳ ゴシック" w:hint="eastAsia"/>
              <w:sz w:val="18"/>
            </w:rPr>
          </w:pPr>
          <w:r w:rsidRPr="00C7646D">
            <w:rPr>
              <w:rFonts w:eastAsia="ＭＳ ゴシック" w:hint="eastAsia"/>
              <w:sz w:val="18"/>
            </w:rPr>
            <w:t>項目</w:t>
          </w:r>
        </w:p>
        <w:p w:rsidR="00454F04" w:rsidRPr="00C7646D" w:rsidRDefault="00454F04">
          <w:pPr>
            <w:pStyle w:val="a3"/>
            <w:adjustRightInd w:val="0"/>
            <w:jc w:val="center"/>
            <w:rPr>
              <w:rFonts w:eastAsia="ＭＳ ゴシック" w:hint="eastAsia"/>
              <w:sz w:val="18"/>
            </w:rPr>
          </w:pPr>
          <w:r w:rsidRPr="00C7646D">
            <w:rPr>
              <w:rFonts w:eastAsia="ＭＳ ゴシック" w:hint="eastAsia"/>
              <w:sz w:val="18"/>
            </w:rPr>
            <w:t>番号</w:t>
          </w:r>
        </w:p>
      </w:tc>
      <w:tc>
        <w:tcPr>
          <w:tcW w:w="5812" w:type="dxa"/>
          <w:vAlign w:val="center"/>
        </w:tcPr>
        <w:p w:rsidR="00454F04" w:rsidRPr="00F876FB" w:rsidRDefault="00454F04" w:rsidP="00E95512">
          <w:pPr>
            <w:pStyle w:val="a3"/>
            <w:adjustRightInd w:val="0"/>
            <w:jc w:val="center"/>
            <w:rPr>
              <w:rFonts w:ascii="ＭＳ ゴシック" w:eastAsia="ＭＳ ゴシック" w:hAnsi="ＭＳ ゴシック" w:hint="eastAsia"/>
              <w:sz w:val="18"/>
              <w:szCs w:val="18"/>
              <w:lang w:eastAsia="zh-TW"/>
            </w:rPr>
          </w:pPr>
          <w:r w:rsidRPr="00F876FB">
            <w:rPr>
              <w:rFonts w:ascii="ＭＳ ゴシック" w:eastAsia="ＭＳ ゴシック" w:hAnsi="ＭＳ ゴシック" w:hint="eastAsia"/>
              <w:sz w:val="18"/>
              <w:szCs w:val="18"/>
              <w:lang w:eastAsia="zh-TW"/>
            </w:rPr>
            <w:t>優良住宅部品</w:t>
          </w:r>
          <w:r w:rsidR="00787CE2" w:rsidRPr="00F876FB">
            <w:rPr>
              <w:rFonts w:ascii="ＭＳ ゴシック" w:eastAsia="ＭＳ ゴシック" w:hAnsi="ＭＳ ゴシック" w:hint="eastAsia"/>
              <w:sz w:val="18"/>
              <w:szCs w:val="18"/>
            </w:rPr>
            <w:t>認定</w:t>
          </w:r>
          <w:r w:rsidRPr="00F876FB">
            <w:rPr>
              <w:rFonts w:ascii="ＭＳ ゴシック" w:eastAsia="ＭＳ ゴシック" w:hAnsi="ＭＳ ゴシック" w:hint="eastAsia"/>
              <w:sz w:val="18"/>
              <w:szCs w:val="18"/>
              <w:lang w:eastAsia="zh-TW"/>
            </w:rPr>
            <w:t>基準（BL</w:t>
          </w:r>
          <w:r w:rsidR="00787CE2" w:rsidRPr="00F876FB">
            <w:rPr>
              <w:rFonts w:ascii="ＭＳ ゴシック" w:eastAsia="ＭＳ ゴシック" w:hAnsi="ＭＳ ゴシック" w:hint="eastAsia"/>
              <w:sz w:val="18"/>
              <w:szCs w:val="18"/>
            </w:rPr>
            <w:t>S</w:t>
          </w:r>
          <w:r w:rsidRPr="00F876FB">
            <w:rPr>
              <w:rFonts w:ascii="ＭＳ ゴシック" w:eastAsia="ＭＳ ゴシック" w:hAnsi="ＭＳ ゴシック" w:hint="eastAsia"/>
              <w:sz w:val="18"/>
              <w:szCs w:val="18"/>
              <w:lang w:eastAsia="zh-TW"/>
            </w:rPr>
            <w:t xml:space="preserve"> WDU：</w:t>
          </w:r>
          <w:r w:rsidR="006E7F08" w:rsidRPr="00F876FB">
            <w:rPr>
              <w:rFonts w:ascii="ＭＳ ゴシック" w:eastAsia="ＭＳ ゴシック" w:hAnsi="ＭＳ ゴシック" w:hint="eastAsia"/>
              <w:color w:val="000000"/>
              <w:sz w:val="18"/>
              <w:szCs w:val="18"/>
            </w:rPr>
            <w:t>202</w:t>
          </w:r>
          <w:r w:rsidR="006C2D16" w:rsidRPr="00F876FB">
            <w:rPr>
              <w:rFonts w:ascii="ＭＳ ゴシック" w:eastAsia="ＭＳ ゴシック" w:hAnsi="ＭＳ ゴシック" w:hint="eastAsia"/>
              <w:color w:val="000000"/>
              <w:sz w:val="18"/>
              <w:szCs w:val="18"/>
            </w:rPr>
            <w:t>3</w:t>
          </w:r>
          <w:r w:rsidR="00E95512" w:rsidRPr="00F876FB">
            <w:rPr>
              <w:rFonts w:ascii="ＭＳ ゴシック" w:eastAsia="ＭＳ ゴシック" w:hAnsi="ＭＳ ゴシック" w:hint="eastAsia"/>
              <w:color w:val="000000"/>
              <w:sz w:val="18"/>
              <w:szCs w:val="18"/>
            </w:rPr>
            <w:t>②</w:t>
          </w:r>
          <w:r w:rsidRPr="00F876FB">
            <w:rPr>
              <w:rFonts w:ascii="ＭＳ ゴシック" w:eastAsia="ＭＳ ゴシック" w:hAnsi="ＭＳ ゴシック" w:hint="eastAsia"/>
              <w:color w:val="000000"/>
              <w:sz w:val="18"/>
              <w:szCs w:val="18"/>
              <w:lang w:eastAsia="zh-TW"/>
            </w:rPr>
            <w:t xml:space="preserve">　</w:t>
          </w:r>
          <w:r w:rsidR="0044429B" w:rsidRPr="00F876FB">
            <w:rPr>
              <w:rFonts w:ascii="ＭＳ ゴシック" w:eastAsia="ＭＳ ゴシック" w:hAnsi="ＭＳ ゴシック" w:hint="eastAsia"/>
              <w:color w:val="000000"/>
              <w:sz w:val="18"/>
              <w:szCs w:val="18"/>
              <w:lang w:eastAsia="zh-TW"/>
            </w:rPr>
            <w:t>20</w:t>
          </w:r>
          <w:r w:rsidR="006E7F08" w:rsidRPr="00F876FB">
            <w:rPr>
              <w:rFonts w:ascii="ＭＳ ゴシック" w:eastAsia="ＭＳ ゴシック" w:hAnsi="ＭＳ ゴシック" w:hint="eastAsia"/>
              <w:color w:val="000000"/>
              <w:sz w:val="18"/>
              <w:szCs w:val="18"/>
            </w:rPr>
            <w:t>2</w:t>
          </w:r>
          <w:r w:rsidR="006C2D16" w:rsidRPr="00F876FB">
            <w:rPr>
              <w:rFonts w:ascii="ＭＳ ゴシック" w:eastAsia="ＭＳ ゴシック" w:hAnsi="ＭＳ ゴシック" w:hint="eastAsia"/>
              <w:color w:val="000000"/>
              <w:sz w:val="18"/>
              <w:szCs w:val="18"/>
            </w:rPr>
            <w:t>3</w:t>
          </w:r>
          <w:r w:rsidR="00787CE2" w:rsidRPr="00F876FB">
            <w:rPr>
              <w:rFonts w:ascii="ＭＳ ゴシック" w:eastAsia="ＭＳ ゴシック" w:hAnsi="ＭＳ ゴシック" w:hint="eastAsia"/>
              <w:color w:val="000000"/>
              <w:sz w:val="18"/>
              <w:szCs w:val="18"/>
            </w:rPr>
            <w:t>.</w:t>
          </w:r>
          <w:r w:rsidR="00E95512" w:rsidRPr="00F876FB">
            <w:rPr>
              <w:rFonts w:ascii="ＭＳ ゴシック" w:eastAsia="ＭＳ ゴシック" w:hAnsi="ＭＳ ゴシック" w:hint="eastAsia"/>
              <w:color w:val="000000"/>
              <w:sz w:val="18"/>
              <w:szCs w:val="18"/>
            </w:rPr>
            <w:t>8</w:t>
          </w:r>
          <w:r w:rsidR="00787CE2" w:rsidRPr="00F876FB">
            <w:rPr>
              <w:rFonts w:ascii="ＭＳ ゴシック" w:eastAsia="ＭＳ ゴシック" w:hAnsi="ＭＳ ゴシック" w:hint="eastAsia"/>
              <w:color w:val="000000"/>
              <w:sz w:val="18"/>
              <w:szCs w:val="18"/>
            </w:rPr>
            <w:t>.</w:t>
          </w:r>
          <w:r w:rsidR="003B7158" w:rsidRPr="00F876FB">
            <w:rPr>
              <w:rFonts w:ascii="ＭＳ ゴシック" w:eastAsia="ＭＳ ゴシック" w:hAnsi="ＭＳ ゴシック" w:hint="eastAsia"/>
              <w:color w:val="000000"/>
              <w:sz w:val="18"/>
              <w:szCs w:val="18"/>
            </w:rPr>
            <w:t>1</w:t>
          </w:r>
          <w:r w:rsidRPr="00F876FB">
            <w:rPr>
              <w:rFonts w:ascii="ＭＳ ゴシック" w:eastAsia="ＭＳ ゴシック" w:hAnsi="ＭＳ ゴシック" w:hint="eastAsia"/>
              <w:color w:val="000000"/>
              <w:sz w:val="18"/>
              <w:szCs w:val="18"/>
              <w:lang w:eastAsia="zh-TW"/>
            </w:rPr>
            <w:t xml:space="preserve">　施行）</w:t>
          </w:r>
        </w:p>
      </w:tc>
      <w:tc>
        <w:tcPr>
          <w:tcW w:w="709" w:type="dxa"/>
          <w:vMerge w:val="restart"/>
          <w:vAlign w:val="center"/>
        </w:tcPr>
        <w:p w:rsidR="00454F04" w:rsidRPr="00C7646D" w:rsidRDefault="00454F04">
          <w:pPr>
            <w:pStyle w:val="a3"/>
            <w:adjustRightInd w:val="0"/>
            <w:jc w:val="center"/>
            <w:rPr>
              <w:rFonts w:eastAsia="ＭＳ ゴシック" w:hint="eastAsia"/>
              <w:sz w:val="18"/>
            </w:rPr>
          </w:pPr>
          <w:r w:rsidRPr="00C7646D">
            <w:rPr>
              <w:rFonts w:eastAsia="ＭＳ ゴシック" w:hint="eastAsia"/>
              <w:sz w:val="18"/>
            </w:rPr>
            <w:t>確認</w:t>
          </w:r>
        </w:p>
        <w:p w:rsidR="00454F04" w:rsidRPr="00C7646D" w:rsidRDefault="00454F04">
          <w:pPr>
            <w:pStyle w:val="a3"/>
            <w:adjustRightInd w:val="0"/>
            <w:jc w:val="center"/>
            <w:rPr>
              <w:rFonts w:eastAsia="ＭＳ ゴシック" w:hint="eastAsia"/>
              <w:sz w:val="18"/>
            </w:rPr>
          </w:pPr>
          <w:r w:rsidRPr="00C7646D">
            <w:rPr>
              <w:rFonts w:eastAsia="ＭＳ ゴシック" w:hint="eastAsia"/>
              <w:sz w:val="18"/>
            </w:rPr>
            <w:t>方法</w:t>
          </w:r>
        </w:p>
      </w:tc>
      <w:tc>
        <w:tcPr>
          <w:tcW w:w="3402" w:type="dxa"/>
          <w:gridSpan w:val="3"/>
          <w:tcBorders>
            <w:right w:val="single" w:sz="4" w:space="0" w:color="auto"/>
          </w:tcBorders>
          <w:vAlign w:val="center"/>
        </w:tcPr>
        <w:p w:rsidR="00454F04" w:rsidRPr="00C7646D" w:rsidRDefault="00454F04">
          <w:pPr>
            <w:pStyle w:val="a3"/>
            <w:adjustRightInd w:val="0"/>
            <w:jc w:val="center"/>
            <w:rPr>
              <w:rFonts w:eastAsia="ＭＳ ゴシック"/>
              <w:sz w:val="18"/>
              <w:szCs w:val="18"/>
            </w:rPr>
          </w:pPr>
          <w:r w:rsidRPr="00C7646D">
            <w:rPr>
              <w:rFonts w:eastAsia="ＭＳ ゴシック" w:hint="eastAsia"/>
              <w:sz w:val="18"/>
              <w:szCs w:val="18"/>
            </w:rPr>
            <w:t>申請者記入</w:t>
          </w:r>
        </w:p>
      </w:tc>
    </w:tr>
    <w:tr w:rsidR="00454F04" w:rsidRPr="00C76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rsidR="00454F04" w:rsidRPr="00C7646D" w:rsidRDefault="00454F04">
          <w:pPr>
            <w:pStyle w:val="a3"/>
            <w:adjustRightInd w:val="0"/>
            <w:jc w:val="center"/>
            <w:rPr>
              <w:rFonts w:eastAsia="ＭＳ ゴシック" w:hint="eastAsia"/>
            </w:rPr>
          </w:pPr>
        </w:p>
      </w:tc>
      <w:tc>
        <w:tcPr>
          <w:tcW w:w="5812" w:type="dxa"/>
          <w:vAlign w:val="center"/>
        </w:tcPr>
        <w:p w:rsidR="00454F04" w:rsidRPr="00C7646D" w:rsidRDefault="00454F04">
          <w:pPr>
            <w:pStyle w:val="a3"/>
            <w:adjustRightInd w:val="0"/>
            <w:jc w:val="center"/>
            <w:rPr>
              <w:rFonts w:eastAsia="ＭＳ ゴシック" w:hint="eastAsia"/>
              <w:sz w:val="18"/>
              <w:szCs w:val="18"/>
            </w:rPr>
          </w:pPr>
          <w:r w:rsidRPr="00C7646D">
            <w:rPr>
              <w:rFonts w:eastAsia="ＭＳ ゴシック" w:hint="eastAsia"/>
              <w:sz w:val="18"/>
              <w:szCs w:val="18"/>
            </w:rPr>
            <w:t>確認事項</w:t>
          </w:r>
        </w:p>
      </w:tc>
      <w:tc>
        <w:tcPr>
          <w:tcW w:w="709" w:type="dxa"/>
          <w:vMerge/>
          <w:vAlign w:val="center"/>
        </w:tcPr>
        <w:p w:rsidR="00454F04" w:rsidRPr="00C7646D" w:rsidRDefault="00454F04">
          <w:pPr>
            <w:pStyle w:val="a3"/>
            <w:adjustRightInd w:val="0"/>
            <w:jc w:val="center"/>
            <w:rPr>
              <w:rFonts w:eastAsia="ＭＳ ゴシック"/>
              <w:sz w:val="18"/>
              <w:szCs w:val="18"/>
            </w:rPr>
          </w:pPr>
        </w:p>
      </w:tc>
      <w:tc>
        <w:tcPr>
          <w:tcW w:w="709" w:type="dxa"/>
          <w:vAlign w:val="center"/>
        </w:tcPr>
        <w:p w:rsidR="00454F04" w:rsidRPr="00C7646D" w:rsidRDefault="00454F04">
          <w:pPr>
            <w:pStyle w:val="a3"/>
            <w:adjustRightInd w:val="0"/>
            <w:jc w:val="center"/>
            <w:rPr>
              <w:rFonts w:eastAsia="ＭＳ ゴシック" w:hint="eastAsia"/>
              <w:sz w:val="18"/>
              <w:szCs w:val="18"/>
            </w:rPr>
          </w:pPr>
          <w:r w:rsidRPr="00C7646D">
            <w:rPr>
              <w:rFonts w:eastAsia="ＭＳ ゴシック" w:hint="eastAsia"/>
              <w:sz w:val="18"/>
              <w:szCs w:val="18"/>
            </w:rPr>
            <w:t>ﾁｪｯｸ</w:t>
          </w:r>
        </w:p>
      </w:tc>
      <w:tc>
        <w:tcPr>
          <w:tcW w:w="1559" w:type="dxa"/>
          <w:vAlign w:val="center"/>
        </w:tcPr>
        <w:p w:rsidR="00454F04" w:rsidRPr="00C7646D" w:rsidRDefault="00454F04">
          <w:pPr>
            <w:pStyle w:val="a3"/>
            <w:adjustRightInd w:val="0"/>
            <w:jc w:val="center"/>
            <w:rPr>
              <w:rFonts w:eastAsia="ＭＳ ゴシック" w:hint="eastAsia"/>
              <w:sz w:val="18"/>
              <w:szCs w:val="18"/>
            </w:rPr>
          </w:pPr>
          <w:r w:rsidRPr="00C7646D">
            <w:rPr>
              <w:rFonts w:eastAsia="ＭＳ ゴシック" w:hint="eastAsia"/>
              <w:sz w:val="18"/>
              <w:szCs w:val="18"/>
            </w:rPr>
            <w:t>記載図書</w:t>
          </w:r>
        </w:p>
      </w:tc>
      <w:tc>
        <w:tcPr>
          <w:tcW w:w="1134" w:type="dxa"/>
          <w:tcBorders>
            <w:top w:val="single" w:sz="4" w:space="0" w:color="auto"/>
            <w:right w:val="single" w:sz="4" w:space="0" w:color="auto"/>
          </w:tcBorders>
          <w:vAlign w:val="center"/>
        </w:tcPr>
        <w:p w:rsidR="00454F04" w:rsidRPr="00C7646D" w:rsidRDefault="00454F04">
          <w:pPr>
            <w:pStyle w:val="a3"/>
            <w:adjustRightInd w:val="0"/>
            <w:jc w:val="center"/>
            <w:rPr>
              <w:rFonts w:eastAsia="ＭＳ ゴシック" w:hint="eastAsia"/>
              <w:sz w:val="18"/>
              <w:szCs w:val="18"/>
            </w:rPr>
          </w:pPr>
          <w:r w:rsidRPr="00C7646D">
            <w:rPr>
              <w:rFonts w:eastAsia="ＭＳ ゴシック" w:hint="eastAsia"/>
              <w:sz w:val="18"/>
              <w:szCs w:val="18"/>
            </w:rPr>
            <w:t>頁</w:t>
          </w:r>
        </w:p>
      </w:tc>
    </w:tr>
  </w:tbl>
  <w:p w:rsidR="00454F04" w:rsidRPr="00C7646D" w:rsidRDefault="00454F04">
    <w:pPr>
      <w:pStyle w:val="a3"/>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5"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6"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8"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585244B"/>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2" w15:restartNumberingAfterBreak="0">
    <w:nsid w:val="345F6AEE"/>
    <w:multiLevelType w:val="hybridMultilevel"/>
    <w:tmpl w:val="9214ADAE"/>
    <w:lvl w:ilvl="0" w:tplc="4DF080BE">
      <w:start w:val="1"/>
      <w:numFmt w:val="decimal"/>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3"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3EA7EB6"/>
    <w:multiLevelType w:val="hybridMultilevel"/>
    <w:tmpl w:val="B1023A14"/>
    <w:lvl w:ilvl="0" w:tplc="50ECE696">
      <w:start w:val="1"/>
      <w:numFmt w:val="decimal"/>
      <w:lvlText w:val="%1)"/>
      <w:lvlJc w:val="left"/>
      <w:pPr>
        <w:tabs>
          <w:tab w:val="num" w:pos="752"/>
        </w:tabs>
        <w:ind w:left="752" w:hanging="360"/>
      </w:pPr>
      <w:rPr>
        <w:rFonts w:hint="eastAsia"/>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15" w15:restartNumberingAfterBreak="0">
    <w:nsid w:val="59FF6355"/>
    <w:multiLevelType w:val="hybridMultilevel"/>
    <w:tmpl w:val="B582E55A"/>
    <w:lvl w:ilvl="0" w:tplc="63C84452">
      <w:start w:val="1"/>
      <w:numFmt w:val="decimal"/>
      <w:lvlText w:val="%1)"/>
      <w:lvlJc w:val="left"/>
      <w:pPr>
        <w:tabs>
          <w:tab w:val="num" w:pos="560"/>
        </w:tabs>
        <w:ind w:left="560" w:hanging="360"/>
      </w:pPr>
      <w:rPr>
        <w:rFonts w:hint="eastAsia"/>
      </w:rPr>
    </w:lvl>
    <w:lvl w:ilvl="1" w:tplc="5CE63AFE">
      <w:start w:val="1"/>
      <w:numFmt w:val="decimal"/>
      <w:lvlText w:val="%2)"/>
      <w:lvlJc w:val="left"/>
      <w:pPr>
        <w:tabs>
          <w:tab w:val="num" w:pos="980"/>
        </w:tabs>
        <w:ind w:left="980" w:hanging="36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0C7097B"/>
    <w:multiLevelType w:val="hybridMultilevel"/>
    <w:tmpl w:val="2B106978"/>
    <w:lvl w:ilvl="0" w:tplc="041E5034">
      <w:start w:val="1"/>
      <w:numFmt w:val="decimal"/>
      <w:lvlText w:val="%1."/>
      <w:lvlJc w:val="center"/>
      <w:pPr>
        <w:tabs>
          <w:tab w:val="num" w:pos="284"/>
        </w:tabs>
        <w:ind w:left="138" w:firstLine="146"/>
      </w:pPr>
      <w:rPr>
        <w:rFonts w:hint="eastAsia"/>
      </w:rPr>
    </w:lvl>
    <w:lvl w:ilvl="1" w:tplc="FEA6E31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08525A"/>
    <w:multiLevelType w:val="hybridMultilevel"/>
    <w:tmpl w:val="DE62D996"/>
    <w:lvl w:ilvl="0" w:tplc="9E92BD9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21"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abstractNumId w:val="6"/>
  </w:num>
  <w:num w:numId="2">
    <w:abstractNumId w:val="3"/>
  </w:num>
  <w:num w:numId="3">
    <w:abstractNumId w:val="17"/>
  </w:num>
  <w:num w:numId="4">
    <w:abstractNumId w:val="16"/>
  </w:num>
  <w:num w:numId="5">
    <w:abstractNumId w:val="19"/>
  </w:num>
  <w:num w:numId="6">
    <w:abstractNumId w:val="8"/>
  </w:num>
  <w:num w:numId="7">
    <w:abstractNumId w:val="13"/>
  </w:num>
  <w:num w:numId="8">
    <w:abstractNumId w:val="21"/>
  </w:num>
  <w:num w:numId="9">
    <w:abstractNumId w:val="2"/>
  </w:num>
  <w:num w:numId="10">
    <w:abstractNumId w:val="1"/>
  </w:num>
  <w:num w:numId="11">
    <w:abstractNumId w:val="11"/>
  </w:num>
  <w:num w:numId="12">
    <w:abstractNumId w:val="20"/>
  </w:num>
  <w:num w:numId="13">
    <w:abstractNumId w:val="5"/>
  </w:num>
  <w:num w:numId="14">
    <w:abstractNumId w:val="10"/>
  </w:num>
  <w:num w:numId="15">
    <w:abstractNumId w:val="4"/>
  </w:num>
  <w:num w:numId="16">
    <w:abstractNumId w:val="0"/>
  </w:num>
  <w:num w:numId="17">
    <w:abstractNumId w:val="22"/>
  </w:num>
  <w:num w:numId="18">
    <w:abstractNumId w:val="7"/>
  </w:num>
  <w:num w:numId="19">
    <w:abstractNumId w:val="9"/>
  </w:num>
  <w:num w:numId="20">
    <w:abstractNumId w:val="15"/>
  </w:num>
  <w:num w:numId="21">
    <w:abstractNumId w:val="18"/>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CA7"/>
    <w:rsid w:val="0001399E"/>
    <w:rsid w:val="0002653E"/>
    <w:rsid w:val="00033490"/>
    <w:rsid w:val="00042B86"/>
    <w:rsid w:val="0008080C"/>
    <w:rsid w:val="000818E9"/>
    <w:rsid w:val="00085473"/>
    <w:rsid w:val="000859F9"/>
    <w:rsid w:val="000944DD"/>
    <w:rsid w:val="000A19DE"/>
    <w:rsid w:val="000A40E9"/>
    <w:rsid w:val="000C70F9"/>
    <w:rsid w:val="000D47A5"/>
    <w:rsid w:val="000E3FFE"/>
    <w:rsid w:val="000E6DA6"/>
    <w:rsid w:val="000F1660"/>
    <w:rsid w:val="000F46FC"/>
    <w:rsid w:val="000F6A90"/>
    <w:rsid w:val="0010261F"/>
    <w:rsid w:val="001154A0"/>
    <w:rsid w:val="00122A21"/>
    <w:rsid w:val="001371B6"/>
    <w:rsid w:val="0014175D"/>
    <w:rsid w:val="0015774D"/>
    <w:rsid w:val="00162434"/>
    <w:rsid w:val="001646DE"/>
    <w:rsid w:val="00173B1A"/>
    <w:rsid w:val="00177ABD"/>
    <w:rsid w:val="001837A4"/>
    <w:rsid w:val="00187CF4"/>
    <w:rsid w:val="001954CE"/>
    <w:rsid w:val="00196A04"/>
    <w:rsid w:val="001B14C5"/>
    <w:rsid w:val="001C6CE6"/>
    <w:rsid w:val="001C7F47"/>
    <w:rsid w:val="001D10E0"/>
    <w:rsid w:val="001D5FB0"/>
    <w:rsid w:val="001F088C"/>
    <w:rsid w:val="001F0C22"/>
    <w:rsid w:val="001F0C56"/>
    <w:rsid w:val="001F22E0"/>
    <w:rsid w:val="00200AE5"/>
    <w:rsid w:val="00201157"/>
    <w:rsid w:val="00212EC8"/>
    <w:rsid w:val="002163F5"/>
    <w:rsid w:val="00225579"/>
    <w:rsid w:val="00226DC1"/>
    <w:rsid w:val="00234A88"/>
    <w:rsid w:val="00235A4B"/>
    <w:rsid w:val="00236690"/>
    <w:rsid w:val="002377E6"/>
    <w:rsid w:val="00241E14"/>
    <w:rsid w:val="002919D7"/>
    <w:rsid w:val="00291BCC"/>
    <w:rsid w:val="002975BE"/>
    <w:rsid w:val="002A134B"/>
    <w:rsid w:val="002A2618"/>
    <w:rsid w:val="002A3C3A"/>
    <w:rsid w:val="002C1E99"/>
    <w:rsid w:val="002C6E4A"/>
    <w:rsid w:val="002D26E5"/>
    <w:rsid w:val="002D64AE"/>
    <w:rsid w:val="002E1C5F"/>
    <w:rsid w:val="002E51D4"/>
    <w:rsid w:val="002E7862"/>
    <w:rsid w:val="002F0978"/>
    <w:rsid w:val="002F0B2C"/>
    <w:rsid w:val="00303E38"/>
    <w:rsid w:val="00305E42"/>
    <w:rsid w:val="003113AB"/>
    <w:rsid w:val="00312757"/>
    <w:rsid w:val="003160A1"/>
    <w:rsid w:val="00323572"/>
    <w:rsid w:val="003251C0"/>
    <w:rsid w:val="00350E53"/>
    <w:rsid w:val="00360E13"/>
    <w:rsid w:val="00363E65"/>
    <w:rsid w:val="003757D9"/>
    <w:rsid w:val="003841F2"/>
    <w:rsid w:val="003870EB"/>
    <w:rsid w:val="003972BE"/>
    <w:rsid w:val="003A157C"/>
    <w:rsid w:val="003A397E"/>
    <w:rsid w:val="003B04DD"/>
    <w:rsid w:val="003B0A90"/>
    <w:rsid w:val="003B4EBF"/>
    <w:rsid w:val="003B7158"/>
    <w:rsid w:val="003D5477"/>
    <w:rsid w:val="003E5175"/>
    <w:rsid w:val="003E762F"/>
    <w:rsid w:val="003F35E4"/>
    <w:rsid w:val="003F68BB"/>
    <w:rsid w:val="00405B9F"/>
    <w:rsid w:val="00427C81"/>
    <w:rsid w:val="00433FDC"/>
    <w:rsid w:val="004358B1"/>
    <w:rsid w:val="004413F7"/>
    <w:rsid w:val="0044429B"/>
    <w:rsid w:val="004468F2"/>
    <w:rsid w:val="004540D7"/>
    <w:rsid w:val="00454F04"/>
    <w:rsid w:val="00461539"/>
    <w:rsid w:val="00471E63"/>
    <w:rsid w:val="00483501"/>
    <w:rsid w:val="004877EB"/>
    <w:rsid w:val="0049191E"/>
    <w:rsid w:val="004A4D8B"/>
    <w:rsid w:val="004A66C0"/>
    <w:rsid w:val="004B66D7"/>
    <w:rsid w:val="004D0D6F"/>
    <w:rsid w:val="004D3872"/>
    <w:rsid w:val="004D5FBA"/>
    <w:rsid w:val="004D6466"/>
    <w:rsid w:val="004E7EE7"/>
    <w:rsid w:val="005135B6"/>
    <w:rsid w:val="00522AF7"/>
    <w:rsid w:val="00522FA5"/>
    <w:rsid w:val="00530224"/>
    <w:rsid w:val="005302FE"/>
    <w:rsid w:val="005605A5"/>
    <w:rsid w:val="0056098F"/>
    <w:rsid w:val="005666F5"/>
    <w:rsid w:val="00566915"/>
    <w:rsid w:val="0057004E"/>
    <w:rsid w:val="00576E4F"/>
    <w:rsid w:val="005774DF"/>
    <w:rsid w:val="00580302"/>
    <w:rsid w:val="00584640"/>
    <w:rsid w:val="00585FE9"/>
    <w:rsid w:val="00591C0F"/>
    <w:rsid w:val="005C04EF"/>
    <w:rsid w:val="005C0FC9"/>
    <w:rsid w:val="005D026B"/>
    <w:rsid w:val="005E1023"/>
    <w:rsid w:val="005E125F"/>
    <w:rsid w:val="005E6FBF"/>
    <w:rsid w:val="005F1382"/>
    <w:rsid w:val="005F3530"/>
    <w:rsid w:val="005F3DB8"/>
    <w:rsid w:val="005F3F04"/>
    <w:rsid w:val="0060212E"/>
    <w:rsid w:val="00604973"/>
    <w:rsid w:val="00611DAB"/>
    <w:rsid w:val="006346D1"/>
    <w:rsid w:val="00636948"/>
    <w:rsid w:val="00640A8A"/>
    <w:rsid w:val="006534E5"/>
    <w:rsid w:val="00661646"/>
    <w:rsid w:val="006639B8"/>
    <w:rsid w:val="00663AB3"/>
    <w:rsid w:val="00664D82"/>
    <w:rsid w:val="00665A93"/>
    <w:rsid w:val="00673D0C"/>
    <w:rsid w:val="0067510D"/>
    <w:rsid w:val="006802DA"/>
    <w:rsid w:val="0068178C"/>
    <w:rsid w:val="0068441E"/>
    <w:rsid w:val="006932DB"/>
    <w:rsid w:val="006B50DC"/>
    <w:rsid w:val="006C2D16"/>
    <w:rsid w:val="006C5893"/>
    <w:rsid w:val="006C5CC9"/>
    <w:rsid w:val="006C7D24"/>
    <w:rsid w:val="006D3D00"/>
    <w:rsid w:val="006D4E1B"/>
    <w:rsid w:val="006E7F08"/>
    <w:rsid w:val="007001F1"/>
    <w:rsid w:val="007074D5"/>
    <w:rsid w:val="00711770"/>
    <w:rsid w:val="00715BE5"/>
    <w:rsid w:val="00732F1C"/>
    <w:rsid w:val="00740401"/>
    <w:rsid w:val="0076359D"/>
    <w:rsid w:val="007635D7"/>
    <w:rsid w:val="0077155D"/>
    <w:rsid w:val="00773A75"/>
    <w:rsid w:val="00787CE2"/>
    <w:rsid w:val="007909B4"/>
    <w:rsid w:val="0079388D"/>
    <w:rsid w:val="00794983"/>
    <w:rsid w:val="0079499A"/>
    <w:rsid w:val="007955CE"/>
    <w:rsid w:val="007A0F23"/>
    <w:rsid w:val="007A4CE5"/>
    <w:rsid w:val="007A754B"/>
    <w:rsid w:val="007B70FA"/>
    <w:rsid w:val="007D0DDF"/>
    <w:rsid w:val="007D35AD"/>
    <w:rsid w:val="007D3FA7"/>
    <w:rsid w:val="007D4123"/>
    <w:rsid w:val="007D5340"/>
    <w:rsid w:val="007D665E"/>
    <w:rsid w:val="007D7582"/>
    <w:rsid w:val="007E55AF"/>
    <w:rsid w:val="007F1C7A"/>
    <w:rsid w:val="0080026E"/>
    <w:rsid w:val="00816BB9"/>
    <w:rsid w:val="00817C87"/>
    <w:rsid w:val="0082199A"/>
    <w:rsid w:val="008302E0"/>
    <w:rsid w:val="00830910"/>
    <w:rsid w:val="008560DA"/>
    <w:rsid w:val="008603D0"/>
    <w:rsid w:val="0086183E"/>
    <w:rsid w:val="00866723"/>
    <w:rsid w:val="008749F6"/>
    <w:rsid w:val="00874BFE"/>
    <w:rsid w:val="0087657D"/>
    <w:rsid w:val="00884EC6"/>
    <w:rsid w:val="008B14BF"/>
    <w:rsid w:val="008B3209"/>
    <w:rsid w:val="008B3464"/>
    <w:rsid w:val="008B3C7F"/>
    <w:rsid w:val="008D08E5"/>
    <w:rsid w:val="008D288D"/>
    <w:rsid w:val="008D6C61"/>
    <w:rsid w:val="008D7318"/>
    <w:rsid w:val="008E5F34"/>
    <w:rsid w:val="008F157B"/>
    <w:rsid w:val="008F6D86"/>
    <w:rsid w:val="00911DF6"/>
    <w:rsid w:val="009137A4"/>
    <w:rsid w:val="009253D3"/>
    <w:rsid w:val="00931408"/>
    <w:rsid w:val="00931D7B"/>
    <w:rsid w:val="009418B1"/>
    <w:rsid w:val="009469D9"/>
    <w:rsid w:val="00946E5D"/>
    <w:rsid w:val="00950114"/>
    <w:rsid w:val="00956F25"/>
    <w:rsid w:val="00965B8F"/>
    <w:rsid w:val="00966861"/>
    <w:rsid w:val="00972D1B"/>
    <w:rsid w:val="00974B6B"/>
    <w:rsid w:val="0098064F"/>
    <w:rsid w:val="00983930"/>
    <w:rsid w:val="0098530E"/>
    <w:rsid w:val="00987A8C"/>
    <w:rsid w:val="00994C2F"/>
    <w:rsid w:val="00995C5A"/>
    <w:rsid w:val="009A7A57"/>
    <w:rsid w:val="009B496E"/>
    <w:rsid w:val="009B58AC"/>
    <w:rsid w:val="009C1DAB"/>
    <w:rsid w:val="009C2134"/>
    <w:rsid w:val="009C238D"/>
    <w:rsid w:val="009C2D12"/>
    <w:rsid w:val="009C3F00"/>
    <w:rsid w:val="009D2E9C"/>
    <w:rsid w:val="009D398C"/>
    <w:rsid w:val="009E2136"/>
    <w:rsid w:val="00A02CF2"/>
    <w:rsid w:val="00A154FF"/>
    <w:rsid w:val="00A24BAF"/>
    <w:rsid w:val="00A2649E"/>
    <w:rsid w:val="00A367D3"/>
    <w:rsid w:val="00A452B5"/>
    <w:rsid w:val="00A479D0"/>
    <w:rsid w:val="00A52537"/>
    <w:rsid w:val="00A527D7"/>
    <w:rsid w:val="00A56C66"/>
    <w:rsid w:val="00A622FC"/>
    <w:rsid w:val="00A66764"/>
    <w:rsid w:val="00A81F0B"/>
    <w:rsid w:val="00A84BE3"/>
    <w:rsid w:val="00A956D2"/>
    <w:rsid w:val="00AA0C7F"/>
    <w:rsid w:val="00AA7626"/>
    <w:rsid w:val="00AB0F54"/>
    <w:rsid w:val="00AC0227"/>
    <w:rsid w:val="00AC39B2"/>
    <w:rsid w:val="00AD1DA5"/>
    <w:rsid w:val="00AD1F64"/>
    <w:rsid w:val="00AD1FD0"/>
    <w:rsid w:val="00AD743E"/>
    <w:rsid w:val="00AE3503"/>
    <w:rsid w:val="00AF2ED3"/>
    <w:rsid w:val="00AF48E9"/>
    <w:rsid w:val="00AF7FF6"/>
    <w:rsid w:val="00B01510"/>
    <w:rsid w:val="00B01EFA"/>
    <w:rsid w:val="00B06B30"/>
    <w:rsid w:val="00B165B8"/>
    <w:rsid w:val="00B35054"/>
    <w:rsid w:val="00B42830"/>
    <w:rsid w:val="00B47D97"/>
    <w:rsid w:val="00B63302"/>
    <w:rsid w:val="00B635B5"/>
    <w:rsid w:val="00B63772"/>
    <w:rsid w:val="00B725D5"/>
    <w:rsid w:val="00B82500"/>
    <w:rsid w:val="00B82903"/>
    <w:rsid w:val="00B85D5A"/>
    <w:rsid w:val="00B87136"/>
    <w:rsid w:val="00B87F00"/>
    <w:rsid w:val="00BA2A8E"/>
    <w:rsid w:val="00BA701D"/>
    <w:rsid w:val="00BB299D"/>
    <w:rsid w:val="00BB2A97"/>
    <w:rsid w:val="00BB515A"/>
    <w:rsid w:val="00BC4A83"/>
    <w:rsid w:val="00BF5379"/>
    <w:rsid w:val="00C12220"/>
    <w:rsid w:val="00C138FD"/>
    <w:rsid w:val="00C14DF8"/>
    <w:rsid w:val="00C22540"/>
    <w:rsid w:val="00C232A2"/>
    <w:rsid w:val="00C3219D"/>
    <w:rsid w:val="00C5459E"/>
    <w:rsid w:val="00C7646D"/>
    <w:rsid w:val="00CA47CC"/>
    <w:rsid w:val="00CB097D"/>
    <w:rsid w:val="00CB343B"/>
    <w:rsid w:val="00CB57A5"/>
    <w:rsid w:val="00CD2C87"/>
    <w:rsid w:val="00CE3698"/>
    <w:rsid w:val="00CF735B"/>
    <w:rsid w:val="00D02BFD"/>
    <w:rsid w:val="00D064DF"/>
    <w:rsid w:val="00D065D0"/>
    <w:rsid w:val="00D15A4E"/>
    <w:rsid w:val="00D2217B"/>
    <w:rsid w:val="00D2671A"/>
    <w:rsid w:val="00D32E8A"/>
    <w:rsid w:val="00D33429"/>
    <w:rsid w:val="00D5442F"/>
    <w:rsid w:val="00D62CBA"/>
    <w:rsid w:val="00D66453"/>
    <w:rsid w:val="00D76BE8"/>
    <w:rsid w:val="00D82B29"/>
    <w:rsid w:val="00D83C64"/>
    <w:rsid w:val="00D91481"/>
    <w:rsid w:val="00D974A5"/>
    <w:rsid w:val="00D979E7"/>
    <w:rsid w:val="00DA279A"/>
    <w:rsid w:val="00DB615A"/>
    <w:rsid w:val="00DD1D48"/>
    <w:rsid w:val="00DD2025"/>
    <w:rsid w:val="00DD3966"/>
    <w:rsid w:val="00DD4452"/>
    <w:rsid w:val="00DE2701"/>
    <w:rsid w:val="00DF2876"/>
    <w:rsid w:val="00E00730"/>
    <w:rsid w:val="00E058E4"/>
    <w:rsid w:val="00E0712D"/>
    <w:rsid w:val="00E11F0D"/>
    <w:rsid w:val="00E24755"/>
    <w:rsid w:val="00E262C7"/>
    <w:rsid w:val="00E31039"/>
    <w:rsid w:val="00E355C5"/>
    <w:rsid w:val="00E4235C"/>
    <w:rsid w:val="00E55F65"/>
    <w:rsid w:val="00E7160C"/>
    <w:rsid w:val="00E73DA6"/>
    <w:rsid w:val="00E74B25"/>
    <w:rsid w:val="00E763C1"/>
    <w:rsid w:val="00E77B50"/>
    <w:rsid w:val="00E8174D"/>
    <w:rsid w:val="00E94888"/>
    <w:rsid w:val="00E95512"/>
    <w:rsid w:val="00E964CB"/>
    <w:rsid w:val="00EA50E0"/>
    <w:rsid w:val="00EA7593"/>
    <w:rsid w:val="00EB55D7"/>
    <w:rsid w:val="00EC4C47"/>
    <w:rsid w:val="00EC52DF"/>
    <w:rsid w:val="00ED08A0"/>
    <w:rsid w:val="00ED3353"/>
    <w:rsid w:val="00ED5AC0"/>
    <w:rsid w:val="00EF16E8"/>
    <w:rsid w:val="00EF2DF0"/>
    <w:rsid w:val="00F05F34"/>
    <w:rsid w:val="00F13B10"/>
    <w:rsid w:val="00F202BF"/>
    <w:rsid w:val="00F312BB"/>
    <w:rsid w:val="00F37BF3"/>
    <w:rsid w:val="00F37E2F"/>
    <w:rsid w:val="00F540C4"/>
    <w:rsid w:val="00F57EAE"/>
    <w:rsid w:val="00F64662"/>
    <w:rsid w:val="00F67ACD"/>
    <w:rsid w:val="00F751E4"/>
    <w:rsid w:val="00F86125"/>
    <w:rsid w:val="00F876FB"/>
    <w:rsid w:val="00F94B49"/>
    <w:rsid w:val="00F97325"/>
    <w:rsid w:val="00F9739D"/>
    <w:rsid w:val="00FA5B75"/>
    <w:rsid w:val="00FA6A24"/>
    <w:rsid w:val="00FB30F1"/>
    <w:rsid w:val="00FB4CA7"/>
    <w:rsid w:val="00FB77EF"/>
    <w:rsid w:val="00FD23DE"/>
    <w:rsid w:val="00FD44BD"/>
    <w:rsid w:val="00FD5A89"/>
    <w:rsid w:val="00FD5EC2"/>
    <w:rsid w:val="00FD7B25"/>
    <w:rsid w:val="00FF027F"/>
    <w:rsid w:val="00FF2410"/>
    <w:rsid w:val="00FF3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
    <w:pPr>
      <w:spacing w:line="320" w:lineRule="atLeast"/>
      <w:ind w:leftChars="100" w:left="210" w:firstLineChars="100" w:firstLine="220"/>
    </w:pPr>
    <w:rPr>
      <w:kern w:val="2"/>
      <w:sz w:val="22"/>
      <w:szCs w:val="24"/>
    </w:rPr>
  </w:style>
  <w:style w:type="paragraph" w:customStyle="1" w:styleId="a7">
    <w:name w:val="表の中のスタイル"/>
    <w:basedOn w:val="a"/>
    <w:pPr>
      <w:autoSpaceDE w:val="0"/>
      <w:autoSpaceDN w:val="0"/>
      <w:spacing w:line="320" w:lineRule="exact"/>
      <w:jc w:val="center"/>
      <w:textAlignment w:val="bottom"/>
    </w:pPr>
    <w:rPr>
      <w:kern w:val="2"/>
      <w:sz w:val="22"/>
      <w:szCs w:val="24"/>
    </w:rPr>
  </w:style>
  <w:style w:type="paragraph" w:customStyle="1" w:styleId="a8">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6"/>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6"/>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6"/>
    <w:pPr>
      <w:snapToGrid w:val="0"/>
      <w:spacing w:line="240" w:lineRule="auto"/>
      <w:ind w:left="200" w:rightChars="50" w:right="50" w:hangingChars="100" w:hanging="100"/>
    </w:pPr>
    <w:rPr>
      <w:rFonts w:ascii="ＭＳ 明朝" w:hAnsi="ＭＳ 明朝"/>
      <w:color w:val="000000"/>
      <w:sz w:val="21"/>
      <w:szCs w:val="21"/>
    </w:rPr>
  </w:style>
  <w:style w:type="paragraph" w:customStyle="1" w:styleId="a9">
    <w:name w:val="文章"/>
    <w:basedOn w:val="a6"/>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6"/>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a">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basedOn w:val="11a12"/>
    <w:rPr>
      <w:rFonts w:ascii="ＭＳ 明朝" w:eastAsia="ＭＳ 明朝" w:hAnsi="ＭＳ 明朝"/>
      <w:color w:val="000000"/>
      <w:kern w:val="2"/>
      <w:sz w:val="21"/>
      <w:szCs w:val="21"/>
      <w:lang w:val="en-US" w:eastAsia="ja-JP" w:bidi="ar-SA"/>
    </w:rPr>
  </w:style>
  <w:style w:type="paragraph" w:customStyle="1" w:styleId="ab">
    <w:name w:val="（注)"/>
    <w:basedOn w:val="a"/>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c">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semiHidden/>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semiHidden/>
    <w:pPr>
      <w:spacing w:before="60" w:line="320" w:lineRule="exact"/>
      <w:ind w:leftChars="200" w:left="630" w:hangingChars="100" w:hanging="210"/>
    </w:pPr>
    <w:rPr>
      <w:kern w:val="2"/>
      <w:sz w:val="22"/>
      <w:szCs w:val="24"/>
    </w:rPr>
  </w:style>
  <w:style w:type="paragraph" w:customStyle="1" w:styleId="ad">
    <w:name w:val="Ⅱ最後の文章"/>
    <w:basedOn w:val="a"/>
    <w:pPr>
      <w:spacing w:line="300" w:lineRule="exact"/>
      <w:ind w:leftChars="200" w:left="200" w:firstLineChars="100" w:firstLine="100"/>
    </w:pPr>
    <w:rPr>
      <w:kern w:val="2"/>
      <w:sz w:val="22"/>
      <w:szCs w:val="22"/>
    </w:rPr>
  </w:style>
  <w:style w:type="paragraph" w:styleId="ae">
    <w:name w:val="Note Heading"/>
    <w:basedOn w:val="a"/>
    <w:next w:val="a"/>
    <w:pPr>
      <w:adjustRightInd w:val="0"/>
      <w:spacing w:line="360" w:lineRule="atLeast"/>
      <w:jc w:val="center"/>
      <w:textAlignment w:val="baseline"/>
    </w:pPr>
    <w:rPr>
      <w:sz w:val="21"/>
    </w:rPr>
  </w:style>
  <w:style w:type="paragraph" w:customStyle="1" w:styleId="af">
    <w:name w:val="＜＞試験"/>
    <w:basedOn w:val="a"/>
    <w:semiHidden/>
    <w:pPr>
      <w:ind w:left="1049" w:hanging="221"/>
    </w:pPr>
    <w:rPr>
      <w:rFonts w:ascii="平成明朝" w:eastAsia="平成明朝" w:hAnsi="Times"/>
      <w:kern w:val="2"/>
      <w:sz w:val="21"/>
      <w:szCs w:val="21"/>
    </w:rPr>
  </w:style>
  <w:style w:type="paragraph" w:customStyle="1" w:styleId="af0">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1">
    <w:name w:val="①タイトル"/>
    <w:basedOn w:val="a"/>
    <w:semiHidden/>
    <w:pPr>
      <w:widowControl/>
      <w:ind w:left="959" w:right="6" w:hanging="267"/>
    </w:pPr>
    <w:rPr>
      <w:rFonts w:ascii="平成明朝" w:eastAsia="平成明朝" w:hAnsi="Times"/>
      <w:spacing w:val="-10"/>
      <w:sz w:val="21"/>
      <w:szCs w:val="21"/>
    </w:rPr>
  </w:style>
  <w:style w:type="character" w:customStyle="1" w:styleId="af2">
    <w:name w:val="記 (文字)"/>
    <w:rPr>
      <w:sz w:val="21"/>
    </w:rPr>
  </w:style>
  <w:style w:type="character" w:customStyle="1" w:styleId="af3">
    <w:name w:val="フッター (文字)"/>
    <w:basedOn w:val="a0"/>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11a15">
    <w:name w:val="Ⅱ1.1a)1)①"/>
    <w:basedOn w:val="a"/>
    <w:pPr>
      <w:ind w:leftChars="300" w:left="850" w:hangingChars="100" w:hanging="220"/>
    </w:pPr>
    <w:rPr>
      <w:kern w:val="2"/>
      <w:sz w:val="22"/>
      <w:szCs w:val="22"/>
    </w:rPr>
  </w:style>
  <w:style w:type="character" w:customStyle="1" w:styleId="11a3">
    <w:name w:val="Ⅱ1.1a) (文字)"/>
    <w:rPr>
      <w:rFonts w:ascii="ＭＳ 明朝" w:hAnsi="ＭＳ 明朝"/>
      <w:kern w:val="2"/>
      <w:sz w:val="22"/>
      <w:szCs w:val="22"/>
    </w:rPr>
  </w:style>
  <w:style w:type="paragraph" w:customStyle="1" w:styleId="af4">
    <w:name w:val="注など"/>
    <w:basedOn w:val="1a"/>
    <w:rPr>
      <w:sz w:val="21"/>
      <w:szCs w:val="21"/>
    </w:rPr>
  </w:style>
  <w:style w:type="paragraph" w:customStyle="1" w:styleId="af5">
    <w:name w:val="Ⅱ文章"/>
    <w:basedOn w:val="a"/>
    <w:pPr>
      <w:spacing w:line="300" w:lineRule="exact"/>
      <w:ind w:leftChars="200" w:left="420" w:firstLineChars="100" w:firstLine="220"/>
    </w:pPr>
    <w:rPr>
      <w:rFonts w:ascii="ＭＳ 明朝" w:hAnsi="ＭＳ 明朝"/>
      <w:kern w:val="2"/>
      <w:sz w:val="22"/>
      <w:szCs w:val="22"/>
    </w:rPr>
  </w:style>
  <w:style w:type="paragraph" w:customStyle="1" w:styleId="af6">
    <w:name w:val="①"/>
    <w:basedOn w:val="a"/>
    <w:pPr>
      <w:kinsoku w:val="0"/>
      <w:wordWrap w:val="0"/>
      <w:autoSpaceDE w:val="0"/>
      <w:autoSpaceDN w:val="0"/>
      <w:adjustRightInd w:val="0"/>
      <w:spacing w:before="60" w:line="300" w:lineRule="exact"/>
      <w:ind w:leftChars="300" w:left="850" w:hangingChars="100" w:hanging="220"/>
      <w:jc w:val="left"/>
      <w:textAlignment w:val="bottom"/>
    </w:pPr>
    <w:rPr>
      <w:rFonts w:ascii="ＭＳ 明朝" w:hAnsi="ＭＳ 明朝"/>
      <w:noProof/>
      <w:sz w:val="22"/>
    </w:rPr>
  </w:style>
  <w:style w:type="paragraph" w:styleId="af7">
    <w:name w:val="Balloon Text"/>
    <w:basedOn w:val="a"/>
    <w:rPr>
      <w:rFonts w:ascii="Arial" w:eastAsia="ＭＳ ゴシック" w:hAnsi="Arial"/>
      <w:sz w:val="18"/>
      <w:szCs w:val="18"/>
    </w:rPr>
  </w:style>
  <w:style w:type="character" w:customStyle="1" w:styleId="af8">
    <w:name w:val="吹き出し (文字)"/>
    <w:rPr>
      <w:rFonts w:ascii="Arial" w:eastAsia="ＭＳ ゴシック" w:hAnsi="Arial" w:cs="Times New Roman"/>
      <w:sz w:val="18"/>
      <w:szCs w:val="18"/>
    </w:rPr>
  </w:style>
  <w:style w:type="paragraph" w:styleId="af9">
    <w:name w:val="Plain Text"/>
    <w:basedOn w:val="a"/>
    <w:link w:val="afa"/>
    <w:semiHidden/>
    <w:rPr>
      <w:rFonts w:ascii="ＭＳ 明朝" w:hAnsi="Courier New" w:cs="Courier New"/>
      <w:kern w:val="2"/>
      <w:sz w:val="21"/>
      <w:szCs w:val="21"/>
    </w:rPr>
  </w:style>
  <w:style w:type="paragraph" w:styleId="afb">
    <w:name w:val="Date"/>
    <w:basedOn w:val="a"/>
    <w:next w:val="a"/>
    <w:link w:val="afc"/>
    <w:rPr>
      <w:kern w:val="2"/>
      <w:sz w:val="21"/>
      <w:szCs w:val="21"/>
    </w:rPr>
  </w:style>
  <w:style w:type="character" w:customStyle="1" w:styleId="a4">
    <w:name w:val="ヘッダー (文字)"/>
    <w:basedOn w:val="a0"/>
    <w:link w:val="a3"/>
    <w:semiHidden/>
    <w:rsid w:val="00522FA5"/>
  </w:style>
  <w:style w:type="paragraph" w:customStyle="1" w:styleId="xl25">
    <w:name w:val="xl25"/>
    <w:basedOn w:val="a"/>
    <w:rsid w:val="00F94B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color w:val="FF0000"/>
      <w:sz w:val="21"/>
      <w:szCs w:val="21"/>
    </w:rPr>
  </w:style>
  <w:style w:type="paragraph" w:customStyle="1" w:styleId="afd">
    <w:name w:val="イロハ"/>
    <w:basedOn w:val="a"/>
    <w:rsid w:val="005C04EF"/>
    <w:pPr>
      <w:keepNext/>
      <w:kinsoku w:val="0"/>
      <w:wordWrap w:val="0"/>
      <w:autoSpaceDE w:val="0"/>
      <w:autoSpaceDN w:val="0"/>
      <w:adjustRightInd w:val="0"/>
      <w:spacing w:line="300" w:lineRule="exact"/>
      <w:ind w:leftChars="500" w:left="1270" w:hangingChars="100" w:hanging="220"/>
      <w:jc w:val="left"/>
      <w:textAlignment w:val="bottom"/>
    </w:pPr>
    <w:rPr>
      <w:rFonts w:ascii="ＭＳ 明朝" w:hAnsi="ＭＳ 明朝"/>
      <w:sz w:val="22"/>
    </w:rPr>
  </w:style>
  <w:style w:type="paragraph" w:customStyle="1" w:styleId="font8">
    <w:name w:val="font8"/>
    <w:basedOn w:val="a"/>
    <w:rsid w:val="001F0C22"/>
    <w:pPr>
      <w:widowControl/>
      <w:spacing w:before="100" w:beforeAutospacing="1" w:after="100" w:afterAutospacing="1"/>
      <w:jc w:val="left"/>
    </w:pPr>
    <w:rPr>
      <w:rFonts w:ascii="ＭＳ 明朝" w:hAnsi="ＭＳ 明朝" w:hint="eastAsia"/>
      <w:color w:val="FF0000"/>
      <w:sz w:val="21"/>
      <w:szCs w:val="21"/>
    </w:rPr>
  </w:style>
  <w:style w:type="paragraph" w:styleId="15">
    <w:name w:val="toc 1"/>
    <w:basedOn w:val="a"/>
    <w:next w:val="a"/>
    <w:autoRedefine/>
    <w:semiHidden/>
    <w:rsid w:val="00E262C7"/>
    <w:pPr>
      <w:tabs>
        <w:tab w:val="right" w:leader="dot" w:pos="9628"/>
      </w:tabs>
      <w:spacing w:line="0" w:lineRule="atLeast"/>
    </w:pPr>
    <w:rPr>
      <w:rFonts w:ascii="ＭＳ 明朝"/>
      <w:noProof/>
      <w:kern w:val="2"/>
      <w:sz w:val="21"/>
    </w:rPr>
  </w:style>
  <w:style w:type="paragraph" w:customStyle="1" w:styleId="font7">
    <w:name w:val="font7"/>
    <w:basedOn w:val="a"/>
    <w:rsid w:val="008B3C7F"/>
    <w:pPr>
      <w:widowControl/>
      <w:spacing w:before="100" w:beforeAutospacing="1" w:after="100" w:afterAutospacing="1"/>
      <w:jc w:val="left"/>
    </w:pPr>
    <w:rPr>
      <w:rFonts w:ascii="ＭＳ 明朝" w:hAnsi="ＭＳ 明朝" w:hint="eastAsia"/>
      <w:sz w:val="21"/>
      <w:szCs w:val="21"/>
    </w:rPr>
  </w:style>
  <w:style w:type="paragraph" w:customStyle="1" w:styleId="16">
    <w:name w:val="1)"/>
    <w:basedOn w:val="a"/>
    <w:rsid w:val="000E6DA6"/>
    <w:pPr>
      <w:kinsoku w:val="0"/>
      <w:wordWrap w:val="0"/>
      <w:autoSpaceDE w:val="0"/>
      <w:autoSpaceDN w:val="0"/>
      <w:adjustRightInd w:val="0"/>
      <w:spacing w:before="60" w:line="320" w:lineRule="exact"/>
      <w:ind w:leftChars="200" w:left="640" w:hangingChars="100" w:hanging="220"/>
      <w:jc w:val="left"/>
      <w:textAlignment w:val="bottom"/>
    </w:pPr>
    <w:rPr>
      <w:rFonts w:ascii="ＭＳ 明朝" w:hAnsi="ＭＳ 明朝"/>
      <w:sz w:val="22"/>
    </w:rPr>
  </w:style>
  <w:style w:type="character" w:customStyle="1" w:styleId="afc">
    <w:name w:val="日付 (文字)"/>
    <w:link w:val="afb"/>
    <w:rsid w:val="005E6FBF"/>
    <w:rPr>
      <w:kern w:val="2"/>
      <w:sz w:val="21"/>
      <w:szCs w:val="21"/>
    </w:rPr>
  </w:style>
  <w:style w:type="character" w:customStyle="1" w:styleId="afa">
    <w:name w:val="書式なし (文字)"/>
    <w:link w:val="af9"/>
    <w:semiHidden/>
    <w:rsid w:val="00FD7B2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006B-FBA5-4C1A-B307-BD504BED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1719</Words>
  <Characters>9799</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20230801</cp:revision>
  <dcterms:created xsi:type="dcterms:W3CDTF">2023-07-28T05:45:00Z</dcterms:created>
  <dcterms:modified xsi:type="dcterms:W3CDTF">2023-07-28T05:45:00Z</dcterms:modified>
</cp:coreProperties>
</file>