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420"/>
        <w:gridCol w:w="5541"/>
        <w:gridCol w:w="566"/>
        <w:gridCol w:w="708"/>
        <w:gridCol w:w="1131"/>
        <w:gridCol w:w="1271"/>
        <w:gridCol w:w="841"/>
      </w:tblGrid>
      <w:tr w:rsidR="00C67856" w:rsidRPr="003E2964" w14:paraId="10455FF1" w14:textId="77777777" w:rsidTr="00BD12AC">
        <w:tc>
          <w:tcPr>
            <w:tcW w:w="420" w:type="dxa"/>
            <w:vAlign w:val="center"/>
          </w:tcPr>
          <w:p w14:paraId="26B4F45F" w14:textId="77777777" w:rsidR="00C635DF" w:rsidRPr="003E2964" w:rsidRDefault="00C635DF" w:rsidP="00C635DF">
            <w:pPr>
              <w:pStyle w:val="ac"/>
              <w:numPr>
                <w:ilvl w:val="0"/>
                <w:numId w:val="1"/>
              </w:numPr>
              <w:ind w:leftChars="0" w:rightChars="-50" w:right="-105"/>
              <w:jc w:val="right"/>
              <w:rPr>
                <w:rFonts w:ascii="ＭＳ 明朝" w:eastAsia="ＭＳ 明朝" w:hAnsi="ＭＳ 明朝"/>
                <w:sz w:val="20"/>
                <w:szCs w:val="20"/>
              </w:rPr>
            </w:pPr>
            <w:bookmarkStart w:id="0" w:name="_GoBack" w:colFirst="7" w:colLast="7"/>
          </w:p>
        </w:tc>
        <w:tc>
          <w:tcPr>
            <w:tcW w:w="5541" w:type="dxa"/>
          </w:tcPr>
          <w:p w14:paraId="070F95CA" w14:textId="18D84BAA" w:rsidR="00C635DF" w:rsidRPr="003E2964" w:rsidRDefault="00C635DF" w:rsidP="00C635DF">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hint="eastAsia"/>
                <w:b/>
                <w:bCs/>
                <w:noProof/>
              </w:rPr>
              <w:t>第１章　総則</w:t>
            </w:r>
          </w:p>
        </w:tc>
        <w:tc>
          <w:tcPr>
            <w:tcW w:w="566" w:type="dxa"/>
            <w:tcBorders>
              <w:bottom w:val="single" w:sz="4" w:space="0" w:color="auto"/>
              <w:tr2bl w:val="single" w:sz="4" w:space="0" w:color="auto"/>
            </w:tcBorders>
          </w:tcPr>
          <w:p w14:paraId="7BF21F7A" w14:textId="77777777" w:rsidR="00C635DF" w:rsidRPr="003E2964" w:rsidRDefault="00C635DF" w:rsidP="00C635DF">
            <w:pPr>
              <w:spacing w:line="300" w:lineRule="exact"/>
              <w:ind w:leftChars="-50" w:left="-105" w:rightChars="-51" w:right="-107"/>
              <w:jc w:val="center"/>
              <w:rPr>
                <w:rFonts w:ascii="ＭＳ 明朝" w:eastAsia="ＭＳ 明朝" w:hAnsi="ＭＳ 明朝"/>
                <w:sz w:val="20"/>
                <w:szCs w:val="20"/>
              </w:rPr>
            </w:pPr>
          </w:p>
        </w:tc>
        <w:tc>
          <w:tcPr>
            <w:tcW w:w="708" w:type="dxa"/>
            <w:tcBorders>
              <w:bottom w:val="single" w:sz="4" w:space="0" w:color="auto"/>
              <w:tr2bl w:val="single" w:sz="4" w:space="0" w:color="auto"/>
            </w:tcBorders>
          </w:tcPr>
          <w:p w14:paraId="12AE74E6" w14:textId="77777777" w:rsidR="00C635DF" w:rsidRPr="003E2964" w:rsidRDefault="00C635DF" w:rsidP="00C635DF">
            <w:pPr>
              <w:spacing w:line="300" w:lineRule="exact"/>
              <w:jc w:val="center"/>
              <w:rPr>
                <w:rFonts w:ascii="ＭＳ 明朝" w:eastAsia="ＭＳ 明朝" w:hAnsi="ＭＳ 明朝"/>
                <w:sz w:val="20"/>
                <w:szCs w:val="20"/>
              </w:rPr>
            </w:pPr>
          </w:p>
        </w:tc>
        <w:tc>
          <w:tcPr>
            <w:tcW w:w="1131" w:type="dxa"/>
            <w:tcBorders>
              <w:bottom w:val="single" w:sz="4" w:space="0" w:color="auto"/>
              <w:tr2bl w:val="single" w:sz="4" w:space="0" w:color="auto"/>
            </w:tcBorders>
          </w:tcPr>
          <w:p w14:paraId="49C74C7C" w14:textId="77777777" w:rsidR="00C635DF" w:rsidRPr="003E2964" w:rsidRDefault="00C635DF" w:rsidP="00C635DF">
            <w:pPr>
              <w:spacing w:line="240" w:lineRule="exact"/>
              <w:rPr>
                <w:rFonts w:ascii="ＭＳ 明朝" w:eastAsia="ＭＳ 明朝" w:hAnsi="ＭＳ 明朝"/>
                <w:w w:val="90"/>
                <w:sz w:val="20"/>
                <w:szCs w:val="20"/>
              </w:rPr>
            </w:pPr>
          </w:p>
        </w:tc>
        <w:tc>
          <w:tcPr>
            <w:tcW w:w="1271" w:type="dxa"/>
            <w:tcBorders>
              <w:bottom w:val="single" w:sz="4" w:space="0" w:color="auto"/>
              <w:tr2bl w:val="single" w:sz="4" w:space="0" w:color="auto"/>
            </w:tcBorders>
          </w:tcPr>
          <w:p w14:paraId="7DCDFBF9" w14:textId="77777777" w:rsidR="00C635DF" w:rsidRPr="003E2964" w:rsidRDefault="00C635DF" w:rsidP="00C635DF">
            <w:pPr>
              <w:spacing w:line="240" w:lineRule="exact"/>
              <w:rPr>
                <w:rFonts w:ascii="ＭＳ 明朝" w:eastAsia="ＭＳ 明朝" w:hAnsi="ＭＳ 明朝"/>
                <w:w w:val="90"/>
                <w:sz w:val="20"/>
                <w:szCs w:val="20"/>
              </w:rPr>
            </w:pPr>
          </w:p>
        </w:tc>
        <w:tc>
          <w:tcPr>
            <w:tcW w:w="841" w:type="dxa"/>
            <w:tcBorders>
              <w:bottom w:val="single" w:sz="4" w:space="0" w:color="auto"/>
              <w:tr2bl w:val="single" w:sz="4" w:space="0" w:color="auto"/>
            </w:tcBorders>
          </w:tcPr>
          <w:p w14:paraId="624871DF" w14:textId="77777777" w:rsidR="00C635DF" w:rsidRPr="003E2964" w:rsidRDefault="00C635DF" w:rsidP="00C635DF">
            <w:pPr>
              <w:spacing w:line="240" w:lineRule="exact"/>
              <w:rPr>
                <w:rFonts w:ascii="ＭＳ 明朝" w:eastAsia="ＭＳ 明朝" w:hAnsi="ＭＳ 明朝"/>
                <w:w w:val="90"/>
                <w:sz w:val="20"/>
                <w:szCs w:val="20"/>
              </w:rPr>
            </w:pPr>
          </w:p>
        </w:tc>
      </w:tr>
      <w:tr w:rsidR="00C67856" w:rsidRPr="003E2964" w14:paraId="3CF534E0" w14:textId="77777777" w:rsidTr="00BD12AC">
        <w:tc>
          <w:tcPr>
            <w:tcW w:w="420" w:type="dxa"/>
            <w:vAlign w:val="center"/>
          </w:tcPr>
          <w:p w14:paraId="153A27D0" w14:textId="77777777" w:rsidR="00C635DF" w:rsidRPr="003E2964" w:rsidRDefault="00C635DF"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73160743" w14:textId="3CDB723A" w:rsidR="00C635DF" w:rsidRPr="003E2964" w:rsidRDefault="00C635DF" w:rsidP="00C635DF">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hint="eastAsia"/>
                <w:b/>
                <w:bCs/>
                <w:szCs w:val="24"/>
              </w:rPr>
              <w:t>Ⅰ．総則</w:t>
            </w:r>
          </w:p>
        </w:tc>
        <w:tc>
          <w:tcPr>
            <w:tcW w:w="566" w:type="dxa"/>
            <w:tcBorders>
              <w:bottom w:val="single" w:sz="4" w:space="0" w:color="auto"/>
              <w:tr2bl w:val="single" w:sz="4" w:space="0" w:color="auto"/>
            </w:tcBorders>
          </w:tcPr>
          <w:p w14:paraId="2F219817" w14:textId="77777777" w:rsidR="00C635DF" w:rsidRPr="003E2964" w:rsidRDefault="00C635DF" w:rsidP="00C635DF">
            <w:pPr>
              <w:spacing w:line="300" w:lineRule="exact"/>
              <w:ind w:leftChars="-50" w:left="-105" w:rightChars="-51" w:right="-107"/>
              <w:jc w:val="center"/>
              <w:rPr>
                <w:rFonts w:ascii="ＭＳ 明朝" w:eastAsia="ＭＳ 明朝" w:hAnsi="ＭＳ 明朝"/>
                <w:sz w:val="20"/>
                <w:szCs w:val="20"/>
              </w:rPr>
            </w:pPr>
          </w:p>
        </w:tc>
        <w:tc>
          <w:tcPr>
            <w:tcW w:w="708" w:type="dxa"/>
            <w:tcBorders>
              <w:bottom w:val="single" w:sz="4" w:space="0" w:color="auto"/>
              <w:tr2bl w:val="single" w:sz="4" w:space="0" w:color="auto"/>
            </w:tcBorders>
          </w:tcPr>
          <w:p w14:paraId="36D482D9" w14:textId="77777777" w:rsidR="00C635DF" w:rsidRPr="003E2964" w:rsidRDefault="00C635DF" w:rsidP="00C635DF">
            <w:pPr>
              <w:spacing w:line="300" w:lineRule="exact"/>
              <w:jc w:val="center"/>
              <w:rPr>
                <w:rFonts w:ascii="ＭＳ 明朝" w:eastAsia="ＭＳ 明朝" w:hAnsi="ＭＳ 明朝"/>
                <w:sz w:val="20"/>
                <w:szCs w:val="20"/>
              </w:rPr>
            </w:pPr>
          </w:p>
        </w:tc>
        <w:tc>
          <w:tcPr>
            <w:tcW w:w="1131" w:type="dxa"/>
            <w:tcBorders>
              <w:bottom w:val="single" w:sz="4" w:space="0" w:color="auto"/>
              <w:tr2bl w:val="single" w:sz="4" w:space="0" w:color="auto"/>
            </w:tcBorders>
          </w:tcPr>
          <w:p w14:paraId="11AC862B" w14:textId="77777777" w:rsidR="00C635DF" w:rsidRPr="003E2964" w:rsidRDefault="00C635DF" w:rsidP="00C635DF">
            <w:pPr>
              <w:spacing w:line="240" w:lineRule="exact"/>
              <w:rPr>
                <w:rFonts w:ascii="ＭＳ 明朝" w:eastAsia="ＭＳ 明朝" w:hAnsi="ＭＳ 明朝"/>
                <w:w w:val="90"/>
                <w:sz w:val="20"/>
                <w:szCs w:val="20"/>
              </w:rPr>
            </w:pPr>
          </w:p>
        </w:tc>
        <w:tc>
          <w:tcPr>
            <w:tcW w:w="1271" w:type="dxa"/>
            <w:tcBorders>
              <w:bottom w:val="single" w:sz="4" w:space="0" w:color="auto"/>
              <w:tr2bl w:val="single" w:sz="4" w:space="0" w:color="auto"/>
            </w:tcBorders>
          </w:tcPr>
          <w:p w14:paraId="22A3D01A" w14:textId="77777777" w:rsidR="00C635DF" w:rsidRPr="003E2964" w:rsidRDefault="00C635DF" w:rsidP="00C635DF">
            <w:pPr>
              <w:spacing w:line="240" w:lineRule="exact"/>
              <w:rPr>
                <w:rFonts w:ascii="ＭＳ 明朝" w:eastAsia="ＭＳ 明朝" w:hAnsi="ＭＳ 明朝"/>
                <w:w w:val="90"/>
                <w:sz w:val="20"/>
                <w:szCs w:val="20"/>
              </w:rPr>
            </w:pPr>
          </w:p>
        </w:tc>
        <w:tc>
          <w:tcPr>
            <w:tcW w:w="841" w:type="dxa"/>
            <w:tcBorders>
              <w:bottom w:val="single" w:sz="4" w:space="0" w:color="auto"/>
              <w:tr2bl w:val="single" w:sz="4" w:space="0" w:color="auto"/>
            </w:tcBorders>
          </w:tcPr>
          <w:p w14:paraId="01733CEE" w14:textId="77777777" w:rsidR="00C635DF" w:rsidRPr="003E2964" w:rsidRDefault="00C635DF" w:rsidP="00C635DF">
            <w:pPr>
              <w:spacing w:line="240" w:lineRule="exact"/>
              <w:rPr>
                <w:rFonts w:ascii="ＭＳ 明朝" w:eastAsia="ＭＳ 明朝" w:hAnsi="ＭＳ 明朝"/>
                <w:w w:val="90"/>
                <w:sz w:val="20"/>
                <w:szCs w:val="20"/>
              </w:rPr>
            </w:pPr>
          </w:p>
        </w:tc>
      </w:tr>
      <w:tr w:rsidR="00C67856" w:rsidRPr="003E2964" w14:paraId="38E99158" w14:textId="77777777" w:rsidTr="00BD12AC">
        <w:tc>
          <w:tcPr>
            <w:tcW w:w="420" w:type="dxa"/>
            <w:vAlign w:val="center"/>
          </w:tcPr>
          <w:p w14:paraId="2AC697E2" w14:textId="77777777" w:rsidR="00C635DF" w:rsidRPr="003E2964" w:rsidRDefault="00C635DF"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FBD8335" w14:textId="49BA011F" w:rsidR="00C635DF" w:rsidRPr="003E2964" w:rsidRDefault="00C635DF" w:rsidP="00C635DF">
            <w:pPr>
              <w:spacing w:line="300" w:lineRule="exact"/>
              <w:rPr>
                <w:rFonts w:ascii="ＭＳ 明朝" w:eastAsia="ＭＳ 明朝" w:hAnsi="ＭＳ 明朝"/>
                <w:b/>
                <w:sz w:val="20"/>
                <w:szCs w:val="20"/>
              </w:rPr>
            </w:pPr>
            <w:r w:rsidRPr="003E2964">
              <w:rPr>
                <w:rFonts w:ascii="ＭＳ 明朝" w:eastAsia="ＭＳ 明朝" w:hAnsi="ＭＳ 明朝" w:hint="eastAsia"/>
                <w:b/>
                <w:bCs/>
                <w:szCs w:val="24"/>
              </w:rPr>
              <w:t>第２章　性能基準</w:t>
            </w:r>
          </w:p>
        </w:tc>
        <w:tc>
          <w:tcPr>
            <w:tcW w:w="566" w:type="dxa"/>
            <w:tcBorders>
              <w:bottom w:val="single" w:sz="4" w:space="0" w:color="auto"/>
              <w:tr2bl w:val="single" w:sz="4" w:space="0" w:color="auto"/>
            </w:tcBorders>
          </w:tcPr>
          <w:p w14:paraId="445F5462" w14:textId="77777777" w:rsidR="00C635DF" w:rsidRPr="003E2964" w:rsidRDefault="00C635DF" w:rsidP="00C635DF">
            <w:pPr>
              <w:spacing w:line="300" w:lineRule="exact"/>
              <w:ind w:leftChars="-50" w:left="-105" w:rightChars="-51" w:right="-107"/>
              <w:jc w:val="center"/>
              <w:rPr>
                <w:rFonts w:ascii="ＭＳ 明朝" w:eastAsia="ＭＳ 明朝" w:hAnsi="ＭＳ 明朝"/>
                <w:sz w:val="20"/>
                <w:szCs w:val="20"/>
              </w:rPr>
            </w:pPr>
          </w:p>
        </w:tc>
        <w:tc>
          <w:tcPr>
            <w:tcW w:w="708" w:type="dxa"/>
            <w:tcBorders>
              <w:bottom w:val="single" w:sz="4" w:space="0" w:color="auto"/>
              <w:tr2bl w:val="single" w:sz="4" w:space="0" w:color="auto"/>
            </w:tcBorders>
          </w:tcPr>
          <w:p w14:paraId="1834FC0F" w14:textId="77777777" w:rsidR="00C635DF" w:rsidRPr="003E2964" w:rsidRDefault="00C635DF" w:rsidP="00C635DF">
            <w:pPr>
              <w:spacing w:line="300" w:lineRule="exact"/>
              <w:jc w:val="center"/>
              <w:rPr>
                <w:rFonts w:ascii="ＭＳ 明朝" w:eastAsia="ＭＳ 明朝" w:hAnsi="ＭＳ 明朝"/>
                <w:sz w:val="20"/>
                <w:szCs w:val="20"/>
              </w:rPr>
            </w:pPr>
          </w:p>
        </w:tc>
        <w:tc>
          <w:tcPr>
            <w:tcW w:w="1131" w:type="dxa"/>
            <w:tcBorders>
              <w:bottom w:val="single" w:sz="4" w:space="0" w:color="auto"/>
              <w:tr2bl w:val="single" w:sz="4" w:space="0" w:color="auto"/>
            </w:tcBorders>
          </w:tcPr>
          <w:p w14:paraId="43B697BA" w14:textId="77777777" w:rsidR="00C635DF" w:rsidRPr="003E2964" w:rsidRDefault="00C635DF" w:rsidP="00C635DF">
            <w:pPr>
              <w:spacing w:line="240" w:lineRule="exact"/>
              <w:rPr>
                <w:rFonts w:ascii="ＭＳ 明朝" w:eastAsia="ＭＳ 明朝" w:hAnsi="ＭＳ 明朝"/>
                <w:w w:val="90"/>
                <w:sz w:val="20"/>
                <w:szCs w:val="20"/>
              </w:rPr>
            </w:pPr>
          </w:p>
        </w:tc>
        <w:tc>
          <w:tcPr>
            <w:tcW w:w="1271" w:type="dxa"/>
            <w:tcBorders>
              <w:bottom w:val="single" w:sz="4" w:space="0" w:color="auto"/>
              <w:tr2bl w:val="single" w:sz="4" w:space="0" w:color="auto"/>
            </w:tcBorders>
          </w:tcPr>
          <w:p w14:paraId="4EE790F6" w14:textId="77777777" w:rsidR="00C635DF" w:rsidRPr="003E2964" w:rsidRDefault="00C635DF" w:rsidP="00C635DF">
            <w:pPr>
              <w:spacing w:line="240" w:lineRule="exact"/>
              <w:rPr>
                <w:rFonts w:ascii="ＭＳ 明朝" w:eastAsia="ＭＳ 明朝" w:hAnsi="ＭＳ 明朝"/>
                <w:w w:val="90"/>
                <w:sz w:val="20"/>
                <w:szCs w:val="20"/>
              </w:rPr>
            </w:pPr>
          </w:p>
        </w:tc>
        <w:tc>
          <w:tcPr>
            <w:tcW w:w="841" w:type="dxa"/>
            <w:tcBorders>
              <w:bottom w:val="single" w:sz="4" w:space="0" w:color="auto"/>
              <w:tr2bl w:val="single" w:sz="4" w:space="0" w:color="auto"/>
            </w:tcBorders>
          </w:tcPr>
          <w:p w14:paraId="24B117C4" w14:textId="77777777" w:rsidR="00C635DF" w:rsidRPr="003E2964" w:rsidRDefault="00C635DF" w:rsidP="00C635DF">
            <w:pPr>
              <w:spacing w:line="240" w:lineRule="exact"/>
              <w:rPr>
                <w:rFonts w:ascii="ＭＳ 明朝" w:eastAsia="ＭＳ 明朝" w:hAnsi="ＭＳ 明朝"/>
                <w:w w:val="90"/>
                <w:sz w:val="20"/>
                <w:szCs w:val="20"/>
              </w:rPr>
            </w:pPr>
          </w:p>
        </w:tc>
      </w:tr>
      <w:tr w:rsidR="00C67856" w:rsidRPr="003E2964" w14:paraId="160518BA" w14:textId="77777777" w:rsidTr="00BD12AC">
        <w:tc>
          <w:tcPr>
            <w:tcW w:w="420" w:type="dxa"/>
            <w:vAlign w:val="center"/>
          </w:tcPr>
          <w:p w14:paraId="5F9076EF" w14:textId="3E5C59AB" w:rsidR="0030595D" w:rsidRPr="003E2964" w:rsidRDefault="0030595D"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42F9E51" w14:textId="49CD5510" w:rsidR="0030595D" w:rsidRPr="003E2964" w:rsidRDefault="0030595D" w:rsidP="002E7600">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hint="eastAsia"/>
                <w:b/>
                <w:sz w:val="20"/>
                <w:szCs w:val="20"/>
              </w:rPr>
              <w:t>Ⅰ．</w:t>
            </w:r>
            <w:r w:rsidR="008D60B3" w:rsidRPr="003E2964">
              <w:rPr>
                <w:rFonts w:ascii="ＭＳ ゴシック" w:eastAsia="ＭＳ ゴシック" w:hAnsi="ＭＳ ゴシック" w:hint="eastAsia"/>
                <w:b/>
                <w:sz w:val="20"/>
                <w:szCs w:val="20"/>
              </w:rPr>
              <w:t>通</w:t>
            </w:r>
            <w:r w:rsidRPr="003E2964">
              <w:rPr>
                <w:rFonts w:ascii="ＭＳ ゴシック" w:eastAsia="ＭＳ ゴシック" w:hAnsi="ＭＳ ゴシック" w:hint="eastAsia"/>
                <w:b/>
                <w:sz w:val="20"/>
                <w:szCs w:val="20"/>
              </w:rPr>
              <w:t>則</w:t>
            </w:r>
          </w:p>
          <w:p w14:paraId="71D96E0D" w14:textId="77777777" w:rsidR="0030595D" w:rsidRPr="003E2964" w:rsidRDefault="0030595D" w:rsidP="002E7600">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1．適用範囲</w:t>
            </w:r>
          </w:p>
          <w:p w14:paraId="3D5FE6C1" w14:textId="77777777" w:rsidR="0030595D" w:rsidRPr="003E2964" w:rsidRDefault="00D16211" w:rsidP="00D16211">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テレビ放送の視聴に用いるアンテナ、同軸伝送用受信機器で構成されるテレビ共同受信機器で、住宅のほか、事務所、学校、病院、ホテル又は旅館に設置するものに適用する。</w:t>
            </w:r>
          </w:p>
        </w:tc>
        <w:tc>
          <w:tcPr>
            <w:tcW w:w="566" w:type="dxa"/>
            <w:tcBorders>
              <w:bottom w:val="single" w:sz="4" w:space="0" w:color="auto"/>
            </w:tcBorders>
          </w:tcPr>
          <w:p w14:paraId="232441AC" w14:textId="77777777" w:rsidR="0030595D" w:rsidRPr="003E2964" w:rsidRDefault="0030595D" w:rsidP="0069352E">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Borders>
              <w:bottom w:val="single" w:sz="4" w:space="0" w:color="auto"/>
            </w:tcBorders>
          </w:tcPr>
          <w:p w14:paraId="40F828DE" w14:textId="77777777" w:rsidR="0030595D" w:rsidRPr="003E2964" w:rsidRDefault="0030595D" w:rsidP="007C6853">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Borders>
              <w:bottom w:val="single" w:sz="4" w:space="0" w:color="auto"/>
            </w:tcBorders>
          </w:tcPr>
          <w:p w14:paraId="0B44AE22" w14:textId="77777777" w:rsidR="0030595D" w:rsidRPr="003E2964" w:rsidRDefault="0030595D" w:rsidP="00891859">
            <w:pPr>
              <w:spacing w:line="240" w:lineRule="exact"/>
              <w:rPr>
                <w:rFonts w:ascii="ＭＳ 明朝" w:eastAsia="ＭＳ 明朝" w:hAnsi="ＭＳ 明朝"/>
                <w:w w:val="90"/>
                <w:sz w:val="20"/>
                <w:szCs w:val="20"/>
              </w:rPr>
            </w:pPr>
          </w:p>
        </w:tc>
        <w:tc>
          <w:tcPr>
            <w:tcW w:w="1271" w:type="dxa"/>
            <w:tcBorders>
              <w:bottom w:val="single" w:sz="4" w:space="0" w:color="auto"/>
            </w:tcBorders>
          </w:tcPr>
          <w:p w14:paraId="64D90DE4" w14:textId="77777777" w:rsidR="0030595D" w:rsidRPr="003E2964" w:rsidRDefault="0030595D" w:rsidP="00891859">
            <w:pPr>
              <w:spacing w:line="240" w:lineRule="exact"/>
              <w:rPr>
                <w:rFonts w:ascii="ＭＳ 明朝" w:eastAsia="ＭＳ 明朝" w:hAnsi="ＭＳ 明朝"/>
                <w:w w:val="90"/>
                <w:sz w:val="20"/>
                <w:szCs w:val="20"/>
              </w:rPr>
            </w:pPr>
          </w:p>
        </w:tc>
        <w:tc>
          <w:tcPr>
            <w:tcW w:w="841" w:type="dxa"/>
            <w:tcBorders>
              <w:bottom w:val="single" w:sz="4" w:space="0" w:color="auto"/>
            </w:tcBorders>
          </w:tcPr>
          <w:p w14:paraId="75F6BEDD" w14:textId="77777777" w:rsidR="0030595D" w:rsidRPr="003E2964" w:rsidRDefault="0030595D" w:rsidP="00891859">
            <w:pPr>
              <w:spacing w:line="240" w:lineRule="exact"/>
              <w:rPr>
                <w:rFonts w:ascii="ＭＳ 明朝" w:eastAsia="ＭＳ 明朝" w:hAnsi="ＭＳ 明朝"/>
                <w:w w:val="90"/>
                <w:sz w:val="20"/>
                <w:szCs w:val="20"/>
              </w:rPr>
            </w:pPr>
          </w:p>
        </w:tc>
      </w:tr>
      <w:tr w:rsidR="00C67856" w:rsidRPr="003E2964" w14:paraId="404D2AFD" w14:textId="77777777" w:rsidTr="00BD12AC">
        <w:tblPrEx>
          <w:tblCellMar>
            <w:left w:w="99" w:type="dxa"/>
            <w:right w:w="99" w:type="dxa"/>
          </w:tblCellMar>
        </w:tblPrEx>
        <w:tc>
          <w:tcPr>
            <w:tcW w:w="420" w:type="dxa"/>
            <w:vAlign w:val="center"/>
          </w:tcPr>
          <w:p w14:paraId="5C925589" w14:textId="77E8C0B8" w:rsidR="00F7063B" w:rsidRPr="003E2964" w:rsidRDefault="00F7063B"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74E84AEC" w14:textId="77777777" w:rsidR="00F7063B" w:rsidRPr="003E2964" w:rsidRDefault="00F7063B" w:rsidP="002E7600">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2．用語の定義</w:t>
            </w:r>
          </w:p>
          <w:p w14:paraId="0E8F3DFE" w14:textId="77777777" w:rsidR="00D16211" w:rsidRPr="003E2964" w:rsidRDefault="00D16211" w:rsidP="00EE56F2">
            <w:pPr>
              <w:spacing w:line="300" w:lineRule="exact"/>
              <w:ind w:leftChars="23" w:left="188" w:hangingChars="70" w:hanging="140"/>
              <w:rPr>
                <w:rFonts w:ascii="ＭＳ 明朝" w:eastAsia="ＭＳ 明朝" w:hAnsi="ＭＳ 明朝"/>
                <w:sz w:val="20"/>
                <w:szCs w:val="20"/>
              </w:rPr>
            </w:pPr>
            <w:r w:rsidRPr="003E2964">
              <w:rPr>
                <w:rFonts w:ascii="ＭＳ 明朝" w:eastAsia="ＭＳ 明朝" w:hAnsi="ＭＳ 明朝"/>
                <w:sz w:val="20"/>
                <w:szCs w:val="20"/>
              </w:rPr>
              <w:t>a)　地上放送用アンテナ：国内の地上局から送信されるFM放送とテレビジョン放送の信号を受信するアンテナをいう。テレビジョン放送信号のUHFは低域用と帯域を区分しない全帯域用がある。材質は、アルミニウム製とステンレス製がある。</w:t>
            </w:r>
          </w:p>
          <w:p w14:paraId="2849EF4C" w14:textId="77777777" w:rsidR="00D16211" w:rsidRPr="003E2964" w:rsidRDefault="00D16211" w:rsidP="00EE56F2">
            <w:pPr>
              <w:spacing w:line="300" w:lineRule="exact"/>
              <w:ind w:leftChars="23" w:left="188" w:hangingChars="70" w:hanging="140"/>
              <w:rPr>
                <w:rFonts w:ascii="ＭＳ 明朝" w:eastAsia="ＭＳ 明朝" w:hAnsi="ＭＳ 明朝"/>
                <w:sz w:val="20"/>
                <w:szCs w:val="20"/>
              </w:rPr>
            </w:pPr>
            <w:r w:rsidRPr="003E2964">
              <w:rPr>
                <w:rFonts w:ascii="ＭＳ 明朝" w:eastAsia="ＭＳ 明朝" w:hAnsi="ＭＳ 明朝"/>
                <w:sz w:val="20"/>
                <w:szCs w:val="20"/>
              </w:rPr>
              <w:t>b)　衛星放送用アンテナ：静止衛星軌道上から国内に向け送信されるテレビジョン放送を受信するアンテナをいう。パラボラ形反射鏡と１次放射器、コンバータを有し、BS（Broadcasting Satellite/放送衛星）・110度CS（Communication Satellite/通信衛星）デジタル放送受信用がある。</w:t>
            </w:r>
          </w:p>
          <w:p w14:paraId="376E0F07" w14:textId="77777777" w:rsidR="00D16211" w:rsidRPr="003E2964" w:rsidRDefault="00D16211" w:rsidP="00EE56F2">
            <w:pPr>
              <w:spacing w:line="300" w:lineRule="exact"/>
              <w:ind w:leftChars="23" w:left="188" w:hangingChars="70" w:hanging="140"/>
              <w:rPr>
                <w:rFonts w:ascii="ＭＳ 明朝" w:eastAsia="ＭＳ 明朝" w:hAnsi="ＭＳ 明朝"/>
                <w:sz w:val="20"/>
                <w:szCs w:val="20"/>
              </w:rPr>
            </w:pPr>
            <w:r w:rsidRPr="003E2964">
              <w:rPr>
                <w:rFonts w:ascii="ＭＳ 明朝" w:eastAsia="ＭＳ 明朝" w:hAnsi="ＭＳ 明朝"/>
                <w:sz w:val="20"/>
                <w:szCs w:val="20"/>
              </w:rPr>
              <w:t>c)　同軸伝送用受信機器：アンテナで受信した国内のFM放送とテレビジョン放送を住宅室内のテレビ接続端子まで伝送するブースタ、混合（分波）器、分配器、分岐器、直列ユニット、テレビ端子で構成された伝送機器をいう。</w:t>
            </w:r>
          </w:p>
          <w:p w14:paraId="14433FE9" w14:textId="77777777"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1)　ブースタ：受信機器や同軸ケーブルを通過した信号を一定のレベルまで増幅する機器をいう。放送信号の種類や帯域別に種類が分かれている。</w:t>
            </w:r>
          </w:p>
          <w:p w14:paraId="72F7823E" w14:textId="77777777"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2)　混合（分波）器：アンテナで種類別や帯域別に受信した信号をそれぞれの特性を損なうことなく混合、あるいは、入力と出力を逆にすることで混合する前の信号に分けて取り出せる機器をいう。屋内用と屋外用に大別でき、さらに放送帯域別に種類が分かれている。</w:t>
            </w:r>
          </w:p>
          <w:p w14:paraId="1C4C71FF" w14:textId="77777777"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3)　分配器：伝送された信号を均等に分配する機器をいう。分配数別に種類が分かれている。</w:t>
            </w:r>
          </w:p>
          <w:p w14:paraId="3BBE05A6" w14:textId="77777777"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4)　分岐器：伝送された信号の一部を分岐して取り出す方向性を持った機器をいう。分岐数別に種類が分かれている。</w:t>
            </w:r>
          </w:p>
          <w:p w14:paraId="03EB8C1F" w14:textId="77777777"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5)　直列ユニット：テレビ受信機に接続する端子を持つ埋め込み型分岐器をいう。機能的には、分岐器と分配器を組み合わせて構成されている。テレビ受信機接続端子数別に種類が分かれている。</w:t>
            </w:r>
          </w:p>
          <w:p w14:paraId="7E6B3A6E" w14:textId="77777777"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6)　テレビ端子：アウトレットボックス内に収納してテレビ受信機に接続する端子を持つ埋め込み型テレビ受信機接続端子をいう。テレビ受信機接続端子数別に種類が分かれている。</w:t>
            </w:r>
          </w:p>
          <w:p w14:paraId="72AD7E80" w14:textId="77777777" w:rsidR="00D16211" w:rsidRPr="003E2964" w:rsidRDefault="00D16211" w:rsidP="00EE56F2">
            <w:pPr>
              <w:spacing w:line="300" w:lineRule="exact"/>
              <w:ind w:leftChars="23" w:left="188" w:hangingChars="70" w:hanging="140"/>
              <w:rPr>
                <w:rFonts w:ascii="ＭＳ 明朝" w:eastAsia="ＭＳ 明朝" w:hAnsi="ＭＳ 明朝"/>
                <w:sz w:val="20"/>
                <w:szCs w:val="20"/>
              </w:rPr>
            </w:pPr>
            <w:r w:rsidRPr="003E2964">
              <w:rPr>
                <w:rFonts w:ascii="ＭＳ 明朝" w:eastAsia="ＭＳ 明朝" w:hAnsi="ＭＳ 明朝"/>
                <w:sz w:val="20"/>
                <w:szCs w:val="20"/>
              </w:rPr>
              <w:lastRenderedPageBreak/>
              <w:t>d)　CATV：Cable Televisionの略称で、光ケーブルや同軸ケーブルを広範囲に張り巡らし、希望する受信者に多チャンネルテレビ放送、インターネットサービス、ケーブル電話サービス等を行う多目的有線テレビ放送設備及びサービスをいう。</w:t>
            </w:r>
          </w:p>
          <w:p w14:paraId="04DAEE1D" w14:textId="0F8E3D3A"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1)　上り信号：受信者端子からCATV送出局に伝送される信号</w:t>
            </w:r>
          </w:p>
          <w:p w14:paraId="5DED7A84" w14:textId="4C26B1B8" w:rsidR="00D16211" w:rsidRPr="003E2964" w:rsidRDefault="00D16211" w:rsidP="00EE56F2">
            <w:pPr>
              <w:spacing w:line="300" w:lineRule="exact"/>
              <w:ind w:leftChars="91" w:left="333" w:hangingChars="71" w:hanging="142"/>
              <w:rPr>
                <w:rFonts w:ascii="ＭＳ 明朝" w:eastAsia="ＭＳ 明朝" w:hAnsi="ＭＳ 明朝"/>
                <w:sz w:val="20"/>
                <w:szCs w:val="20"/>
              </w:rPr>
            </w:pPr>
            <w:r w:rsidRPr="003E2964">
              <w:rPr>
                <w:rFonts w:ascii="ＭＳ 明朝" w:eastAsia="ＭＳ 明朝" w:hAnsi="ＭＳ 明朝"/>
                <w:sz w:val="20"/>
                <w:szCs w:val="20"/>
              </w:rPr>
              <w:t>2)　下り信号：アンテナ又はCATV送出局から受信者端子に向かって伝送される信号</w:t>
            </w:r>
          </w:p>
          <w:p w14:paraId="7A820BB1" w14:textId="2BFC9796" w:rsidR="00D16211" w:rsidRPr="003E2964" w:rsidRDefault="00D16211" w:rsidP="00EE56F2">
            <w:pPr>
              <w:spacing w:line="300" w:lineRule="exact"/>
              <w:ind w:leftChars="23" w:left="188" w:hangingChars="70" w:hanging="140"/>
              <w:rPr>
                <w:rFonts w:ascii="ＭＳ 明朝" w:eastAsia="ＭＳ 明朝" w:hAnsi="ＭＳ 明朝"/>
                <w:sz w:val="20"/>
                <w:szCs w:val="20"/>
              </w:rPr>
            </w:pPr>
            <w:r w:rsidRPr="003E2964">
              <w:rPr>
                <w:rFonts w:ascii="ＭＳ 明朝" w:eastAsia="ＭＳ 明朝" w:hAnsi="ＭＳ 明朝"/>
                <w:sz w:val="20"/>
                <w:szCs w:val="20"/>
              </w:rPr>
              <w:t>e)　伝送帯域と周波数の関係については、表－1による。</w:t>
            </w:r>
          </w:p>
          <w:p w14:paraId="14502B37" w14:textId="257D5749" w:rsidR="0092369F" w:rsidRPr="003E2964" w:rsidRDefault="004D48A9" w:rsidP="00EE56F2">
            <w:pPr>
              <w:spacing w:line="300" w:lineRule="exact"/>
              <w:ind w:leftChars="23" w:left="188" w:hangingChars="70" w:hanging="140"/>
              <w:rPr>
                <w:rFonts w:ascii="ＭＳ 明朝" w:eastAsia="ＭＳ 明朝" w:hAnsi="ＭＳ 明朝"/>
                <w:sz w:val="20"/>
                <w:szCs w:val="20"/>
              </w:rPr>
            </w:pPr>
            <w:r>
              <w:rPr>
                <w:rFonts w:ascii="ＭＳ 明朝" w:eastAsia="ＭＳ 明朝" w:hAnsi="ＭＳ 明朝" w:hint="eastAsia"/>
                <w:sz w:val="20"/>
                <w:szCs w:val="20"/>
              </w:rPr>
              <w:t>f</w:t>
            </w:r>
            <w:r w:rsidR="00AE28B2" w:rsidRPr="00AE28B2">
              <w:rPr>
                <w:rFonts w:ascii="ＭＳ 明朝" w:eastAsia="ＭＳ 明朝" w:hAnsi="ＭＳ 明朝" w:hint="eastAsia"/>
                <w:sz w:val="20"/>
                <w:szCs w:val="20"/>
              </w:rPr>
              <w:t>) インターフェイス：他の住宅部品、住宅の躯体等との取り合いをいう。</w:t>
            </w:r>
          </w:p>
          <w:p w14:paraId="279B5F79" w14:textId="4E5A13C3" w:rsidR="00BD60D7" w:rsidRPr="003E2964" w:rsidRDefault="00BD60D7" w:rsidP="00575F66">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476864" behindDoc="0" locked="0" layoutInCell="1" allowOverlap="1" wp14:anchorId="43E7468C" wp14:editId="3D1C380E">
                  <wp:simplePos x="0" y="0"/>
                  <wp:positionH relativeFrom="column">
                    <wp:posOffset>-1270</wp:posOffset>
                  </wp:positionH>
                  <wp:positionV relativeFrom="paragraph">
                    <wp:posOffset>109537</wp:posOffset>
                  </wp:positionV>
                  <wp:extent cx="3314700" cy="1366270"/>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表－1 伝送帯域と周波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1366270"/>
                          </a:xfrm>
                          <a:prstGeom prst="rect">
                            <a:avLst/>
                          </a:prstGeom>
                        </pic:spPr>
                      </pic:pic>
                    </a:graphicData>
                  </a:graphic>
                </wp:anchor>
              </w:drawing>
            </w:r>
          </w:p>
          <w:p w14:paraId="76FD3BE7" w14:textId="509D4893" w:rsidR="00BD60D7" w:rsidRPr="003E2964" w:rsidRDefault="00BD60D7" w:rsidP="00575F66">
            <w:pPr>
              <w:spacing w:line="300" w:lineRule="exact"/>
              <w:rPr>
                <w:rFonts w:ascii="ＭＳ 明朝" w:eastAsia="ＭＳ 明朝" w:hAnsi="ＭＳ 明朝"/>
                <w:sz w:val="20"/>
                <w:szCs w:val="20"/>
              </w:rPr>
            </w:pPr>
          </w:p>
          <w:p w14:paraId="6340AED0" w14:textId="65D8EF1D" w:rsidR="00BD60D7" w:rsidRPr="003E2964" w:rsidRDefault="00BD60D7" w:rsidP="00575F66">
            <w:pPr>
              <w:spacing w:line="300" w:lineRule="exact"/>
              <w:rPr>
                <w:rFonts w:ascii="ＭＳ 明朝" w:eastAsia="ＭＳ 明朝" w:hAnsi="ＭＳ 明朝"/>
                <w:sz w:val="20"/>
                <w:szCs w:val="20"/>
              </w:rPr>
            </w:pPr>
          </w:p>
          <w:p w14:paraId="72FA54B8" w14:textId="6F919188" w:rsidR="00BD60D7" w:rsidRPr="003E2964" w:rsidRDefault="00BD60D7" w:rsidP="00575F66">
            <w:pPr>
              <w:spacing w:line="300" w:lineRule="exact"/>
              <w:rPr>
                <w:rFonts w:ascii="ＭＳ 明朝" w:eastAsia="ＭＳ 明朝" w:hAnsi="ＭＳ 明朝"/>
                <w:sz w:val="20"/>
                <w:szCs w:val="20"/>
              </w:rPr>
            </w:pPr>
          </w:p>
          <w:p w14:paraId="01A13726" w14:textId="045E401B" w:rsidR="00BD60D7" w:rsidRPr="003E2964" w:rsidRDefault="00BD60D7" w:rsidP="00575F66">
            <w:pPr>
              <w:spacing w:line="300" w:lineRule="exact"/>
              <w:rPr>
                <w:rFonts w:ascii="ＭＳ 明朝" w:eastAsia="ＭＳ 明朝" w:hAnsi="ＭＳ 明朝"/>
                <w:sz w:val="20"/>
                <w:szCs w:val="20"/>
              </w:rPr>
            </w:pPr>
          </w:p>
          <w:p w14:paraId="527B544D" w14:textId="25E83A2C" w:rsidR="00BD60D7" w:rsidRPr="003E2964" w:rsidRDefault="00BD60D7" w:rsidP="00575F66">
            <w:pPr>
              <w:spacing w:line="300" w:lineRule="exact"/>
              <w:rPr>
                <w:rFonts w:ascii="ＭＳ 明朝" w:eastAsia="ＭＳ 明朝" w:hAnsi="ＭＳ 明朝"/>
                <w:sz w:val="20"/>
                <w:szCs w:val="20"/>
              </w:rPr>
            </w:pPr>
          </w:p>
          <w:p w14:paraId="5C6B1AD9" w14:textId="595DE66C" w:rsidR="00BD60D7" w:rsidRPr="003E2964" w:rsidRDefault="00BD60D7" w:rsidP="00575F66">
            <w:pPr>
              <w:spacing w:line="300" w:lineRule="exact"/>
              <w:rPr>
                <w:rFonts w:ascii="ＭＳ 明朝" w:eastAsia="ＭＳ 明朝" w:hAnsi="ＭＳ 明朝"/>
                <w:sz w:val="20"/>
                <w:szCs w:val="20"/>
              </w:rPr>
            </w:pPr>
          </w:p>
          <w:p w14:paraId="3FE26A85" w14:textId="6E86CB74" w:rsidR="00BD60D7" w:rsidRPr="003E2964" w:rsidRDefault="00BD60D7" w:rsidP="00575F66">
            <w:pPr>
              <w:spacing w:line="300" w:lineRule="exact"/>
              <w:rPr>
                <w:rFonts w:ascii="ＭＳ 明朝" w:eastAsia="ＭＳ 明朝" w:hAnsi="ＭＳ 明朝"/>
                <w:sz w:val="20"/>
                <w:szCs w:val="20"/>
              </w:rPr>
            </w:pPr>
          </w:p>
          <w:p w14:paraId="3A438F6F" w14:textId="77777777" w:rsidR="007A203E" w:rsidRPr="003E2964" w:rsidRDefault="007A203E" w:rsidP="00361A2C">
            <w:pPr>
              <w:spacing w:line="300" w:lineRule="exact"/>
              <w:rPr>
                <w:rFonts w:ascii="ＭＳ 明朝" w:eastAsia="ＭＳ 明朝" w:hAnsi="ＭＳ 明朝"/>
                <w:sz w:val="20"/>
                <w:szCs w:val="20"/>
              </w:rPr>
            </w:pPr>
          </w:p>
        </w:tc>
        <w:tc>
          <w:tcPr>
            <w:tcW w:w="566" w:type="dxa"/>
            <w:tcBorders>
              <w:tr2bl w:val="single" w:sz="4" w:space="0" w:color="auto"/>
            </w:tcBorders>
          </w:tcPr>
          <w:p w14:paraId="4CE278C1" w14:textId="77777777" w:rsidR="00F7063B" w:rsidRPr="003E2964" w:rsidRDefault="00F7063B" w:rsidP="008B4AE9">
            <w:pPr>
              <w:ind w:leftChars="-50" w:left="-105" w:rightChars="-51" w:right="-107"/>
              <w:jc w:val="center"/>
              <w:rPr>
                <w:rFonts w:ascii="ＭＳ 明朝" w:eastAsia="ＭＳ 明朝" w:hAnsi="ＭＳ 明朝"/>
                <w:sz w:val="20"/>
                <w:szCs w:val="20"/>
              </w:rPr>
            </w:pPr>
          </w:p>
        </w:tc>
        <w:tc>
          <w:tcPr>
            <w:tcW w:w="708" w:type="dxa"/>
            <w:tcBorders>
              <w:tr2bl w:val="single" w:sz="4" w:space="0" w:color="auto"/>
            </w:tcBorders>
          </w:tcPr>
          <w:p w14:paraId="273F5F61" w14:textId="77777777" w:rsidR="00F7063B" w:rsidRPr="003E2964" w:rsidRDefault="00F7063B" w:rsidP="008B4AE9">
            <w:pPr>
              <w:jc w:val="center"/>
              <w:rPr>
                <w:rFonts w:ascii="ＭＳ 明朝" w:eastAsia="ＭＳ 明朝" w:hAnsi="ＭＳ 明朝"/>
                <w:sz w:val="20"/>
                <w:szCs w:val="20"/>
              </w:rPr>
            </w:pPr>
          </w:p>
        </w:tc>
        <w:tc>
          <w:tcPr>
            <w:tcW w:w="1131" w:type="dxa"/>
            <w:tcBorders>
              <w:tr2bl w:val="single" w:sz="4" w:space="0" w:color="auto"/>
            </w:tcBorders>
          </w:tcPr>
          <w:p w14:paraId="453AC8DB" w14:textId="77777777" w:rsidR="00F7063B" w:rsidRPr="003E2964" w:rsidRDefault="00F7063B" w:rsidP="009C7A66">
            <w:pPr>
              <w:spacing w:line="240" w:lineRule="exact"/>
              <w:rPr>
                <w:rFonts w:ascii="ＭＳ 明朝" w:eastAsia="ＭＳ 明朝" w:hAnsi="ＭＳ 明朝"/>
                <w:w w:val="90"/>
                <w:sz w:val="20"/>
                <w:szCs w:val="20"/>
              </w:rPr>
            </w:pPr>
          </w:p>
        </w:tc>
        <w:tc>
          <w:tcPr>
            <w:tcW w:w="1271" w:type="dxa"/>
            <w:tcBorders>
              <w:tr2bl w:val="single" w:sz="4" w:space="0" w:color="auto"/>
            </w:tcBorders>
          </w:tcPr>
          <w:p w14:paraId="7B38515F" w14:textId="77777777" w:rsidR="00F7063B" w:rsidRPr="003E2964" w:rsidRDefault="00F7063B" w:rsidP="009C7A66">
            <w:pPr>
              <w:spacing w:line="240" w:lineRule="exact"/>
              <w:rPr>
                <w:rFonts w:ascii="ＭＳ 明朝" w:eastAsia="ＭＳ 明朝" w:hAnsi="ＭＳ 明朝"/>
                <w:w w:val="90"/>
                <w:sz w:val="20"/>
                <w:szCs w:val="20"/>
              </w:rPr>
            </w:pPr>
          </w:p>
        </w:tc>
        <w:tc>
          <w:tcPr>
            <w:tcW w:w="841" w:type="dxa"/>
            <w:tcBorders>
              <w:tr2bl w:val="single" w:sz="4" w:space="0" w:color="auto"/>
            </w:tcBorders>
          </w:tcPr>
          <w:p w14:paraId="3A96A538" w14:textId="77777777" w:rsidR="00F7063B" w:rsidRPr="003E2964" w:rsidRDefault="00F7063B" w:rsidP="009C7A66">
            <w:pPr>
              <w:spacing w:line="240" w:lineRule="exact"/>
              <w:rPr>
                <w:rFonts w:ascii="ＭＳ 明朝" w:eastAsia="ＭＳ 明朝" w:hAnsi="ＭＳ 明朝"/>
                <w:w w:val="90"/>
                <w:sz w:val="20"/>
                <w:szCs w:val="20"/>
              </w:rPr>
            </w:pPr>
          </w:p>
        </w:tc>
      </w:tr>
      <w:tr w:rsidR="00C67856" w:rsidRPr="003E2964" w14:paraId="7940FA29" w14:textId="77777777" w:rsidTr="00BD12AC">
        <w:tc>
          <w:tcPr>
            <w:tcW w:w="420" w:type="dxa"/>
            <w:vAlign w:val="center"/>
          </w:tcPr>
          <w:p w14:paraId="6B76F6FC" w14:textId="37365D9D" w:rsidR="007C6853" w:rsidRPr="003E2964" w:rsidRDefault="007C6853"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DEE21E6" w14:textId="77777777" w:rsidR="007C6853" w:rsidRPr="003E2964" w:rsidRDefault="007C6853" w:rsidP="007C6853">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3．部品の構成</w:t>
            </w:r>
          </w:p>
          <w:p w14:paraId="1F878047" w14:textId="67F2538B" w:rsidR="007C6853" w:rsidRPr="003E2964" w:rsidRDefault="00192679" w:rsidP="007C6853">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構成部品は、表－</w:t>
            </w:r>
            <w:r w:rsidRPr="003E2964">
              <w:rPr>
                <w:rFonts w:ascii="ＭＳ 明朝" w:eastAsia="ＭＳ 明朝" w:hAnsi="ＭＳ 明朝"/>
                <w:sz w:val="20"/>
                <w:szCs w:val="20"/>
              </w:rPr>
              <w:t>2による。また、種類と型式は、表－3</w:t>
            </w:r>
            <w:r w:rsidR="00BD60D7" w:rsidRPr="003E2964">
              <w:rPr>
                <w:rFonts w:ascii="ＭＳ 明朝" w:eastAsia="ＭＳ 明朝" w:hAnsi="ＭＳ 明朝"/>
                <w:sz w:val="20"/>
                <w:szCs w:val="20"/>
              </w:rPr>
              <w:t>に示す</w:t>
            </w:r>
            <w:r w:rsidR="0092369F" w:rsidRPr="003E2964">
              <w:rPr>
                <w:rFonts w:ascii="ＭＳ 明朝" w:eastAsia="ＭＳ 明朝" w:hAnsi="ＭＳ 明朝" w:hint="eastAsia"/>
                <w:sz w:val="20"/>
                <w:szCs w:val="20"/>
              </w:rPr>
              <w:t>。</w:t>
            </w:r>
          </w:p>
          <w:p w14:paraId="7C0D7127" w14:textId="55E53D5C" w:rsidR="00BD60D7" w:rsidRPr="003E2964" w:rsidRDefault="0092369F" w:rsidP="007C6853">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477888" behindDoc="0" locked="0" layoutInCell="1" allowOverlap="1" wp14:anchorId="49AD5AAC" wp14:editId="18743EAB">
                  <wp:simplePos x="0" y="0"/>
                  <wp:positionH relativeFrom="column">
                    <wp:posOffset>-6350</wp:posOffset>
                  </wp:positionH>
                  <wp:positionV relativeFrom="paragraph">
                    <wp:posOffset>51435</wp:posOffset>
                  </wp:positionV>
                  <wp:extent cx="4237355" cy="307657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表－2 構成部品無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7355" cy="3076575"/>
                          </a:xfrm>
                          <a:prstGeom prst="rect">
                            <a:avLst/>
                          </a:prstGeom>
                        </pic:spPr>
                      </pic:pic>
                    </a:graphicData>
                  </a:graphic>
                  <wp14:sizeRelH relativeFrom="margin">
                    <wp14:pctWidth>0</wp14:pctWidth>
                  </wp14:sizeRelH>
                  <wp14:sizeRelV relativeFrom="margin">
                    <wp14:pctHeight>0</wp14:pctHeight>
                  </wp14:sizeRelV>
                </wp:anchor>
              </w:drawing>
            </w:r>
          </w:p>
          <w:p w14:paraId="42464386" w14:textId="77777777" w:rsidR="00C921B1" w:rsidRPr="003E2964" w:rsidRDefault="00C921B1" w:rsidP="007C6853">
            <w:pPr>
              <w:spacing w:line="300" w:lineRule="exact"/>
              <w:rPr>
                <w:rFonts w:ascii="ＭＳ 明朝" w:eastAsia="ＭＳ 明朝" w:hAnsi="ＭＳ 明朝"/>
                <w:sz w:val="20"/>
                <w:szCs w:val="20"/>
              </w:rPr>
            </w:pPr>
          </w:p>
          <w:p w14:paraId="1C99551B" w14:textId="48839885" w:rsidR="00C921B1" w:rsidRPr="003E2964" w:rsidRDefault="00C921B1" w:rsidP="007C6853">
            <w:pPr>
              <w:spacing w:line="300" w:lineRule="exact"/>
              <w:rPr>
                <w:rFonts w:ascii="ＭＳ 明朝" w:eastAsia="ＭＳ 明朝" w:hAnsi="ＭＳ 明朝"/>
                <w:sz w:val="20"/>
                <w:szCs w:val="20"/>
              </w:rPr>
            </w:pPr>
          </w:p>
          <w:p w14:paraId="4162B617" w14:textId="0E65D32C" w:rsidR="00192679" w:rsidRPr="003E2964" w:rsidRDefault="00192679" w:rsidP="007C6853">
            <w:pPr>
              <w:spacing w:line="300" w:lineRule="exact"/>
              <w:rPr>
                <w:rFonts w:ascii="ＭＳ 明朝" w:eastAsia="ＭＳ 明朝" w:hAnsi="ＭＳ 明朝"/>
                <w:sz w:val="20"/>
                <w:szCs w:val="20"/>
              </w:rPr>
            </w:pPr>
          </w:p>
          <w:p w14:paraId="736301BE" w14:textId="2D5755F9" w:rsidR="00BD60D7" w:rsidRPr="003E2964" w:rsidRDefault="00BD60D7" w:rsidP="007C6853">
            <w:pPr>
              <w:spacing w:line="300" w:lineRule="exact"/>
              <w:rPr>
                <w:rFonts w:ascii="ＭＳ 明朝" w:eastAsia="ＭＳ 明朝" w:hAnsi="ＭＳ 明朝"/>
                <w:sz w:val="20"/>
                <w:szCs w:val="20"/>
              </w:rPr>
            </w:pPr>
          </w:p>
          <w:p w14:paraId="0A89F199" w14:textId="060C2E9F" w:rsidR="00BD60D7" w:rsidRPr="003E2964" w:rsidRDefault="00BD60D7" w:rsidP="007C6853">
            <w:pPr>
              <w:spacing w:line="300" w:lineRule="exact"/>
              <w:rPr>
                <w:rFonts w:ascii="ＭＳ 明朝" w:eastAsia="ＭＳ 明朝" w:hAnsi="ＭＳ 明朝"/>
                <w:sz w:val="20"/>
                <w:szCs w:val="20"/>
              </w:rPr>
            </w:pPr>
          </w:p>
          <w:p w14:paraId="1C6538BF" w14:textId="06DD1E73" w:rsidR="00BD60D7" w:rsidRPr="003E2964" w:rsidRDefault="00BD60D7" w:rsidP="007C6853">
            <w:pPr>
              <w:spacing w:line="300" w:lineRule="exact"/>
              <w:rPr>
                <w:rFonts w:ascii="ＭＳ 明朝" w:eastAsia="ＭＳ 明朝" w:hAnsi="ＭＳ 明朝"/>
                <w:sz w:val="20"/>
                <w:szCs w:val="20"/>
              </w:rPr>
            </w:pPr>
          </w:p>
          <w:p w14:paraId="6BE5E6C9" w14:textId="1D71FB3A" w:rsidR="00BD60D7" w:rsidRPr="003E2964" w:rsidRDefault="00BD60D7" w:rsidP="007C6853">
            <w:pPr>
              <w:spacing w:line="300" w:lineRule="exact"/>
              <w:rPr>
                <w:rFonts w:ascii="ＭＳ 明朝" w:eastAsia="ＭＳ 明朝" w:hAnsi="ＭＳ 明朝"/>
                <w:sz w:val="20"/>
                <w:szCs w:val="20"/>
              </w:rPr>
            </w:pPr>
          </w:p>
          <w:p w14:paraId="38BFA95A" w14:textId="6A9B0F57" w:rsidR="00BD60D7" w:rsidRPr="003E2964" w:rsidRDefault="00BD60D7" w:rsidP="007C6853">
            <w:pPr>
              <w:spacing w:line="300" w:lineRule="exact"/>
              <w:rPr>
                <w:rFonts w:ascii="ＭＳ 明朝" w:eastAsia="ＭＳ 明朝" w:hAnsi="ＭＳ 明朝"/>
                <w:sz w:val="20"/>
                <w:szCs w:val="20"/>
              </w:rPr>
            </w:pPr>
          </w:p>
          <w:p w14:paraId="59A862CE" w14:textId="209276D4" w:rsidR="00BD60D7" w:rsidRPr="003E2964" w:rsidRDefault="00BD60D7" w:rsidP="007C6853">
            <w:pPr>
              <w:spacing w:line="300" w:lineRule="exact"/>
              <w:rPr>
                <w:rFonts w:ascii="ＭＳ 明朝" w:eastAsia="ＭＳ 明朝" w:hAnsi="ＭＳ 明朝"/>
                <w:sz w:val="20"/>
                <w:szCs w:val="20"/>
              </w:rPr>
            </w:pPr>
          </w:p>
          <w:p w14:paraId="2DE5748A" w14:textId="19E5539B" w:rsidR="00BD60D7" w:rsidRPr="003E2964" w:rsidRDefault="00BD60D7" w:rsidP="007C6853">
            <w:pPr>
              <w:spacing w:line="300" w:lineRule="exact"/>
              <w:rPr>
                <w:rFonts w:ascii="ＭＳ 明朝" w:eastAsia="ＭＳ 明朝" w:hAnsi="ＭＳ 明朝"/>
                <w:sz w:val="20"/>
                <w:szCs w:val="20"/>
              </w:rPr>
            </w:pPr>
          </w:p>
          <w:p w14:paraId="0DC530D0" w14:textId="4228DC00" w:rsidR="00BD60D7" w:rsidRPr="003E2964" w:rsidRDefault="00BD60D7" w:rsidP="007C6853">
            <w:pPr>
              <w:spacing w:line="300" w:lineRule="exact"/>
              <w:rPr>
                <w:rFonts w:ascii="ＭＳ 明朝" w:eastAsia="ＭＳ 明朝" w:hAnsi="ＭＳ 明朝"/>
                <w:sz w:val="20"/>
                <w:szCs w:val="20"/>
              </w:rPr>
            </w:pPr>
          </w:p>
          <w:p w14:paraId="348CB103" w14:textId="39A43F25" w:rsidR="00BD60D7" w:rsidRPr="003E2964" w:rsidRDefault="00BD60D7" w:rsidP="007C6853">
            <w:pPr>
              <w:spacing w:line="300" w:lineRule="exact"/>
              <w:rPr>
                <w:rFonts w:ascii="ＭＳ 明朝" w:eastAsia="ＭＳ 明朝" w:hAnsi="ＭＳ 明朝"/>
                <w:sz w:val="20"/>
                <w:szCs w:val="20"/>
              </w:rPr>
            </w:pPr>
          </w:p>
          <w:p w14:paraId="6D17522B" w14:textId="5E2FDE81" w:rsidR="00BD60D7" w:rsidRPr="003E2964" w:rsidRDefault="00BD60D7" w:rsidP="007C6853">
            <w:pPr>
              <w:spacing w:line="300" w:lineRule="exact"/>
              <w:rPr>
                <w:rFonts w:ascii="ＭＳ 明朝" w:eastAsia="ＭＳ 明朝" w:hAnsi="ＭＳ 明朝"/>
                <w:sz w:val="20"/>
                <w:szCs w:val="20"/>
              </w:rPr>
            </w:pPr>
          </w:p>
          <w:p w14:paraId="6D77D680" w14:textId="52D153D3" w:rsidR="00A32D17" w:rsidRPr="003E2964" w:rsidRDefault="00A32D17" w:rsidP="007C6853">
            <w:pPr>
              <w:spacing w:line="300" w:lineRule="exact"/>
              <w:rPr>
                <w:rFonts w:ascii="ＭＳ 明朝" w:eastAsia="ＭＳ 明朝" w:hAnsi="ＭＳ 明朝"/>
                <w:sz w:val="20"/>
                <w:szCs w:val="20"/>
              </w:rPr>
            </w:pPr>
          </w:p>
          <w:p w14:paraId="43899DB1" w14:textId="3E255B18" w:rsidR="00A32D17" w:rsidRPr="003E2964" w:rsidRDefault="00A32D17" w:rsidP="007C6853">
            <w:pPr>
              <w:spacing w:line="300" w:lineRule="exact"/>
              <w:rPr>
                <w:rFonts w:ascii="ＭＳ 明朝" w:eastAsia="ＭＳ 明朝" w:hAnsi="ＭＳ 明朝"/>
                <w:sz w:val="20"/>
                <w:szCs w:val="20"/>
              </w:rPr>
            </w:pPr>
          </w:p>
          <w:p w14:paraId="3A247B44" w14:textId="77777777" w:rsidR="00A32D17" w:rsidRPr="003E2964" w:rsidRDefault="00A32D17" w:rsidP="007C6853">
            <w:pPr>
              <w:spacing w:line="300" w:lineRule="exact"/>
              <w:rPr>
                <w:rFonts w:ascii="ＭＳ 明朝" w:eastAsia="ＭＳ 明朝" w:hAnsi="ＭＳ 明朝"/>
                <w:sz w:val="20"/>
                <w:szCs w:val="20"/>
              </w:rPr>
            </w:pPr>
          </w:p>
          <w:p w14:paraId="02F05C90" w14:textId="152C0C6C" w:rsidR="007C6853" w:rsidRPr="003E2964" w:rsidRDefault="007C6853" w:rsidP="007C6853">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注</w:t>
            </w:r>
            <w:r w:rsidRPr="003E2964">
              <w:rPr>
                <w:rFonts w:ascii="ＭＳ 明朝" w:eastAsia="ＭＳ 明朝" w:hAnsi="ＭＳ 明朝"/>
                <w:sz w:val="20"/>
                <w:szCs w:val="20"/>
              </w:rPr>
              <w:t>)</w:t>
            </w:r>
          </w:p>
          <w:p w14:paraId="4AF20E7C" w14:textId="12AB5C74" w:rsidR="0092369F" w:rsidRPr="003E2964" w:rsidRDefault="007C6853" w:rsidP="0019267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●：（必須構成部品）住宅部品としての基本機能上、必ず装備されていなければならない部品及び部材を示す。</w:t>
            </w:r>
          </w:p>
          <w:p w14:paraId="21190A17" w14:textId="77777777" w:rsidR="0092369F" w:rsidRPr="003E2964" w:rsidRDefault="0092369F" w:rsidP="00192679">
            <w:pPr>
              <w:spacing w:line="300" w:lineRule="exact"/>
              <w:rPr>
                <w:rFonts w:ascii="ＭＳ 明朝" w:eastAsia="ＭＳ 明朝" w:hAnsi="ＭＳ 明朝"/>
                <w:sz w:val="20"/>
                <w:szCs w:val="20"/>
              </w:rPr>
            </w:pPr>
          </w:p>
          <w:p w14:paraId="0D2615EB" w14:textId="2BCC176B" w:rsidR="0092369F" w:rsidRPr="003E2964" w:rsidRDefault="0092369F" w:rsidP="00192679">
            <w:pPr>
              <w:spacing w:line="300" w:lineRule="exact"/>
              <w:rPr>
                <w:rFonts w:ascii="ＭＳ 明朝" w:eastAsia="ＭＳ 明朝" w:hAnsi="ＭＳ 明朝"/>
                <w:sz w:val="20"/>
                <w:szCs w:val="20"/>
              </w:rPr>
            </w:pPr>
          </w:p>
        </w:tc>
        <w:tc>
          <w:tcPr>
            <w:tcW w:w="566" w:type="dxa"/>
          </w:tcPr>
          <w:p w14:paraId="09238CC0" w14:textId="77777777" w:rsidR="007C6853" w:rsidRPr="003E2964" w:rsidRDefault="007C6853"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3DB53F4" w14:textId="77777777" w:rsidR="007C6853" w:rsidRPr="003E2964" w:rsidRDefault="007C6853"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03085F2" w14:textId="77777777" w:rsidR="007C6853" w:rsidRPr="003E2964" w:rsidRDefault="007C6853" w:rsidP="007C6853">
            <w:pPr>
              <w:spacing w:line="240" w:lineRule="exact"/>
              <w:rPr>
                <w:rFonts w:ascii="ＭＳ 明朝" w:eastAsia="ＭＳ 明朝" w:hAnsi="ＭＳ 明朝"/>
                <w:w w:val="90"/>
                <w:sz w:val="20"/>
                <w:szCs w:val="20"/>
              </w:rPr>
            </w:pPr>
          </w:p>
        </w:tc>
        <w:tc>
          <w:tcPr>
            <w:tcW w:w="1271" w:type="dxa"/>
          </w:tcPr>
          <w:p w14:paraId="608F4145" w14:textId="77777777" w:rsidR="007C6853" w:rsidRPr="003E2964" w:rsidRDefault="007C6853" w:rsidP="007C6853">
            <w:pPr>
              <w:spacing w:line="240" w:lineRule="exact"/>
              <w:rPr>
                <w:rFonts w:ascii="ＭＳ 明朝" w:eastAsia="ＭＳ 明朝" w:hAnsi="ＭＳ 明朝"/>
                <w:w w:val="90"/>
                <w:sz w:val="20"/>
                <w:szCs w:val="20"/>
              </w:rPr>
            </w:pPr>
          </w:p>
        </w:tc>
        <w:tc>
          <w:tcPr>
            <w:tcW w:w="841" w:type="dxa"/>
          </w:tcPr>
          <w:p w14:paraId="72C7E249" w14:textId="77777777" w:rsidR="007C6853" w:rsidRPr="003E2964" w:rsidRDefault="007C6853" w:rsidP="007C6853">
            <w:pPr>
              <w:spacing w:line="240" w:lineRule="exact"/>
              <w:rPr>
                <w:rFonts w:ascii="ＭＳ 明朝" w:eastAsia="ＭＳ 明朝" w:hAnsi="ＭＳ 明朝"/>
                <w:w w:val="90"/>
                <w:sz w:val="20"/>
                <w:szCs w:val="20"/>
              </w:rPr>
            </w:pPr>
          </w:p>
        </w:tc>
      </w:tr>
      <w:tr w:rsidR="00C67856" w:rsidRPr="003E2964" w14:paraId="70B4814E" w14:textId="77777777" w:rsidTr="00BD12AC">
        <w:tc>
          <w:tcPr>
            <w:tcW w:w="420" w:type="dxa"/>
            <w:vAlign w:val="center"/>
          </w:tcPr>
          <w:p w14:paraId="4CC9E99C" w14:textId="3BB212CC"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6F7CF59" w14:textId="4BD55D24"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69679720" w14:textId="58E50043"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0408C34D" w14:textId="53631913" w:rsidR="00AE28B2" w:rsidRDefault="00AE6BD6" w:rsidP="00A32D17">
            <w:pPr>
              <w:spacing w:line="300" w:lineRule="exact"/>
              <w:ind w:firstLineChars="110" w:firstLine="176"/>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w:drawing>
                <wp:anchor distT="0" distB="0" distL="114300" distR="114300" simplePos="0" relativeHeight="253499392" behindDoc="0" locked="0" layoutInCell="1" allowOverlap="1" wp14:anchorId="0EDE71E2" wp14:editId="02FC567A">
                  <wp:simplePos x="0" y="0"/>
                  <wp:positionH relativeFrom="column">
                    <wp:posOffset>26670</wp:posOffset>
                  </wp:positionH>
                  <wp:positionV relativeFrom="paragraph">
                    <wp:posOffset>41910</wp:posOffset>
                  </wp:positionV>
                  <wp:extent cx="4178935" cy="17151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表-3-1.jpg"/>
                          <pic:cNvPicPr/>
                        </pic:nvPicPr>
                        <pic:blipFill>
                          <a:blip r:embed="rId10">
                            <a:extLst>
                              <a:ext uri="{28A0092B-C50C-407E-A947-70E740481C1C}">
                                <a14:useLocalDpi xmlns:a14="http://schemas.microsoft.com/office/drawing/2010/main" val="0"/>
                              </a:ext>
                            </a:extLst>
                          </a:blip>
                          <a:stretch>
                            <a:fillRect/>
                          </a:stretch>
                        </pic:blipFill>
                        <pic:spPr>
                          <a:xfrm>
                            <a:off x="0" y="0"/>
                            <a:ext cx="4178935" cy="1715135"/>
                          </a:xfrm>
                          <a:prstGeom prst="rect">
                            <a:avLst/>
                          </a:prstGeom>
                        </pic:spPr>
                      </pic:pic>
                    </a:graphicData>
                  </a:graphic>
                  <wp14:sizeRelH relativeFrom="margin">
                    <wp14:pctWidth>0</wp14:pctWidth>
                  </wp14:sizeRelH>
                  <wp14:sizeRelV relativeFrom="margin">
                    <wp14:pctHeight>0</wp14:pctHeight>
                  </wp14:sizeRelV>
                </wp:anchor>
              </w:drawing>
            </w:r>
          </w:p>
          <w:p w14:paraId="60A96257" w14:textId="1DB45F8E"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05328EB2" w14:textId="19E7B88B"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498241F5" w14:textId="11E244BA"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2B074836" w14:textId="1A2A3E33"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077EA948" w14:textId="6DD86752"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500DD408" w14:textId="4241106D"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4A65AAD8" w14:textId="4ABBE44E"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6B675C75" w14:textId="15B6D7E8"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3CA30A33" w14:textId="25324EF7" w:rsidR="00AE28B2" w:rsidRDefault="00AE6BD6" w:rsidP="00A32D17">
            <w:pPr>
              <w:spacing w:line="300" w:lineRule="exact"/>
              <w:ind w:firstLineChars="110" w:firstLine="176"/>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w:drawing>
                <wp:anchor distT="0" distB="0" distL="114300" distR="114300" simplePos="0" relativeHeight="253500416" behindDoc="0" locked="0" layoutInCell="1" allowOverlap="1" wp14:anchorId="19238568" wp14:editId="1C2F249A">
                  <wp:simplePos x="0" y="0"/>
                  <wp:positionH relativeFrom="column">
                    <wp:posOffset>33655</wp:posOffset>
                  </wp:positionH>
                  <wp:positionV relativeFrom="paragraph">
                    <wp:posOffset>45085</wp:posOffset>
                  </wp:positionV>
                  <wp:extent cx="4171950" cy="467233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表-3-2.jpg"/>
                          <pic:cNvPicPr/>
                        </pic:nvPicPr>
                        <pic:blipFill>
                          <a:blip r:embed="rId11">
                            <a:extLst>
                              <a:ext uri="{28A0092B-C50C-407E-A947-70E740481C1C}">
                                <a14:useLocalDpi xmlns:a14="http://schemas.microsoft.com/office/drawing/2010/main" val="0"/>
                              </a:ext>
                            </a:extLst>
                          </a:blip>
                          <a:stretch>
                            <a:fillRect/>
                          </a:stretch>
                        </pic:blipFill>
                        <pic:spPr>
                          <a:xfrm>
                            <a:off x="0" y="0"/>
                            <a:ext cx="4171950" cy="4672330"/>
                          </a:xfrm>
                          <a:prstGeom prst="rect">
                            <a:avLst/>
                          </a:prstGeom>
                        </pic:spPr>
                      </pic:pic>
                    </a:graphicData>
                  </a:graphic>
                  <wp14:sizeRelH relativeFrom="margin">
                    <wp14:pctWidth>0</wp14:pctWidth>
                  </wp14:sizeRelH>
                  <wp14:sizeRelV relativeFrom="margin">
                    <wp14:pctHeight>0</wp14:pctHeight>
                  </wp14:sizeRelV>
                </wp:anchor>
              </w:drawing>
            </w:r>
          </w:p>
          <w:p w14:paraId="652CF378" w14:textId="6C0938CE"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1AE55A12" w14:textId="0F58EA4B"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6120E72E" w14:textId="299CB212"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0C5F087D" w14:textId="64C77EBD"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1DA9CF0B" w14:textId="42F5E95C"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48DF0582" w14:textId="006119FB"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6D744055" w14:textId="3B3FE284"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2D168A61" w14:textId="0D6FF647"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182E7BC2" w14:textId="4CA03C07"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1045FD1C" w14:textId="642500EC"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4AFAEEA4" w14:textId="5F2DFF26"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31CBE01E" w14:textId="5D7D4D2F"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777D60EF" w14:textId="0B704081"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5B23DB07" w14:textId="0C0426A2"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7106AC19" w14:textId="707E8BD5"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0359516B" w14:textId="773D3318"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285267AF" w14:textId="5E6D84B0"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0E623505" w14:textId="341A8F05"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603A9FFB" w14:textId="221B6308" w:rsidR="00AE28B2" w:rsidRDefault="00AE28B2" w:rsidP="00A32D17">
            <w:pPr>
              <w:spacing w:line="300" w:lineRule="exact"/>
              <w:ind w:firstLineChars="110" w:firstLine="176"/>
              <w:rPr>
                <w:rFonts w:ascii="ＭＳ Ｐゴシック" w:eastAsia="ＭＳ Ｐゴシック" w:hAnsi="ＭＳ Ｐゴシック"/>
                <w:sz w:val="16"/>
                <w:szCs w:val="16"/>
              </w:rPr>
            </w:pPr>
          </w:p>
          <w:p w14:paraId="79612F8C" w14:textId="0ADA694D" w:rsidR="00AE28B2" w:rsidRPr="003E2964" w:rsidRDefault="00AE28B2" w:rsidP="00A32D17">
            <w:pPr>
              <w:spacing w:line="300" w:lineRule="exact"/>
              <w:ind w:firstLineChars="110" w:firstLine="176"/>
              <w:rPr>
                <w:rFonts w:ascii="ＭＳ Ｐゴシック" w:eastAsia="ＭＳ Ｐゴシック" w:hAnsi="ＭＳ Ｐゴシック"/>
                <w:sz w:val="16"/>
                <w:szCs w:val="16"/>
              </w:rPr>
            </w:pPr>
          </w:p>
          <w:p w14:paraId="1D66AE79" w14:textId="6F0CA4E6" w:rsidR="00891859" w:rsidRPr="003E2964" w:rsidRDefault="00891859" w:rsidP="00891859">
            <w:pPr>
              <w:spacing w:line="300" w:lineRule="exact"/>
              <w:rPr>
                <w:rFonts w:ascii="ＭＳ 明朝" w:eastAsia="ＭＳ 明朝" w:hAnsi="ＭＳ 明朝"/>
                <w:sz w:val="20"/>
                <w:szCs w:val="20"/>
              </w:rPr>
            </w:pPr>
          </w:p>
          <w:p w14:paraId="074021EA" w14:textId="16093326" w:rsidR="00891859" w:rsidRPr="003E2964" w:rsidRDefault="00891859" w:rsidP="00891859">
            <w:pPr>
              <w:spacing w:line="300" w:lineRule="exact"/>
              <w:rPr>
                <w:rFonts w:ascii="ＭＳ 明朝" w:eastAsia="ＭＳ 明朝" w:hAnsi="ＭＳ 明朝"/>
                <w:sz w:val="20"/>
                <w:szCs w:val="20"/>
              </w:rPr>
            </w:pPr>
          </w:p>
          <w:p w14:paraId="4261CC33" w14:textId="00D87DED" w:rsidR="00891859" w:rsidRPr="003E2964" w:rsidRDefault="00891859" w:rsidP="00891859">
            <w:pPr>
              <w:spacing w:line="300" w:lineRule="exact"/>
              <w:rPr>
                <w:rFonts w:ascii="ＭＳ 明朝" w:eastAsia="ＭＳ 明朝" w:hAnsi="ＭＳ 明朝"/>
                <w:sz w:val="20"/>
                <w:szCs w:val="20"/>
              </w:rPr>
            </w:pPr>
          </w:p>
          <w:p w14:paraId="3CE3913A" w14:textId="79FBF0A0" w:rsidR="00891859" w:rsidRPr="003E2964" w:rsidRDefault="00AE6BD6" w:rsidP="00891859">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01440" behindDoc="0" locked="0" layoutInCell="1" allowOverlap="1" wp14:anchorId="31A6D460" wp14:editId="3829C8F9">
                  <wp:simplePos x="0" y="0"/>
                  <wp:positionH relativeFrom="column">
                    <wp:posOffset>33655</wp:posOffset>
                  </wp:positionH>
                  <wp:positionV relativeFrom="paragraph">
                    <wp:posOffset>146685</wp:posOffset>
                  </wp:positionV>
                  <wp:extent cx="4164965" cy="690245"/>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表-3-3.jpg"/>
                          <pic:cNvPicPr/>
                        </pic:nvPicPr>
                        <pic:blipFill>
                          <a:blip r:embed="rId12">
                            <a:extLst>
                              <a:ext uri="{28A0092B-C50C-407E-A947-70E740481C1C}">
                                <a14:useLocalDpi xmlns:a14="http://schemas.microsoft.com/office/drawing/2010/main" val="0"/>
                              </a:ext>
                            </a:extLst>
                          </a:blip>
                          <a:stretch>
                            <a:fillRect/>
                          </a:stretch>
                        </pic:blipFill>
                        <pic:spPr>
                          <a:xfrm>
                            <a:off x="0" y="0"/>
                            <a:ext cx="4164965" cy="690245"/>
                          </a:xfrm>
                          <a:prstGeom prst="rect">
                            <a:avLst/>
                          </a:prstGeom>
                        </pic:spPr>
                      </pic:pic>
                    </a:graphicData>
                  </a:graphic>
                  <wp14:sizeRelH relativeFrom="margin">
                    <wp14:pctWidth>0</wp14:pctWidth>
                  </wp14:sizeRelH>
                  <wp14:sizeRelV relativeFrom="margin">
                    <wp14:pctHeight>0</wp14:pctHeight>
                  </wp14:sizeRelV>
                </wp:anchor>
              </w:drawing>
            </w:r>
          </w:p>
          <w:p w14:paraId="0147299A" w14:textId="19E1E783" w:rsidR="00891859" w:rsidRDefault="00891859" w:rsidP="00891859">
            <w:pPr>
              <w:spacing w:line="300" w:lineRule="exact"/>
              <w:rPr>
                <w:rFonts w:ascii="ＭＳ 明朝" w:eastAsia="ＭＳ 明朝" w:hAnsi="ＭＳ 明朝"/>
                <w:sz w:val="20"/>
                <w:szCs w:val="20"/>
              </w:rPr>
            </w:pPr>
          </w:p>
          <w:p w14:paraId="55B6123F" w14:textId="0E6E7CA2" w:rsidR="00AE28B2" w:rsidRDefault="00AE28B2" w:rsidP="00891859">
            <w:pPr>
              <w:spacing w:line="300" w:lineRule="exact"/>
              <w:rPr>
                <w:rFonts w:ascii="ＭＳ 明朝" w:eastAsia="ＭＳ 明朝" w:hAnsi="ＭＳ 明朝"/>
                <w:sz w:val="20"/>
                <w:szCs w:val="20"/>
              </w:rPr>
            </w:pPr>
          </w:p>
          <w:p w14:paraId="50D528B2" w14:textId="67E42D0A" w:rsidR="00AE28B2" w:rsidRDefault="00AE28B2" w:rsidP="00891859">
            <w:pPr>
              <w:spacing w:line="300" w:lineRule="exact"/>
              <w:rPr>
                <w:rFonts w:ascii="ＭＳ 明朝" w:eastAsia="ＭＳ 明朝" w:hAnsi="ＭＳ 明朝"/>
                <w:sz w:val="20"/>
                <w:szCs w:val="20"/>
              </w:rPr>
            </w:pPr>
          </w:p>
          <w:p w14:paraId="2A2EE0AE" w14:textId="59B99330" w:rsidR="00AE28B2" w:rsidRDefault="00AE28B2" w:rsidP="00891859">
            <w:pPr>
              <w:spacing w:line="300" w:lineRule="exact"/>
              <w:rPr>
                <w:rFonts w:ascii="ＭＳ 明朝" w:eastAsia="ＭＳ 明朝" w:hAnsi="ＭＳ 明朝"/>
                <w:sz w:val="20"/>
                <w:szCs w:val="20"/>
              </w:rPr>
            </w:pPr>
          </w:p>
          <w:p w14:paraId="0C63A01B" w14:textId="1E3F2C1D" w:rsidR="00AE28B2" w:rsidRDefault="00AE28B2" w:rsidP="00891859">
            <w:pPr>
              <w:spacing w:line="300" w:lineRule="exact"/>
              <w:rPr>
                <w:rFonts w:ascii="ＭＳ 明朝" w:eastAsia="ＭＳ 明朝" w:hAnsi="ＭＳ 明朝"/>
                <w:sz w:val="20"/>
                <w:szCs w:val="20"/>
              </w:rPr>
            </w:pPr>
          </w:p>
          <w:p w14:paraId="3674965F" w14:textId="5BDD1678" w:rsidR="00891859" w:rsidRDefault="00891859" w:rsidP="00891859">
            <w:pPr>
              <w:spacing w:line="300" w:lineRule="exact"/>
              <w:rPr>
                <w:rFonts w:ascii="ＭＳ 明朝" w:eastAsia="ＭＳ 明朝" w:hAnsi="ＭＳ 明朝"/>
                <w:sz w:val="20"/>
                <w:szCs w:val="20"/>
              </w:rPr>
            </w:pPr>
          </w:p>
          <w:p w14:paraId="4BB3EF4E" w14:textId="77777777" w:rsidR="00AE6BD6" w:rsidRPr="003E2964" w:rsidRDefault="00AE6BD6" w:rsidP="00891859">
            <w:pPr>
              <w:spacing w:line="300" w:lineRule="exact"/>
              <w:rPr>
                <w:rFonts w:ascii="ＭＳ 明朝" w:eastAsia="ＭＳ 明朝" w:hAnsi="ＭＳ 明朝"/>
                <w:sz w:val="20"/>
                <w:szCs w:val="20"/>
              </w:rPr>
            </w:pPr>
          </w:p>
          <w:p w14:paraId="31B9940D" w14:textId="2B0B9CEA" w:rsidR="00891859" w:rsidRPr="003E2964" w:rsidRDefault="00891859" w:rsidP="00891859">
            <w:pPr>
              <w:spacing w:line="300" w:lineRule="exact"/>
              <w:rPr>
                <w:rFonts w:ascii="ＭＳ 明朝" w:eastAsia="ＭＳ 明朝" w:hAnsi="ＭＳ 明朝"/>
                <w:sz w:val="20"/>
                <w:szCs w:val="20"/>
              </w:rPr>
            </w:pPr>
          </w:p>
          <w:p w14:paraId="58CAF6BB" w14:textId="334A6F25" w:rsidR="00A32D17" w:rsidRPr="003E2964" w:rsidRDefault="00A32D17" w:rsidP="00891859">
            <w:pPr>
              <w:spacing w:line="300" w:lineRule="exact"/>
              <w:rPr>
                <w:rFonts w:ascii="ＭＳ 明朝" w:eastAsia="ＭＳ 明朝" w:hAnsi="ＭＳ 明朝"/>
                <w:sz w:val="20"/>
                <w:szCs w:val="20"/>
              </w:rPr>
            </w:pPr>
          </w:p>
          <w:p w14:paraId="2DEAA491" w14:textId="6E895A2C" w:rsidR="00B4260F" w:rsidRPr="003E2964" w:rsidRDefault="00B4260F" w:rsidP="00891859">
            <w:pPr>
              <w:spacing w:line="300" w:lineRule="exact"/>
              <w:rPr>
                <w:rFonts w:ascii="ＭＳ ゴシック" w:eastAsia="ＭＳ ゴシック" w:hAnsi="ＭＳ ゴシック"/>
                <w:b/>
                <w:sz w:val="20"/>
                <w:szCs w:val="20"/>
              </w:rPr>
            </w:pPr>
          </w:p>
        </w:tc>
        <w:tc>
          <w:tcPr>
            <w:tcW w:w="566" w:type="dxa"/>
          </w:tcPr>
          <w:p w14:paraId="1DB82AD7"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D503D9E"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A58A320"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4576DC77"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7BF492E6"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5EF2AD6A" w14:textId="77777777" w:rsidTr="00D202C7">
        <w:trPr>
          <w:trHeight w:val="6344"/>
        </w:trPr>
        <w:tc>
          <w:tcPr>
            <w:tcW w:w="420" w:type="dxa"/>
            <w:vAlign w:val="center"/>
          </w:tcPr>
          <w:p w14:paraId="57D18200" w14:textId="3987EFE1"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B750CCC" w14:textId="4BEF62BE"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4．材料</w:t>
            </w:r>
          </w:p>
          <w:p w14:paraId="7478BCEE" w14:textId="1A48DBA6"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必須構成部品に使用する材料の名称及び該当する</w:t>
            </w:r>
            <w:r w:rsidRPr="003E2964">
              <w:rPr>
                <w:rFonts w:ascii="ＭＳ 明朝" w:eastAsia="ＭＳ 明朝" w:hAnsi="ＭＳ 明朝"/>
                <w:sz w:val="20"/>
                <w:szCs w:val="20"/>
              </w:rPr>
              <w:t>JIS等の規格名称を明確化し、又は、JIS等と同等の性能を有していることを証明すること。</w:t>
            </w:r>
          </w:p>
          <w:p w14:paraId="56F4F9F6" w14:textId="794079C6" w:rsidR="00891859" w:rsidRDefault="00891859" w:rsidP="00891859">
            <w:pPr>
              <w:spacing w:line="300" w:lineRule="exact"/>
              <w:rPr>
                <w:rFonts w:ascii="ＭＳ Ｐゴシック" w:eastAsia="ＭＳ Ｐゴシック" w:hAnsi="ＭＳ Ｐゴシック"/>
                <w:sz w:val="16"/>
                <w:szCs w:val="16"/>
              </w:rPr>
            </w:pPr>
            <w:r w:rsidRPr="003E2964">
              <w:rPr>
                <w:rFonts w:ascii="ＭＳ Ｐゴシック" w:eastAsia="ＭＳ Ｐゴシック" w:hAnsi="ＭＳ Ｐゴシック" w:hint="eastAsia"/>
                <w:sz w:val="16"/>
                <w:szCs w:val="16"/>
              </w:rPr>
              <w:t>＜例示仕様＞</w:t>
            </w:r>
          </w:p>
          <w:p w14:paraId="28A30032" w14:textId="143C088D" w:rsidR="00D202C7" w:rsidRDefault="00D202C7" w:rsidP="00891859">
            <w:pPr>
              <w:spacing w:line="300" w:lineRule="exact"/>
              <w:rPr>
                <w:rFonts w:ascii="ＭＳ Ｐゴシック" w:eastAsia="ＭＳ Ｐゴシック" w:hAnsi="ＭＳ Ｐゴシック"/>
                <w:sz w:val="16"/>
                <w:szCs w:val="16"/>
              </w:rPr>
            </w:pPr>
          </w:p>
          <w:p w14:paraId="4DAE37DC" w14:textId="6C9852E8" w:rsidR="00D202C7" w:rsidRDefault="00D202C7" w:rsidP="00891859">
            <w:pPr>
              <w:spacing w:line="300" w:lineRule="exact"/>
              <w:rPr>
                <w:rFonts w:ascii="ＭＳ Ｐゴシック" w:eastAsia="ＭＳ Ｐゴシック" w:hAnsi="ＭＳ Ｐゴシック"/>
                <w:sz w:val="16"/>
                <w:szCs w:val="16"/>
              </w:rPr>
            </w:pPr>
          </w:p>
          <w:p w14:paraId="6BBFA0B6" w14:textId="2361FA78" w:rsidR="00D202C7" w:rsidRDefault="00D202C7" w:rsidP="00891859">
            <w:pPr>
              <w:spacing w:line="300" w:lineRule="exact"/>
              <w:rPr>
                <w:rFonts w:ascii="ＭＳ Ｐゴシック" w:eastAsia="ＭＳ Ｐゴシック" w:hAnsi="ＭＳ Ｐゴシック"/>
                <w:sz w:val="16"/>
                <w:szCs w:val="16"/>
              </w:rPr>
            </w:pPr>
          </w:p>
          <w:p w14:paraId="692049A9" w14:textId="79E98F16" w:rsidR="00D202C7" w:rsidRDefault="00D202C7" w:rsidP="00891859">
            <w:pPr>
              <w:spacing w:line="300" w:lineRule="exact"/>
              <w:rPr>
                <w:rFonts w:ascii="ＭＳ Ｐゴシック" w:eastAsia="ＭＳ Ｐゴシック" w:hAnsi="ＭＳ Ｐゴシック"/>
                <w:sz w:val="16"/>
                <w:szCs w:val="16"/>
              </w:rPr>
            </w:pPr>
          </w:p>
          <w:p w14:paraId="3FE9EA12" w14:textId="47128715" w:rsidR="00D202C7" w:rsidRDefault="00D202C7" w:rsidP="00891859">
            <w:pPr>
              <w:spacing w:line="300" w:lineRule="exact"/>
              <w:rPr>
                <w:rFonts w:ascii="ＭＳ Ｐゴシック" w:eastAsia="ＭＳ Ｐゴシック" w:hAnsi="ＭＳ Ｐゴシック"/>
                <w:sz w:val="16"/>
                <w:szCs w:val="16"/>
              </w:rPr>
            </w:pPr>
          </w:p>
          <w:p w14:paraId="3921F26A" w14:textId="0CD64FE1" w:rsidR="00D202C7" w:rsidRPr="003E2964" w:rsidRDefault="00D202C7" w:rsidP="00891859">
            <w:pPr>
              <w:spacing w:line="300" w:lineRule="exact"/>
              <w:rPr>
                <w:rFonts w:ascii="ＭＳ Ｐゴシック" w:eastAsia="ＭＳ Ｐゴシック" w:hAnsi="ＭＳ Ｐゴシック"/>
                <w:sz w:val="16"/>
                <w:szCs w:val="16"/>
              </w:rPr>
            </w:pPr>
          </w:p>
          <w:p w14:paraId="0F2623D1" w14:textId="4B4C4798" w:rsidR="00891859" w:rsidRPr="003E2964" w:rsidRDefault="00891859" w:rsidP="00891859">
            <w:pPr>
              <w:spacing w:line="300" w:lineRule="exact"/>
              <w:rPr>
                <w:rFonts w:ascii="ＭＳ 明朝" w:eastAsia="ＭＳ 明朝" w:hAnsi="ＭＳ 明朝"/>
                <w:sz w:val="20"/>
                <w:szCs w:val="20"/>
              </w:rPr>
            </w:pPr>
          </w:p>
          <w:p w14:paraId="4538CD69" w14:textId="49D013B3" w:rsidR="00891859" w:rsidRPr="003E2964" w:rsidRDefault="00891859" w:rsidP="00891859">
            <w:pPr>
              <w:spacing w:line="300" w:lineRule="exact"/>
              <w:rPr>
                <w:rFonts w:ascii="ＭＳ 明朝" w:eastAsia="ＭＳ 明朝" w:hAnsi="ＭＳ 明朝"/>
                <w:sz w:val="20"/>
                <w:szCs w:val="20"/>
              </w:rPr>
            </w:pPr>
          </w:p>
          <w:p w14:paraId="2F2D0FBC" w14:textId="77777777" w:rsidR="00891859" w:rsidRPr="003E2964" w:rsidRDefault="00891859" w:rsidP="00891859">
            <w:pPr>
              <w:spacing w:line="300" w:lineRule="exact"/>
              <w:rPr>
                <w:rFonts w:ascii="ＭＳ 明朝" w:eastAsia="ＭＳ 明朝" w:hAnsi="ＭＳ 明朝"/>
                <w:sz w:val="20"/>
                <w:szCs w:val="20"/>
              </w:rPr>
            </w:pPr>
          </w:p>
          <w:p w14:paraId="6EC169EC" w14:textId="77777777" w:rsidR="00891859" w:rsidRPr="003E2964" w:rsidRDefault="00891859" w:rsidP="00891859">
            <w:pPr>
              <w:spacing w:line="300" w:lineRule="exact"/>
              <w:rPr>
                <w:rFonts w:ascii="ＭＳ 明朝" w:eastAsia="ＭＳ 明朝" w:hAnsi="ＭＳ 明朝"/>
                <w:sz w:val="20"/>
                <w:szCs w:val="20"/>
              </w:rPr>
            </w:pPr>
          </w:p>
          <w:p w14:paraId="0D097FA5" w14:textId="48658945" w:rsidR="00891859" w:rsidRPr="003E2964" w:rsidRDefault="00891859" w:rsidP="00891859">
            <w:pPr>
              <w:spacing w:line="300" w:lineRule="exact"/>
              <w:rPr>
                <w:rFonts w:ascii="ＭＳ 明朝" w:eastAsia="ＭＳ 明朝" w:hAnsi="ＭＳ 明朝"/>
                <w:sz w:val="20"/>
                <w:szCs w:val="20"/>
              </w:rPr>
            </w:pPr>
          </w:p>
          <w:p w14:paraId="407288A0" w14:textId="77777777" w:rsidR="00891859" w:rsidRPr="003E2964" w:rsidRDefault="00891859" w:rsidP="00891859">
            <w:pPr>
              <w:spacing w:line="300" w:lineRule="exact"/>
              <w:rPr>
                <w:rFonts w:ascii="ＭＳ 明朝" w:eastAsia="ＭＳ 明朝" w:hAnsi="ＭＳ 明朝"/>
                <w:sz w:val="20"/>
                <w:szCs w:val="20"/>
              </w:rPr>
            </w:pPr>
          </w:p>
          <w:p w14:paraId="04F037FF" w14:textId="77777777" w:rsidR="00891859" w:rsidRPr="003E2964" w:rsidRDefault="00891859" w:rsidP="00891859">
            <w:pPr>
              <w:spacing w:line="300" w:lineRule="exact"/>
              <w:rPr>
                <w:rFonts w:ascii="ＭＳ 明朝" w:eastAsia="ＭＳ 明朝" w:hAnsi="ＭＳ 明朝"/>
                <w:sz w:val="20"/>
                <w:szCs w:val="20"/>
              </w:rPr>
            </w:pPr>
          </w:p>
          <w:p w14:paraId="0EA0EB43" w14:textId="77777777" w:rsidR="00891859" w:rsidRPr="003E2964" w:rsidRDefault="00891859" w:rsidP="00891859">
            <w:pPr>
              <w:spacing w:line="300" w:lineRule="exact"/>
              <w:rPr>
                <w:rFonts w:ascii="ＭＳ 明朝" w:eastAsia="ＭＳ 明朝" w:hAnsi="ＭＳ 明朝"/>
                <w:sz w:val="20"/>
                <w:szCs w:val="20"/>
              </w:rPr>
            </w:pPr>
          </w:p>
          <w:p w14:paraId="4E6E109A" w14:textId="77777777" w:rsidR="00891859" w:rsidRPr="003E2964" w:rsidRDefault="00891859" w:rsidP="00891859">
            <w:pPr>
              <w:spacing w:line="300" w:lineRule="exact"/>
              <w:rPr>
                <w:rFonts w:ascii="ＭＳ 明朝" w:eastAsia="ＭＳ 明朝" w:hAnsi="ＭＳ 明朝"/>
                <w:sz w:val="20"/>
                <w:szCs w:val="20"/>
              </w:rPr>
            </w:pPr>
          </w:p>
          <w:p w14:paraId="6F7FC4AD" w14:textId="77777777" w:rsidR="00891859" w:rsidRPr="003E2964" w:rsidRDefault="00891859" w:rsidP="00891859">
            <w:pPr>
              <w:spacing w:line="300" w:lineRule="exact"/>
              <w:rPr>
                <w:rFonts w:ascii="ＭＳ 明朝" w:eastAsia="ＭＳ 明朝" w:hAnsi="ＭＳ 明朝"/>
                <w:sz w:val="20"/>
                <w:szCs w:val="20"/>
              </w:rPr>
            </w:pPr>
          </w:p>
          <w:p w14:paraId="578302C8" w14:textId="75196BEB" w:rsidR="00014688" w:rsidRPr="003E2964" w:rsidRDefault="00014688" w:rsidP="00891859">
            <w:pPr>
              <w:spacing w:line="300" w:lineRule="exact"/>
              <w:rPr>
                <w:rFonts w:ascii="ＭＳ 明朝" w:eastAsia="ＭＳ 明朝" w:hAnsi="ＭＳ 明朝"/>
                <w:sz w:val="20"/>
                <w:szCs w:val="20"/>
              </w:rPr>
            </w:pPr>
          </w:p>
        </w:tc>
        <w:tc>
          <w:tcPr>
            <w:tcW w:w="566" w:type="dxa"/>
          </w:tcPr>
          <w:p w14:paraId="580E8AEC" w14:textId="5E20BF05" w:rsidR="00891859" w:rsidRPr="003E2964" w:rsidRDefault="00201983" w:rsidP="00891859">
            <w:pPr>
              <w:spacing w:line="300" w:lineRule="exact"/>
              <w:ind w:leftChars="-50" w:left="-105" w:rightChars="-51" w:right="-107"/>
              <w:jc w:val="center"/>
              <w:rPr>
                <w:rFonts w:ascii="ＭＳ 明朝" w:eastAsia="ＭＳ 明朝" w:hAnsi="ＭＳ 明朝"/>
                <w:sz w:val="20"/>
                <w:szCs w:val="20"/>
              </w:rPr>
            </w:pPr>
            <w:r w:rsidRPr="00201983">
              <w:rPr>
                <w:rFonts w:ascii="ＭＳ Ｐゴシック" w:eastAsia="ＭＳ Ｐゴシック" w:hAnsi="ＭＳ Ｐゴシック"/>
                <w:noProof/>
                <w:sz w:val="16"/>
                <w:szCs w:val="16"/>
              </w:rPr>
              <w:drawing>
                <wp:anchor distT="0" distB="0" distL="114300" distR="114300" simplePos="0" relativeHeight="253531136" behindDoc="0" locked="0" layoutInCell="1" allowOverlap="1" wp14:anchorId="5304910F" wp14:editId="0EB4159B">
                  <wp:simplePos x="0" y="0"/>
                  <wp:positionH relativeFrom="column">
                    <wp:posOffset>-3461814</wp:posOffset>
                  </wp:positionH>
                  <wp:positionV relativeFrom="paragraph">
                    <wp:posOffset>983039</wp:posOffset>
                  </wp:positionV>
                  <wp:extent cx="4486940" cy="2895241"/>
                  <wp:effectExtent l="0" t="0" r="889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86940" cy="2895241"/>
                          </a:xfrm>
                          <a:prstGeom prst="rect">
                            <a:avLst/>
                          </a:prstGeom>
                        </pic:spPr>
                      </pic:pic>
                    </a:graphicData>
                  </a:graphic>
                  <wp14:sizeRelH relativeFrom="page">
                    <wp14:pctWidth>0</wp14:pctWidth>
                  </wp14:sizeRelH>
                  <wp14:sizeRelV relativeFrom="page">
                    <wp14:pctHeight>0</wp14:pctHeight>
                  </wp14:sizeRelV>
                </wp:anchor>
              </w:drawing>
            </w:r>
            <w:r w:rsidR="00891859" w:rsidRPr="003E2964">
              <w:rPr>
                <w:rFonts w:ascii="ＭＳ 明朝" w:eastAsia="ＭＳ 明朝" w:hAnsi="ＭＳ 明朝" w:hint="eastAsia"/>
                <w:sz w:val="20"/>
                <w:szCs w:val="20"/>
              </w:rPr>
              <w:t>図書</w:t>
            </w:r>
          </w:p>
        </w:tc>
        <w:tc>
          <w:tcPr>
            <w:tcW w:w="708" w:type="dxa"/>
          </w:tcPr>
          <w:p w14:paraId="40F45886" w14:textId="42B9B226"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8F4EFE2" w14:textId="71786EDA"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67A39DD2"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0AEA70B6"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214319C6" w14:textId="77777777" w:rsidTr="00BD12AC">
        <w:tc>
          <w:tcPr>
            <w:tcW w:w="420" w:type="dxa"/>
            <w:vAlign w:val="center"/>
          </w:tcPr>
          <w:p w14:paraId="1EF3974C" w14:textId="2F0A676D"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020005A5" w14:textId="77777777"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5．施工の範囲</w:t>
            </w:r>
          </w:p>
          <w:p w14:paraId="55E545E9"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構成部品の施工範囲は、原則として以下とする。</w:t>
            </w:r>
          </w:p>
          <w:p w14:paraId="57B7D39D"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a)　取付け下地の確認</w:t>
            </w:r>
          </w:p>
        </w:tc>
        <w:tc>
          <w:tcPr>
            <w:tcW w:w="566" w:type="dxa"/>
          </w:tcPr>
          <w:p w14:paraId="423E01F4" w14:textId="253DA7BE"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FDDD843"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CBE6E63"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109DA2F6"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0A81666D"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345FA019" w14:textId="77777777" w:rsidTr="00BD12AC">
        <w:tc>
          <w:tcPr>
            <w:tcW w:w="420" w:type="dxa"/>
            <w:vAlign w:val="center"/>
          </w:tcPr>
          <w:p w14:paraId="264080EC" w14:textId="3D2E8E86"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39E95DC"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b)　部品の組立て、取付け</w:t>
            </w:r>
          </w:p>
        </w:tc>
        <w:tc>
          <w:tcPr>
            <w:tcW w:w="566" w:type="dxa"/>
          </w:tcPr>
          <w:p w14:paraId="45E7CE45"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8E1137E"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DB5AE3B"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5DE9BEA9"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6B444032"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16A4AB83" w14:textId="77777777" w:rsidTr="00BD12AC">
        <w:tc>
          <w:tcPr>
            <w:tcW w:w="420" w:type="dxa"/>
            <w:vAlign w:val="center"/>
          </w:tcPr>
          <w:p w14:paraId="538DA224" w14:textId="3E1E80EC"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7B922EB8" w14:textId="77777777"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明朝" w:eastAsia="ＭＳ 明朝" w:hAnsi="ＭＳ 明朝"/>
                <w:sz w:val="20"/>
                <w:szCs w:val="20"/>
              </w:rPr>
              <w:t>c)　取付け施工後の調整、確認、検査</w:t>
            </w:r>
          </w:p>
        </w:tc>
        <w:tc>
          <w:tcPr>
            <w:tcW w:w="566" w:type="dxa"/>
          </w:tcPr>
          <w:p w14:paraId="32173B69"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04EFAA5"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0F25B11"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5C9C6DD2"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782DF88A"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4764EFDD" w14:textId="77777777" w:rsidTr="00BD12AC">
        <w:tc>
          <w:tcPr>
            <w:tcW w:w="420" w:type="dxa"/>
            <w:vAlign w:val="center"/>
          </w:tcPr>
          <w:p w14:paraId="4654914A" w14:textId="3344BA32"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5568F69" w14:textId="77777777"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6．寸法</w:t>
            </w:r>
          </w:p>
          <w:p w14:paraId="54C88C94" w14:textId="39DBD391"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a)　ブースタの寸法</w:t>
            </w:r>
          </w:p>
          <w:p w14:paraId="2CC5F703" w14:textId="3903429A" w:rsidR="00891859" w:rsidRPr="003E2964" w:rsidRDefault="00AE6BD6" w:rsidP="00891859">
            <w:pPr>
              <w:spacing w:line="300" w:lineRule="exact"/>
              <w:rPr>
                <w:rFonts w:ascii="ＭＳ 明朝" w:eastAsia="ＭＳ 明朝" w:hAnsi="ＭＳ 明朝"/>
                <w:sz w:val="20"/>
                <w:szCs w:val="20"/>
              </w:rPr>
            </w:pPr>
            <w:r>
              <w:rPr>
                <w:rFonts w:ascii="ＭＳ Ｐゴシック" w:eastAsia="ＭＳ Ｐゴシック" w:hAnsi="ＭＳ Ｐゴシック" w:hint="eastAsia"/>
                <w:noProof/>
                <w:sz w:val="16"/>
                <w:szCs w:val="16"/>
              </w:rPr>
              <w:drawing>
                <wp:anchor distT="0" distB="0" distL="114300" distR="114300" simplePos="0" relativeHeight="253502464" behindDoc="0" locked="0" layoutInCell="1" allowOverlap="1" wp14:anchorId="19BF29A3" wp14:editId="0A5FB4F6">
                  <wp:simplePos x="0" y="0"/>
                  <wp:positionH relativeFrom="column">
                    <wp:posOffset>8255</wp:posOffset>
                  </wp:positionH>
                  <wp:positionV relativeFrom="paragraph">
                    <wp:posOffset>192419</wp:posOffset>
                  </wp:positionV>
                  <wp:extent cx="4191556" cy="163977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表-4.jpg"/>
                          <pic:cNvPicPr/>
                        </pic:nvPicPr>
                        <pic:blipFill>
                          <a:blip r:embed="rId14">
                            <a:extLst>
                              <a:ext uri="{28A0092B-C50C-407E-A947-70E740481C1C}">
                                <a14:useLocalDpi xmlns:a14="http://schemas.microsoft.com/office/drawing/2010/main" val="0"/>
                              </a:ext>
                            </a:extLst>
                          </a:blip>
                          <a:stretch>
                            <a:fillRect/>
                          </a:stretch>
                        </pic:blipFill>
                        <pic:spPr>
                          <a:xfrm>
                            <a:off x="0" y="0"/>
                            <a:ext cx="4191556" cy="1639773"/>
                          </a:xfrm>
                          <a:prstGeom prst="rect">
                            <a:avLst/>
                          </a:prstGeom>
                        </pic:spPr>
                      </pic:pic>
                    </a:graphicData>
                  </a:graphic>
                  <wp14:sizeRelH relativeFrom="margin">
                    <wp14:pctWidth>0</wp14:pctWidth>
                  </wp14:sizeRelH>
                  <wp14:sizeRelV relativeFrom="margin">
                    <wp14:pctHeight>0</wp14:pctHeight>
                  </wp14:sizeRelV>
                </wp:anchor>
              </w:drawing>
            </w:r>
            <w:r w:rsidR="00891859" w:rsidRPr="003E2964">
              <w:rPr>
                <w:rFonts w:ascii="ＭＳ 明朝" w:eastAsia="ＭＳ 明朝" w:hAnsi="ＭＳ 明朝" w:hint="eastAsia"/>
                <w:sz w:val="20"/>
                <w:szCs w:val="20"/>
              </w:rPr>
              <w:t>ブースタの寸法は、表－</w:t>
            </w:r>
            <w:r w:rsidR="00891859" w:rsidRPr="003E2964">
              <w:rPr>
                <w:rFonts w:ascii="ＭＳ 明朝" w:eastAsia="ＭＳ 明朝" w:hAnsi="ＭＳ 明朝"/>
                <w:sz w:val="20"/>
                <w:szCs w:val="20"/>
              </w:rPr>
              <w:t>4による。</w:t>
            </w:r>
          </w:p>
          <w:p w14:paraId="7F1FD240" w14:textId="5BF3F4CD" w:rsidR="00891859" w:rsidRDefault="00891859" w:rsidP="00A32D17">
            <w:pPr>
              <w:spacing w:line="300" w:lineRule="exact"/>
              <w:ind w:firstLineChars="198" w:firstLine="317"/>
              <w:rPr>
                <w:rFonts w:ascii="ＭＳ Ｐゴシック" w:eastAsia="ＭＳ Ｐゴシック" w:hAnsi="ＭＳ Ｐゴシック"/>
                <w:sz w:val="16"/>
                <w:szCs w:val="16"/>
              </w:rPr>
            </w:pPr>
          </w:p>
          <w:p w14:paraId="5C3AF202" w14:textId="53742005" w:rsidR="00AE6BD6" w:rsidRDefault="00AE6BD6" w:rsidP="00A32D17">
            <w:pPr>
              <w:spacing w:line="300" w:lineRule="exact"/>
              <w:ind w:firstLineChars="198" w:firstLine="317"/>
              <w:rPr>
                <w:rFonts w:ascii="ＭＳ Ｐゴシック" w:eastAsia="ＭＳ Ｐゴシック" w:hAnsi="ＭＳ Ｐゴシック"/>
                <w:sz w:val="16"/>
                <w:szCs w:val="16"/>
              </w:rPr>
            </w:pPr>
          </w:p>
          <w:p w14:paraId="7A67EF8C" w14:textId="5B39168E" w:rsidR="00AE6BD6" w:rsidRPr="00AE6BD6" w:rsidRDefault="00AE6BD6" w:rsidP="00A32D17">
            <w:pPr>
              <w:spacing w:line="300" w:lineRule="exact"/>
              <w:ind w:firstLineChars="198" w:firstLine="317"/>
              <w:rPr>
                <w:rFonts w:ascii="ＭＳ Ｐゴシック" w:eastAsia="ＭＳ Ｐゴシック" w:hAnsi="ＭＳ Ｐゴシック"/>
                <w:sz w:val="16"/>
                <w:szCs w:val="16"/>
              </w:rPr>
            </w:pPr>
          </w:p>
          <w:p w14:paraId="4E9D6E18" w14:textId="7DAB75B7" w:rsidR="00AE6BD6" w:rsidRPr="003E2964" w:rsidRDefault="00AE6BD6" w:rsidP="00A32D17">
            <w:pPr>
              <w:spacing w:line="300" w:lineRule="exact"/>
              <w:ind w:firstLineChars="198" w:firstLine="317"/>
              <w:rPr>
                <w:rFonts w:ascii="ＭＳ Ｐゴシック" w:eastAsia="ＭＳ Ｐゴシック" w:hAnsi="ＭＳ Ｐゴシック"/>
                <w:sz w:val="16"/>
                <w:szCs w:val="16"/>
              </w:rPr>
            </w:pPr>
          </w:p>
          <w:p w14:paraId="02D1EA26" w14:textId="734A73A0" w:rsidR="00891859" w:rsidRPr="003E2964" w:rsidRDefault="00891859" w:rsidP="00891859">
            <w:pPr>
              <w:spacing w:line="300" w:lineRule="exact"/>
              <w:rPr>
                <w:rFonts w:ascii="ＭＳ 明朝" w:eastAsia="ＭＳ 明朝" w:hAnsi="ＭＳ 明朝"/>
                <w:sz w:val="20"/>
                <w:szCs w:val="20"/>
              </w:rPr>
            </w:pPr>
          </w:p>
          <w:p w14:paraId="4A1061E3" w14:textId="77777777" w:rsidR="00891859" w:rsidRPr="003E2964" w:rsidRDefault="00891859" w:rsidP="00891859">
            <w:pPr>
              <w:spacing w:line="300" w:lineRule="exact"/>
              <w:rPr>
                <w:rFonts w:ascii="ＭＳ 明朝" w:eastAsia="ＭＳ 明朝" w:hAnsi="ＭＳ 明朝"/>
                <w:sz w:val="20"/>
                <w:szCs w:val="20"/>
              </w:rPr>
            </w:pPr>
          </w:p>
          <w:p w14:paraId="71881024" w14:textId="77777777" w:rsidR="00891859" w:rsidRPr="003E2964" w:rsidRDefault="00891859" w:rsidP="00891859">
            <w:pPr>
              <w:spacing w:line="300" w:lineRule="exact"/>
              <w:rPr>
                <w:rFonts w:ascii="ＭＳ 明朝" w:eastAsia="ＭＳ 明朝" w:hAnsi="ＭＳ 明朝"/>
                <w:sz w:val="20"/>
                <w:szCs w:val="20"/>
              </w:rPr>
            </w:pPr>
          </w:p>
          <w:p w14:paraId="0BE01B49" w14:textId="77777777" w:rsidR="00891859" w:rsidRPr="003E2964" w:rsidRDefault="00891859" w:rsidP="00891859">
            <w:pPr>
              <w:spacing w:line="300" w:lineRule="exact"/>
              <w:rPr>
                <w:rFonts w:ascii="ＭＳ 明朝" w:eastAsia="ＭＳ 明朝" w:hAnsi="ＭＳ 明朝"/>
                <w:sz w:val="20"/>
                <w:szCs w:val="20"/>
              </w:rPr>
            </w:pPr>
          </w:p>
          <w:p w14:paraId="0D15CFA6" w14:textId="1B2BADC2" w:rsidR="00891859" w:rsidRPr="003E2964" w:rsidRDefault="00891859" w:rsidP="00891859">
            <w:pPr>
              <w:spacing w:line="300" w:lineRule="exact"/>
              <w:rPr>
                <w:rFonts w:ascii="ＭＳ 明朝" w:eastAsia="ＭＳ 明朝" w:hAnsi="ＭＳ 明朝"/>
                <w:sz w:val="20"/>
                <w:szCs w:val="20"/>
              </w:rPr>
            </w:pPr>
          </w:p>
        </w:tc>
        <w:tc>
          <w:tcPr>
            <w:tcW w:w="566" w:type="dxa"/>
          </w:tcPr>
          <w:p w14:paraId="18CBD971"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F617820"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94A46AE"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71865FFE"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4B1D8ADC"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0481B396" w14:textId="77777777" w:rsidTr="00BD12AC">
        <w:tc>
          <w:tcPr>
            <w:tcW w:w="420" w:type="dxa"/>
            <w:vAlign w:val="center"/>
          </w:tcPr>
          <w:p w14:paraId="0652D83E" w14:textId="6EA7EF8C"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33E65AA"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b)　直列ユニット・テレビ端子の寸法</w:t>
            </w:r>
          </w:p>
          <w:p w14:paraId="7BCF0BDD" w14:textId="77777777" w:rsidR="00891859" w:rsidRPr="003E2964" w:rsidRDefault="00891859" w:rsidP="00E13E7D">
            <w:pPr>
              <w:spacing w:line="300" w:lineRule="exact"/>
              <w:ind w:firstLineChars="89" w:firstLine="178"/>
              <w:rPr>
                <w:rFonts w:ascii="ＭＳ 明朝" w:eastAsia="ＭＳ 明朝" w:hAnsi="ＭＳ 明朝"/>
                <w:sz w:val="20"/>
                <w:szCs w:val="20"/>
              </w:rPr>
            </w:pPr>
            <w:r w:rsidRPr="003E2964">
              <w:rPr>
                <w:rFonts w:ascii="ＭＳ 明朝" w:eastAsia="ＭＳ 明朝" w:hAnsi="ＭＳ 明朝" w:hint="eastAsia"/>
                <w:sz w:val="20"/>
                <w:szCs w:val="20"/>
              </w:rPr>
              <w:t>直列ユニット・テレビ端子の寸法は、縦寸法</w:t>
            </w:r>
            <w:r w:rsidRPr="003E2964">
              <w:rPr>
                <w:rFonts w:ascii="ＭＳ 明朝" w:eastAsia="ＭＳ 明朝" w:hAnsi="ＭＳ 明朝"/>
                <w:sz w:val="20"/>
                <w:szCs w:val="20"/>
              </w:rPr>
              <w:t>119mm以下、横寸法60mm以下、深さ寸法44mm以下であること。</w:t>
            </w:r>
          </w:p>
          <w:p w14:paraId="25076F22" w14:textId="5AB727C2" w:rsidR="00891859" w:rsidRDefault="00891859" w:rsidP="00E13E7D">
            <w:pPr>
              <w:spacing w:line="300" w:lineRule="exact"/>
              <w:ind w:firstLineChars="89" w:firstLine="178"/>
              <w:rPr>
                <w:rFonts w:ascii="ＭＳ 明朝" w:eastAsia="ＭＳ 明朝" w:hAnsi="ＭＳ 明朝"/>
                <w:sz w:val="20"/>
                <w:szCs w:val="20"/>
              </w:rPr>
            </w:pPr>
            <w:r w:rsidRPr="003E2964">
              <w:rPr>
                <w:rFonts w:ascii="ＭＳ 明朝" w:eastAsia="ＭＳ 明朝" w:hAnsi="ＭＳ 明朝" w:hint="eastAsia"/>
                <w:sz w:val="20"/>
                <w:szCs w:val="20"/>
              </w:rPr>
              <w:t>また、取付けネジ間隔は</w:t>
            </w:r>
            <w:r w:rsidRPr="003E2964">
              <w:rPr>
                <w:rFonts w:ascii="ＭＳ 明朝" w:eastAsia="ＭＳ 明朝" w:hAnsi="ＭＳ 明朝"/>
                <w:sz w:val="20"/>
                <w:szCs w:val="20"/>
              </w:rPr>
              <w:t>83.5mm±0.4mmとする。</w:t>
            </w:r>
          </w:p>
          <w:p w14:paraId="3F7D3463" w14:textId="77777777" w:rsidR="00D202C7" w:rsidRPr="003E2964" w:rsidRDefault="00D202C7" w:rsidP="00891859">
            <w:pPr>
              <w:spacing w:line="300" w:lineRule="exact"/>
              <w:rPr>
                <w:rFonts w:ascii="ＭＳ 明朝" w:eastAsia="ＭＳ 明朝" w:hAnsi="ＭＳ 明朝"/>
                <w:sz w:val="20"/>
                <w:szCs w:val="20"/>
              </w:rPr>
            </w:pPr>
          </w:p>
          <w:p w14:paraId="4D997323" w14:textId="7178093D" w:rsidR="00A32D17" w:rsidRPr="003E2964" w:rsidRDefault="00A32D17" w:rsidP="00891859">
            <w:pPr>
              <w:spacing w:line="300" w:lineRule="exact"/>
              <w:rPr>
                <w:rFonts w:ascii="ＭＳ 明朝" w:eastAsia="ＭＳ 明朝" w:hAnsi="ＭＳ 明朝"/>
                <w:sz w:val="20"/>
                <w:szCs w:val="20"/>
              </w:rPr>
            </w:pPr>
          </w:p>
        </w:tc>
        <w:tc>
          <w:tcPr>
            <w:tcW w:w="566" w:type="dxa"/>
          </w:tcPr>
          <w:p w14:paraId="12E2DC43"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428A1F3"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5D9B62D"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4C2EC074"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3899EF64"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65E0F2CC" w14:textId="77777777" w:rsidTr="00BD12AC">
        <w:tc>
          <w:tcPr>
            <w:tcW w:w="420" w:type="dxa"/>
            <w:vAlign w:val="center"/>
          </w:tcPr>
          <w:p w14:paraId="7ED33650" w14:textId="3B9DB077"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07D79D71" w14:textId="06570517"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hint="eastAsia"/>
                <w:b/>
                <w:sz w:val="20"/>
                <w:szCs w:val="20"/>
              </w:rPr>
              <w:t>Ⅱ．要求事項</w:t>
            </w:r>
          </w:p>
          <w:p w14:paraId="75BFAD9F" w14:textId="3C49F03F"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 住宅部品の性能等に係る要求事項</w:t>
            </w:r>
          </w:p>
          <w:p w14:paraId="5574A818" w14:textId="713897BC" w:rsidR="00891859" w:rsidRPr="003E2964" w:rsidRDefault="00891859" w:rsidP="00891859">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1.1 機能の確保</w:t>
            </w:r>
          </w:p>
          <w:p w14:paraId="776179F5" w14:textId="4FB2CF7A"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a)　地上放送用アンテナ</w:t>
            </w:r>
          </w:p>
          <w:p w14:paraId="719092A7" w14:textId="06B7C4DA"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52570B2D" w14:textId="110A19D2"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地上放送用アンテナ（</w:t>
            </w:r>
            <w:r w:rsidRPr="003E2964">
              <w:rPr>
                <w:rFonts w:ascii="ＭＳ 明朝" w:eastAsia="ＭＳ 明朝" w:hAnsi="ＭＳ 明朝"/>
                <w:sz w:val="20"/>
                <w:szCs w:val="20"/>
              </w:rPr>
              <w:t>FMアンテナ、UHFアンテナ）は、「動作利得」、「半値幅・前後比」、「電圧定在波比(VSWR）」のそれぞれの試験方法に基づく試験を行い、表－5、表－6に示す放送帯域における電気的特性に適合すること。</w:t>
            </w:r>
          </w:p>
          <w:p w14:paraId="56A0030A" w14:textId="536AF22F" w:rsidR="00D202C7" w:rsidRDefault="00D202C7" w:rsidP="00A32D17">
            <w:pPr>
              <w:spacing w:line="300" w:lineRule="exact"/>
              <w:ind w:firstLineChars="17" w:firstLine="27"/>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w:drawing>
                <wp:anchor distT="0" distB="0" distL="114300" distR="114300" simplePos="0" relativeHeight="253503488" behindDoc="0" locked="0" layoutInCell="1" allowOverlap="1" wp14:anchorId="064B8F7C" wp14:editId="70AE20F7">
                  <wp:simplePos x="0" y="0"/>
                  <wp:positionH relativeFrom="column">
                    <wp:posOffset>2188</wp:posOffset>
                  </wp:positionH>
                  <wp:positionV relativeFrom="paragraph">
                    <wp:posOffset>54295</wp:posOffset>
                  </wp:positionV>
                  <wp:extent cx="4211579" cy="1349247"/>
                  <wp:effectExtent l="0" t="0" r="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表-5.jpg"/>
                          <pic:cNvPicPr/>
                        </pic:nvPicPr>
                        <pic:blipFill>
                          <a:blip r:embed="rId15">
                            <a:extLst>
                              <a:ext uri="{28A0092B-C50C-407E-A947-70E740481C1C}">
                                <a14:useLocalDpi xmlns:a14="http://schemas.microsoft.com/office/drawing/2010/main" val="0"/>
                              </a:ext>
                            </a:extLst>
                          </a:blip>
                          <a:stretch>
                            <a:fillRect/>
                          </a:stretch>
                        </pic:blipFill>
                        <pic:spPr>
                          <a:xfrm>
                            <a:off x="0" y="0"/>
                            <a:ext cx="4237013" cy="1357395"/>
                          </a:xfrm>
                          <a:prstGeom prst="rect">
                            <a:avLst/>
                          </a:prstGeom>
                        </pic:spPr>
                      </pic:pic>
                    </a:graphicData>
                  </a:graphic>
                  <wp14:sizeRelH relativeFrom="margin">
                    <wp14:pctWidth>0</wp14:pctWidth>
                  </wp14:sizeRelH>
                  <wp14:sizeRelV relativeFrom="margin">
                    <wp14:pctHeight>0</wp14:pctHeight>
                  </wp14:sizeRelV>
                </wp:anchor>
              </w:drawing>
            </w:r>
          </w:p>
          <w:p w14:paraId="7821DF24" w14:textId="50DE2B9A" w:rsidR="00891859" w:rsidRDefault="00891859" w:rsidP="00A32D17">
            <w:pPr>
              <w:spacing w:line="300" w:lineRule="exact"/>
              <w:ind w:firstLineChars="17" w:firstLine="27"/>
              <w:rPr>
                <w:rFonts w:ascii="ＭＳ Ｐゴシック" w:eastAsia="ＭＳ Ｐゴシック" w:hAnsi="ＭＳ Ｐゴシック"/>
                <w:sz w:val="16"/>
                <w:szCs w:val="16"/>
              </w:rPr>
            </w:pPr>
          </w:p>
          <w:p w14:paraId="632217F8" w14:textId="77777777" w:rsidR="00D202C7" w:rsidRDefault="00D202C7" w:rsidP="00A32D17">
            <w:pPr>
              <w:spacing w:line="300" w:lineRule="exact"/>
              <w:ind w:firstLineChars="17" w:firstLine="27"/>
              <w:rPr>
                <w:rFonts w:ascii="ＭＳ Ｐゴシック" w:eastAsia="ＭＳ Ｐゴシック" w:hAnsi="ＭＳ Ｐゴシック"/>
                <w:sz w:val="16"/>
                <w:szCs w:val="16"/>
              </w:rPr>
            </w:pPr>
          </w:p>
          <w:p w14:paraId="4E1896F6" w14:textId="0D895D57" w:rsidR="00D202C7" w:rsidRPr="003E2964" w:rsidRDefault="00D202C7" w:rsidP="00A32D17">
            <w:pPr>
              <w:spacing w:line="300" w:lineRule="exact"/>
              <w:ind w:firstLineChars="17" w:firstLine="27"/>
              <w:rPr>
                <w:rFonts w:ascii="ＭＳ Ｐゴシック" w:eastAsia="ＭＳ Ｐゴシック" w:hAnsi="ＭＳ Ｐゴシック"/>
                <w:sz w:val="16"/>
                <w:szCs w:val="16"/>
              </w:rPr>
            </w:pPr>
          </w:p>
          <w:p w14:paraId="7A264D70" w14:textId="4E132563" w:rsidR="0092369F" w:rsidRPr="003E2964" w:rsidRDefault="0092369F" w:rsidP="00891859">
            <w:pPr>
              <w:spacing w:line="300" w:lineRule="exact"/>
              <w:rPr>
                <w:rFonts w:ascii="ＭＳ 明朝" w:eastAsia="ＭＳ 明朝" w:hAnsi="ＭＳ 明朝"/>
                <w:sz w:val="20"/>
                <w:szCs w:val="20"/>
              </w:rPr>
            </w:pPr>
          </w:p>
          <w:p w14:paraId="467A6296" w14:textId="1A428E9D" w:rsidR="00891859" w:rsidRPr="003E2964" w:rsidRDefault="00891859" w:rsidP="00891859">
            <w:pPr>
              <w:spacing w:line="300" w:lineRule="exact"/>
              <w:rPr>
                <w:rFonts w:ascii="ＭＳ 明朝" w:eastAsia="ＭＳ 明朝" w:hAnsi="ＭＳ 明朝"/>
                <w:sz w:val="20"/>
                <w:szCs w:val="20"/>
              </w:rPr>
            </w:pPr>
          </w:p>
          <w:p w14:paraId="6024EDBB" w14:textId="0A0C3A19" w:rsidR="00891859" w:rsidRPr="003E2964" w:rsidRDefault="00891859" w:rsidP="00891859">
            <w:pPr>
              <w:spacing w:line="300" w:lineRule="exact"/>
              <w:rPr>
                <w:rFonts w:ascii="ＭＳ 明朝" w:eastAsia="ＭＳ 明朝" w:hAnsi="ＭＳ 明朝"/>
                <w:sz w:val="20"/>
                <w:szCs w:val="20"/>
              </w:rPr>
            </w:pPr>
          </w:p>
          <w:p w14:paraId="32785A24" w14:textId="0FAB76A3" w:rsidR="00A32D17" w:rsidRPr="003E2964" w:rsidRDefault="00A32D17" w:rsidP="00A1744E">
            <w:pPr>
              <w:spacing w:line="300" w:lineRule="exact"/>
              <w:rPr>
                <w:rFonts w:ascii="ＭＳ 明朝" w:eastAsia="ＭＳ 明朝" w:hAnsi="ＭＳ 明朝"/>
                <w:sz w:val="20"/>
                <w:szCs w:val="20"/>
              </w:rPr>
            </w:pPr>
          </w:p>
        </w:tc>
        <w:tc>
          <w:tcPr>
            <w:tcW w:w="566" w:type="dxa"/>
          </w:tcPr>
          <w:p w14:paraId="4E26EE72"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46965D50"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1868DFF"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7202317F"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5931C860"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216CB9A5" w14:textId="77777777" w:rsidTr="00BD12AC">
        <w:tc>
          <w:tcPr>
            <w:tcW w:w="420" w:type="dxa"/>
            <w:vAlign w:val="center"/>
          </w:tcPr>
          <w:p w14:paraId="01CF79D8" w14:textId="2B87A092"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920914D" w14:textId="4C0A44B4" w:rsidR="00891859" w:rsidRDefault="00891859" w:rsidP="00891859">
            <w:pPr>
              <w:spacing w:line="300" w:lineRule="exact"/>
              <w:rPr>
                <w:rFonts w:ascii="ＭＳ Ｐゴシック" w:eastAsia="ＭＳ Ｐゴシック" w:hAnsi="ＭＳ Ｐゴシック"/>
                <w:sz w:val="16"/>
                <w:szCs w:val="16"/>
              </w:rPr>
            </w:pPr>
          </w:p>
          <w:p w14:paraId="40FA959E" w14:textId="6E1A57DD" w:rsidR="00D202C7" w:rsidRDefault="00D202C7" w:rsidP="00891859">
            <w:pPr>
              <w:spacing w:line="300" w:lineRule="exact"/>
              <w:rPr>
                <w:rFonts w:ascii="ＭＳ Ｐゴシック" w:eastAsia="ＭＳ Ｐゴシック" w:hAnsi="ＭＳ Ｐゴシック"/>
                <w:sz w:val="16"/>
                <w:szCs w:val="16"/>
              </w:rPr>
            </w:pPr>
            <w:r>
              <w:rPr>
                <w:rFonts w:ascii="ＭＳ 明朝" w:eastAsia="ＭＳ 明朝" w:hAnsi="ＭＳ 明朝"/>
                <w:noProof/>
                <w:sz w:val="20"/>
                <w:szCs w:val="20"/>
              </w:rPr>
              <w:drawing>
                <wp:anchor distT="0" distB="0" distL="114300" distR="114300" simplePos="0" relativeHeight="253504512" behindDoc="0" locked="0" layoutInCell="1" allowOverlap="1" wp14:anchorId="61F96726" wp14:editId="6E81AD94">
                  <wp:simplePos x="0" y="0"/>
                  <wp:positionH relativeFrom="column">
                    <wp:posOffset>6985</wp:posOffset>
                  </wp:positionH>
                  <wp:positionV relativeFrom="paragraph">
                    <wp:posOffset>168910</wp:posOffset>
                  </wp:positionV>
                  <wp:extent cx="4197350" cy="1328420"/>
                  <wp:effectExtent l="0" t="0" r="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表-6.jpg"/>
                          <pic:cNvPicPr/>
                        </pic:nvPicPr>
                        <pic:blipFill>
                          <a:blip r:embed="rId16">
                            <a:extLst>
                              <a:ext uri="{28A0092B-C50C-407E-A947-70E740481C1C}">
                                <a14:useLocalDpi xmlns:a14="http://schemas.microsoft.com/office/drawing/2010/main" val="0"/>
                              </a:ext>
                            </a:extLst>
                          </a:blip>
                          <a:stretch>
                            <a:fillRect/>
                          </a:stretch>
                        </pic:blipFill>
                        <pic:spPr>
                          <a:xfrm>
                            <a:off x="0" y="0"/>
                            <a:ext cx="4197350" cy="1328420"/>
                          </a:xfrm>
                          <a:prstGeom prst="rect">
                            <a:avLst/>
                          </a:prstGeom>
                        </pic:spPr>
                      </pic:pic>
                    </a:graphicData>
                  </a:graphic>
                  <wp14:sizeRelH relativeFrom="margin">
                    <wp14:pctWidth>0</wp14:pctWidth>
                  </wp14:sizeRelH>
                  <wp14:sizeRelV relativeFrom="margin">
                    <wp14:pctHeight>0</wp14:pctHeight>
                  </wp14:sizeRelV>
                </wp:anchor>
              </w:drawing>
            </w:r>
          </w:p>
          <w:p w14:paraId="4784D777" w14:textId="34885B11" w:rsidR="00D202C7" w:rsidRPr="003E2964" w:rsidRDefault="00D202C7" w:rsidP="00891859">
            <w:pPr>
              <w:spacing w:line="300" w:lineRule="exact"/>
              <w:rPr>
                <w:rFonts w:ascii="ＭＳ Ｐゴシック" w:eastAsia="ＭＳ Ｐゴシック" w:hAnsi="ＭＳ Ｐゴシック"/>
                <w:sz w:val="16"/>
                <w:szCs w:val="16"/>
              </w:rPr>
            </w:pPr>
          </w:p>
          <w:p w14:paraId="4172E979" w14:textId="64807BC2" w:rsidR="00DE2E9F" w:rsidRPr="003E2964" w:rsidRDefault="00DE2E9F" w:rsidP="00891859">
            <w:pPr>
              <w:spacing w:line="300" w:lineRule="exact"/>
              <w:rPr>
                <w:rFonts w:ascii="ＭＳ 明朝" w:eastAsia="ＭＳ 明朝" w:hAnsi="ＭＳ 明朝"/>
                <w:sz w:val="20"/>
                <w:szCs w:val="20"/>
              </w:rPr>
            </w:pPr>
          </w:p>
          <w:p w14:paraId="7073B121" w14:textId="77777777" w:rsidR="00DE2E9F" w:rsidRPr="003E2964" w:rsidRDefault="00DE2E9F" w:rsidP="00891859">
            <w:pPr>
              <w:spacing w:line="300" w:lineRule="exact"/>
              <w:rPr>
                <w:rFonts w:ascii="ＭＳ 明朝" w:eastAsia="ＭＳ 明朝" w:hAnsi="ＭＳ 明朝"/>
                <w:sz w:val="20"/>
                <w:szCs w:val="20"/>
              </w:rPr>
            </w:pPr>
          </w:p>
          <w:p w14:paraId="215F2797" w14:textId="77777777" w:rsidR="00DE2E9F" w:rsidRPr="003E2964" w:rsidRDefault="00DE2E9F" w:rsidP="00891859">
            <w:pPr>
              <w:spacing w:line="300" w:lineRule="exact"/>
              <w:rPr>
                <w:rFonts w:ascii="ＭＳ 明朝" w:eastAsia="ＭＳ 明朝" w:hAnsi="ＭＳ 明朝"/>
                <w:sz w:val="20"/>
                <w:szCs w:val="20"/>
              </w:rPr>
            </w:pPr>
          </w:p>
          <w:p w14:paraId="5A7E9535" w14:textId="77777777" w:rsidR="00DE2E9F" w:rsidRPr="003E2964" w:rsidRDefault="00DE2E9F" w:rsidP="00891859">
            <w:pPr>
              <w:spacing w:line="300" w:lineRule="exact"/>
              <w:rPr>
                <w:rFonts w:ascii="ＭＳ 明朝" w:eastAsia="ＭＳ 明朝" w:hAnsi="ＭＳ 明朝"/>
                <w:sz w:val="20"/>
                <w:szCs w:val="20"/>
              </w:rPr>
            </w:pPr>
          </w:p>
          <w:p w14:paraId="452F0BCA" w14:textId="77777777" w:rsidR="00DE2E9F" w:rsidRPr="003E2964" w:rsidRDefault="00DE2E9F" w:rsidP="00891859">
            <w:pPr>
              <w:spacing w:line="300" w:lineRule="exact"/>
              <w:rPr>
                <w:rFonts w:ascii="ＭＳ 明朝" w:eastAsia="ＭＳ 明朝" w:hAnsi="ＭＳ 明朝"/>
                <w:sz w:val="20"/>
                <w:szCs w:val="20"/>
              </w:rPr>
            </w:pPr>
          </w:p>
          <w:p w14:paraId="477F87EB" w14:textId="77777777" w:rsidR="0092369F" w:rsidRPr="003E2964" w:rsidRDefault="0092369F" w:rsidP="00891859">
            <w:pPr>
              <w:spacing w:line="300" w:lineRule="exact"/>
              <w:rPr>
                <w:rFonts w:ascii="ＭＳ 明朝" w:eastAsia="ＭＳ 明朝" w:hAnsi="ＭＳ 明朝"/>
                <w:w w:val="80"/>
                <w:sz w:val="20"/>
                <w:szCs w:val="20"/>
              </w:rPr>
            </w:pPr>
          </w:p>
          <w:p w14:paraId="38E40FB0" w14:textId="625A9128" w:rsidR="00891859" w:rsidRPr="003E2964" w:rsidRDefault="00891859" w:rsidP="00891859">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TV-01「動作利得」＞</w:t>
            </w:r>
          </w:p>
          <w:p w14:paraId="203A9B78" w14:textId="77777777" w:rsidR="00891859" w:rsidRPr="003E2964" w:rsidRDefault="00891859" w:rsidP="00891859">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TV-02「半値幅・前後比」＞</w:t>
            </w:r>
          </w:p>
          <w:p w14:paraId="26834DDA" w14:textId="77777777" w:rsidR="00891859" w:rsidRPr="003E2964" w:rsidRDefault="00891859" w:rsidP="00891859">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TV-03「電圧定在波比（VSWR）」＞</w:t>
            </w:r>
          </w:p>
          <w:p w14:paraId="036B1DD8" w14:textId="2E7DADDA" w:rsidR="0092369F" w:rsidRPr="003E2964" w:rsidRDefault="0092369F" w:rsidP="00891859">
            <w:pPr>
              <w:spacing w:line="300" w:lineRule="exact"/>
              <w:rPr>
                <w:rFonts w:ascii="ＭＳ 明朝" w:eastAsia="ＭＳ 明朝" w:hAnsi="ＭＳ 明朝"/>
                <w:sz w:val="20"/>
                <w:szCs w:val="20"/>
              </w:rPr>
            </w:pPr>
          </w:p>
        </w:tc>
        <w:tc>
          <w:tcPr>
            <w:tcW w:w="566" w:type="dxa"/>
          </w:tcPr>
          <w:p w14:paraId="3F649361"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1076B4A7"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4FD17ED"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6C8BADD8"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45993400"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0F9D5DED" w14:textId="77777777" w:rsidTr="00BD12AC">
        <w:tc>
          <w:tcPr>
            <w:tcW w:w="420" w:type="dxa"/>
            <w:vAlign w:val="center"/>
          </w:tcPr>
          <w:p w14:paraId="631ABA05" w14:textId="0D27C4A1"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35F2BCF"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2)　アンテナの組立て・取付け</w:t>
            </w:r>
          </w:p>
          <w:p w14:paraId="45205D72" w14:textId="1B925581" w:rsidR="00B36C9E" w:rsidRPr="003E2964" w:rsidRDefault="00891859" w:rsidP="00D202C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組立ては、確実で容易であること。</w:t>
            </w:r>
          </w:p>
        </w:tc>
        <w:tc>
          <w:tcPr>
            <w:tcW w:w="566" w:type="dxa"/>
          </w:tcPr>
          <w:p w14:paraId="05ADAF91"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334F649"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1D93997"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1583456D"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680B2BD4"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2D95847F" w14:textId="77777777" w:rsidTr="00BD12AC">
        <w:tc>
          <w:tcPr>
            <w:tcW w:w="420" w:type="dxa"/>
            <w:vAlign w:val="center"/>
          </w:tcPr>
          <w:p w14:paraId="232914E2" w14:textId="49AF01D2"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A12D606" w14:textId="57E6FC25" w:rsidR="00B36C9E" w:rsidRPr="003E2964" w:rsidRDefault="00891859" w:rsidP="00D202C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アンテナ支持桿や架台への取付け、同軸ケーブルの取付けは、確実で容易であること。</w:t>
            </w:r>
          </w:p>
        </w:tc>
        <w:tc>
          <w:tcPr>
            <w:tcW w:w="566" w:type="dxa"/>
          </w:tcPr>
          <w:p w14:paraId="3FA99FA9"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95EFD6B"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C2CE8B4"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61E844BD"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26A1F089"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0E03EE7C" w14:textId="77777777" w:rsidTr="006F61C3">
        <w:trPr>
          <w:trHeight w:val="3613"/>
        </w:trPr>
        <w:tc>
          <w:tcPr>
            <w:tcW w:w="420" w:type="dxa"/>
            <w:vAlign w:val="center"/>
          </w:tcPr>
          <w:p w14:paraId="5C08D5F9" w14:textId="59E5AB01"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6605174E" w14:textId="5363FFD1" w:rsidR="00B36C9E" w:rsidRPr="003E2964" w:rsidRDefault="00891859" w:rsidP="002B5FDC">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③　直径</w:t>
            </w:r>
            <w:r w:rsidRPr="003E2964">
              <w:rPr>
                <w:rFonts w:ascii="ＭＳ 明朝" w:eastAsia="ＭＳ 明朝" w:hAnsi="ＭＳ 明朝"/>
                <w:sz w:val="20"/>
                <w:szCs w:val="20"/>
              </w:rPr>
              <w:t>38mm～60.5mmのアンテナ支持桿に取付け可能であること。</w:t>
            </w:r>
          </w:p>
        </w:tc>
        <w:tc>
          <w:tcPr>
            <w:tcW w:w="566" w:type="dxa"/>
          </w:tcPr>
          <w:p w14:paraId="6C5BF342"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E9028B5"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B7679CE"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2B2B8358"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3F5A8097"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518DE934" w14:textId="77777777" w:rsidTr="00BD12AC">
        <w:tc>
          <w:tcPr>
            <w:tcW w:w="420" w:type="dxa"/>
            <w:vAlign w:val="center"/>
          </w:tcPr>
          <w:p w14:paraId="47E0C56A" w14:textId="5ADE3DC6"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5026075"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b)　衛星放送用アンテナ</w:t>
            </w:r>
          </w:p>
          <w:p w14:paraId="173B2007"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5A15474E" w14:textId="3DB8F75F" w:rsidR="00014688"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衛星放送用アンテナ（</w:t>
            </w:r>
            <w:r w:rsidRPr="003E2964">
              <w:rPr>
                <w:rFonts w:ascii="ＭＳ 明朝" w:eastAsia="ＭＳ 明朝" w:hAnsi="ＭＳ 明朝"/>
                <w:sz w:val="20"/>
                <w:szCs w:val="20"/>
              </w:rPr>
              <w:t>BS･110度CS帯域用）は、「アンテナ利得」、「指向性」、「交差偏波特性」のそれぞれの試験方法に基づく試験を行い、表－7に示す放送帯域における電気的特性に適合すること。</w:t>
            </w:r>
          </w:p>
          <w:p w14:paraId="7BF6D445" w14:textId="78731325" w:rsidR="00D202C7" w:rsidRDefault="00D202C7" w:rsidP="00891859">
            <w:pPr>
              <w:spacing w:line="300" w:lineRule="exact"/>
              <w:rPr>
                <w:rFonts w:ascii="ＭＳ 明朝" w:eastAsia="ＭＳ 明朝" w:hAnsi="ＭＳ 明朝"/>
                <w:sz w:val="20"/>
                <w:szCs w:val="20"/>
              </w:rPr>
            </w:pPr>
          </w:p>
          <w:p w14:paraId="71B25E7C" w14:textId="4EA36D61" w:rsidR="00D202C7" w:rsidRDefault="00B36C9E" w:rsidP="00891859">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05536" behindDoc="0" locked="0" layoutInCell="1" allowOverlap="1" wp14:anchorId="12ABD66D" wp14:editId="18C7DE11">
                  <wp:simplePos x="0" y="0"/>
                  <wp:positionH relativeFrom="column">
                    <wp:posOffset>-46355</wp:posOffset>
                  </wp:positionH>
                  <wp:positionV relativeFrom="paragraph">
                    <wp:posOffset>63500</wp:posOffset>
                  </wp:positionV>
                  <wp:extent cx="4251960" cy="187515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表-7.jpg"/>
                          <pic:cNvPicPr/>
                        </pic:nvPicPr>
                        <pic:blipFill>
                          <a:blip r:embed="rId17">
                            <a:extLst>
                              <a:ext uri="{28A0092B-C50C-407E-A947-70E740481C1C}">
                                <a14:useLocalDpi xmlns:a14="http://schemas.microsoft.com/office/drawing/2010/main" val="0"/>
                              </a:ext>
                            </a:extLst>
                          </a:blip>
                          <a:stretch>
                            <a:fillRect/>
                          </a:stretch>
                        </pic:blipFill>
                        <pic:spPr>
                          <a:xfrm>
                            <a:off x="0" y="0"/>
                            <a:ext cx="4251960" cy="1875155"/>
                          </a:xfrm>
                          <a:prstGeom prst="rect">
                            <a:avLst/>
                          </a:prstGeom>
                        </pic:spPr>
                      </pic:pic>
                    </a:graphicData>
                  </a:graphic>
                  <wp14:sizeRelH relativeFrom="margin">
                    <wp14:pctWidth>0</wp14:pctWidth>
                  </wp14:sizeRelH>
                  <wp14:sizeRelV relativeFrom="margin">
                    <wp14:pctHeight>0</wp14:pctHeight>
                  </wp14:sizeRelV>
                </wp:anchor>
              </w:drawing>
            </w:r>
          </w:p>
          <w:p w14:paraId="0D95E637" w14:textId="64ACBFC0" w:rsidR="00D202C7" w:rsidRDefault="00D202C7" w:rsidP="00891859">
            <w:pPr>
              <w:spacing w:line="300" w:lineRule="exact"/>
              <w:rPr>
                <w:rFonts w:ascii="ＭＳ 明朝" w:eastAsia="ＭＳ 明朝" w:hAnsi="ＭＳ 明朝"/>
                <w:sz w:val="20"/>
                <w:szCs w:val="20"/>
              </w:rPr>
            </w:pPr>
          </w:p>
          <w:p w14:paraId="4EF450E0" w14:textId="3480DCCD" w:rsidR="00D202C7" w:rsidRDefault="00D202C7" w:rsidP="00891859">
            <w:pPr>
              <w:spacing w:line="300" w:lineRule="exact"/>
              <w:rPr>
                <w:rFonts w:ascii="ＭＳ 明朝" w:eastAsia="ＭＳ 明朝" w:hAnsi="ＭＳ 明朝"/>
                <w:sz w:val="20"/>
                <w:szCs w:val="20"/>
              </w:rPr>
            </w:pPr>
          </w:p>
          <w:p w14:paraId="0AF24570" w14:textId="7B010FDF" w:rsidR="00D202C7" w:rsidRDefault="00D202C7" w:rsidP="00891859">
            <w:pPr>
              <w:spacing w:line="300" w:lineRule="exact"/>
              <w:rPr>
                <w:rFonts w:ascii="ＭＳ 明朝" w:eastAsia="ＭＳ 明朝" w:hAnsi="ＭＳ 明朝"/>
                <w:sz w:val="20"/>
                <w:szCs w:val="20"/>
              </w:rPr>
            </w:pPr>
          </w:p>
          <w:p w14:paraId="707C1175" w14:textId="17254BB2" w:rsidR="00D202C7" w:rsidRDefault="00D202C7" w:rsidP="00891859">
            <w:pPr>
              <w:spacing w:line="300" w:lineRule="exact"/>
              <w:rPr>
                <w:rFonts w:ascii="ＭＳ 明朝" w:eastAsia="ＭＳ 明朝" w:hAnsi="ＭＳ 明朝"/>
                <w:sz w:val="20"/>
                <w:szCs w:val="20"/>
              </w:rPr>
            </w:pPr>
          </w:p>
          <w:p w14:paraId="56C66D38" w14:textId="754FB061" w:rsidR="00D202C7" w:rsidRDefault="00D202C7" w:rsidP="00891859">
            <w:pPr>
              <w:spacing w:line="300" w:lineRule="exact"/>
              <w:rPr>
                <w:rFonts w:ascii="ＭＳ 明朝" w:eastAsia="ＭＳ 明朝" w:hAnsi="ＭＳ 明朝"/>
                <w:sz w:val="20"/>
                <w:szCs w:val="20"/>
              </w:rPr>
            </w:pPr>
          </w:p>
          <w:p w14:paraId="0CBAFF2B" w14:textId="22216F20" w:rsidR="00D202C7" w:rsidRDefault="00D202C7" w:rsidP="00891859">
            <w:pPr>
              <w:spacing w:line="300" w:lineRule="exact"/>
              <w:rPr>
                <w:rFonts w:ascii="ＭＳ 明朝" w:eastAsia="ＭＳ 明朝" w:hAnsi="ＭＳ 明朝"/>
                <w:sz w:val="20"/>
                <w:szCs w:val="20"/>
              </w:rPr>
            </w:pPr>
          </w:p>
          <w:p w14:paraId="77B0F025" w14:textId="17CBF87C" w:rsidR="00D202C7" w:rsidRDefault="00D202C7" w:rsidP="00891859">
            <w:pPr>
              <w:spacing w:line="300" w:lineRule="exact"/>
              <w:rPr>
                <w:rFonts w:ascii="ＭＳ 明朝" w:eastAsia="ＭＳ 明朝" w:hAnsi="ＭＳ 明朝"/>
                <w:sz w:val="20"/>
                <w:szCs w:val="20"/>
              </w:rPr>
            </w:pPr>
          </w:p>
          <w:p w14:paraId="07085DE7" w14:textId="11522B57" w:rsidR="00B36C9E" w:rsidRDefault="00B36C9E" w:rsidP="00891859">
            <w:pPr>
              <w:spacing w:line="300" w:lineRule="exact"/>
              <w:rPr>
                <w:rFonts w:ascii="ＭＳ 明朝" w:eastAsia="ＭＳ 明朝" w:hAnsi="ＭＳ 明朝"/>
                <w:sz w:val="20"/>
                <w:szCs w:val="20"/>
              </w:rPr>
            </w:pPr>
          </w:p>
          <w:p w14:paraId="185570D7" w14:textId="77777777" w:rsidR="00B36C9E" w:rsidRDefault="00B36C9E" w:rsidP="00891859">
            <w:pPr>
              <w:spacing w:line="300" w:lineRule="exact"/>
              <w:rPr>
                <w:rFonts w:ascii="ＭＳ 明朝" w:eastAsia="ＭＳ 明朝" w:hAnsi="ＭＳ 明朝"/>
                <w:sz w:val="20"/>
                <w:szCs w:val="20"/>
              </w:rPr>
            </w:pPr>
          </w:p>
          <w:p w14:paraId="7781B955" w14:textId="77777777" w:rsidR="00891859" w:rsidRPr="003E2964" w:rsidRDefault="00891859" w:rsidP="00891859">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TV-05「アンテナ利得」＞</w:t>
            </w:r>
          </w:p>
          <w:p w14:paraId="46AFE964" w14:textId="77777777" w:rsidR="00891859" w:rsidRPr="003E2964" w:rsidRDefault="00891859" w:rsidP="00891859">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TV-06「指向性」＞</w:t>
            </w:r>
          </w:p>
          <w:p w14:paraId="65997060" w14:textId="6231FD36" w:rsidR="00B36C9E" w:rsidRPr="003E2964" w:rsidRDefault="00891859" w:rsidP="00B36C9E">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TV-07「交差偏波特性」＞</w:t>
            </w:r>
          </w:p>
        </w:tc>
        <w:tc>
          <w:tcPr>
            <w:tcW w:w="566" w:type="dxa"/>
          </w:tcPr>
          <w:p w14:paraId="4A7904EA"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1FBE7062"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7EA1E3D"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1B9704AC"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0B9AED4A"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6EC42216" w14:textId="77777777" w:rsidTr="00BD12AC">
        <w:tc>
          <w:tcPr>
            <w:tcW w:w="420" w:type="dxa"/>
            <w:vAlign w:val="center"/>
          </w:tcPr>
          <w:p w14:paraId="4C384802" w14:textId="1AF4AACD"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62F3F95" w14:textId="7720D2E0"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2)　コンバータの電気的特性</w:t>
            </w:r>
          </w:p>
          <w:p w14:paraId="7DA6FC36" w14:textId="1D51F590"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衛星放送用アンテナのコンバータ（</w:t>
            </w:r>
            <w:r w:rsidRPr="003E2964">
              <w:rPr>
                <w:rFonts w:ascii="ＭＳ 明朝" w:eastAsia="ＭＳ 明朝" w:hAnsi="ＭＳ 明朝"/>
                <w:sz w:val="20"/>
                <w:szCs w:val="20"/>
              </w:rPr>
              <w:t>BS･110度CSコンバータ）は、「利得周波数特性」、「雑音指数」、「相互変調妨害比」、「イメージ妨害抑圧比」、「局部発振周波数及びその漂動」、「入力端子における局部発振信号の漏洩」、「出力電圧定在波比(出力VSWR）」、「局発位相雑音」、のそれぞれの試験方法に基づく試験を行い、右左旋共用においては表－</w:t>
            </w:r>
            <w:r w:rsidR="00A1744E" w:rsidRPr="003E2964">
              <w:rPr>
                <w:rFonts w:ascii="ＭＳ 明朝" w:eastAsia="ＭＳ 明朝" w:hAnsi="ＭＳ 明朝" w:hint="eastAsia"/>
                <w:sz w:val="20"/>
                <w:szCs w:val="20"/>
              </w:rPr>
              <w:t>8</w:t>
            </w:r>
            <w:r w:rsidRPr="003E2964">
              <w:rPr>
                <w:rFonts w:ascii="ＭＳ 明朝" w:eastAsia="ＭＳ 明朝" w:hAnsi="ＭＳ 明朝"/>
                <w:sz w:val="20"/>
                <w:szCs w:val="20"/>
              </w:rPr>
              <w:t>に示す放送帯域における電気的特性に適合すること。</w:t>
            </w:r>
          </w:p>
          <w:p w14:paraId="0A268F98" w14:textId="644B93C2"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ただし、「雑音指数」については（別法）に基づく試験でも良い。</w:t>
            </w:r>
          </w:p>
          <w:p w14:paraId="59918209" w14:textId="3068F1DD" w:rsidR="00A1744E" w:rsidRPr="003E2964" w:rsidRDefault="00AC5DC1" w:rsidP="00A1744E">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481984" behindDoc="0" locked="0" layoutInCell="1" allowOverlap="1" wp14:anchorId="525EB413" wp14:editId="5DD52A67">
                  <wp:simplePos x="0" y="0"/>
                  <wp:positionH relativeFrom="column">
                    <wp:posOffset>-31750</wp:posOffset>
                  </wp:positionH>
                  <wp:positionV relativeFrom="paragraph">
                    <wp:posOffset>635</wp:posOffset>
                  </wp:positionV>
                  <wp:extent cx="3850005" cy="282956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表－8 BS･110度CSコンバータ（右左旋共用）の電気的特性無題.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0005" cy="2829560"/>
                          </a:xfrm>
                          <a:prstGeom prst="rect">
                            <a:avLst/>
                          </a:prstGeom>
                        </pic:spPr>
                      </pic:pic>
                    </a:graphicData>
                  </a:graphic>
                  <wp14:sizeRelH relativeFrom="margin">
                    <wp14:pctWidth>0</wp14:pctWidth>
                  </wp14:sizeRelH>
                  <wp14:sizeRelV relativeFrom="margin">
                    <wp14:pctHeight>0</wp14:pctHeight>
                  </wp14:sizeRelV>
                </wp:anchor>
              </w:drawing>
            </w:r>
          </w:p>
          <w:p w14:paraId="45137D1B" w14:textId="2EA9EEBE" w:rsidR="00AC5DC1" w:rsidRPr="003E2964" w:rsidRDefault="00AC5DC1" w:rsidP="00A1744E">
            <w:pPr>
              <w:spacing w:line="300" w:lineRule="exact"/>
              <w:rPr>
                <w:rFonts w:ascii="ＭＳ 明朝" w:eastAsia="ＭＳ 明朝" w:hAnsi="ＭＳ 明朝"/>
                <w:sz w:val="20"/>
                <w:szCs w:val="20"/>
              </w:rPr>
            </w:pPr>
          </w:p>
          <w:p w14:paraId="4838A951" w14:textId="25D4B1CE" w:rsidR="00AC5DC1" w:rsidRPr="003E2964" w:rsidRDefault="00AC5DC1" w:rsidP="00A1744E">
            <w:pPr>
              <w:spacing w:line="300" w:lineRule="exact"/>
              <w:rPr>
                <w:rFonts w:ascii="ＭＳ 明朝" w:eastAsia="ＭＳ 明朝" w:hAnsi="ＭＳ 明朝"/>
                <w:sz w:val="20"/>
                <w:szCs w:val="20"/>
              </w:rPr>
            </w:pPr>
          </w:p>
          <w:p w14:paraId="6BB5E168" w14:textId="5B1BA88D" w:rsidR="00AC5DC1" w:rsidRPr="003E2964" w:rsidRDefault="00AC5DC1" w:rsidP="00A1744E">
            <w:pPr>
              <w:spacing w:line="300" w:lineRule="exact"/>
              <w:rPr>
                <w:rFonts w:ascii="ＭＳ 明朝" w:eastAsia="ＭＳ 明朝" w:hAnsi="ＭＳ 明朝"/>
                <w:sz w:val="20"/>
                <w:szCs w:val="20"/>
              </w:rPr>
            </w:pPr>
          </w:p>
          <w:p w14:paraId="4F1E0097" w14:textId="77777777" w:rsidR="00AC5DC1" w:rsidRPr="003E2964" w:rsidRDefault="00AC5DC1" w:rsidP="00A1744E">
            <w:pPr>
              <w:spacing w:line="300" w:lineRule="exact"/>
              <w:rPr>
                <w:rFonts w:ascii="ＭＳ 明朝" w:eastAsia="ＭＳ 明朝" w:hAnsi="ＭＳ 明朝"/>
                <w:sz w:val="20"/>
                <w:szCs w:val="20"/>
              </w:rPr>
            </w:pPr>
          </w:p>
          <w:p w14:paraId="3E3675CD" w14:textId="2B2E4B4D" w:rsidR="00A1744E" w:rsidRPr="003E2964" w:rsidRDefault="00A1744E" w:rsidP="00A1744E">
            <w:pPr>
              <w:spacing w:line="300" w:lineRule="exact"/>
              <w:rPr>
                <w:rFonts w:ascii="ＭＳ 明朝" w:eastAsia="ＭＳ 明朝" w:hAnsi="ＭＳ 明朝"/>
                <w:sz w:val="20"/>
                <w:szCs w:val="20"/>
              </w:rPr>
            </w:pPr>
          </w:p>
          <w:p w14:paraId="4A520DD7" w14:textId="7B3145C7" w:rsidR="00A1744E" w:rsidRPr="003E2964" w:rsidRDefault="00A1744E" w:rsidP="00A1744E">
            <w:pPr>
              <w:spacing w:line="300" w:lineRule="exact"/>
              <w:rPr>
                <w:rFonts w:ascii="ＭＳ 明朝" w:eastAsia="ＭＳ 明朝" w:hAnsi="ＭＳ 明朝"/>
                <w:sz w:val="20"/>
                <w:szCs w:val="20"/>
              </w:rPr>
            </w:pPr>
          </w:p>
          <w:p w14:paraId="48E9DF2D" w14:textId="2714B516" w:rsidR="00A1744E" w:rsidRPr="003E2964" w:rsidRDefault="00A1744E" w:rsidP="00A1744E">
            <w:pPr>
              <w:spacing w:line="300" w:lineRule="exact"/>
              <w:rPr>
                <w:rFonts w:ascii="ＭＳ 明朝" w:eastAsia="ＭＳ 明朝" w:hAnsi="ＭＳ 明朝"/>
                <w:sz w:val="20"/>
                <w:szCs w:val="20"/>
              </w:rPr>
            </w:pPr>
          </w:p>
          <w:p w14:paraId="4F2394AB" w14:textId="77777777" w:rsidR="00A1744E" w:rsidRPr="003E2964" w:rsidRDefault="00A1744E" w:rsidP="00A1744E">
            <w:pPr>
              <w:spacing w:line="300" w:lineRule="exact"/>
              <w:rPr>
                <w:rFonts w:ascii="ＭＳ 明朝" w:eastAsia="ＭＳ 明朝" w:hAnsi="ＭＳ 明朝"/>
                <w:sz w:val="20"/>
                <w:szCs w:val="20"/>
              </w:rPr>
            </w:pPr>
          </w:p>
          <w:p w14:paraId="230B3D5D" w14:textId="778C325F" w:rsidR="00A1744E" w:rsidRPr="003E2964" w:rsidRDefault="00A1744E" w:rsidP="00A1744E">
            <w:pPr>
              <w:spacing w:line="300" w:lineRule="exact"/>
              <w:rPr>
                <w:rFonts w:ascii="ＭＳ 明朝" w:eastAsia="ＭＳ 明朝" w:hAnsi="ＭＳ 明朝"/>
                <w:sz w:val="20"/>
                <w:szCs w:val="20"/>
              </w:rPr>
            </w:pPr>
          </w:p>
          <w:p w14:paraId="013DD914" w14:textId="77777777" w:rsidR="00A1744E" w:rsidRPr="003E2964" w:rsidRDefault="00A1744E" w:rsidP="00A1744E">
            <w:pPr>
              <w:spacing w:line="300" w:lineRule="exact"/>
              <w:rPr>
                <w:rFonts w:ascii="ＭＳ 明朝" w:eastAsia="ＭＳ 明朝" w:hAnsi="ＭＳ 明朝"/>
                <w:sz w:val="20"/>
                <w:szCs w:val="20"/>
              </w:rPr>
            </w:pPr>
          </w:p>
          <w:p w14:paraId="3CBD81E6" w14:textId="77777777" w:rsidR="00A1744E" w:rsidRPr="003E2964" w:rsidRDefault="00A1744E" w:rsidP="00A1744E">
            <w:pPr>
              <w:spacing w:line="300" w:lineRule="exact"/>
              <w:rPr>
                <w:rFonts w:ascii="ＭＳ 明朝" w:eastAsia="ＭＳ 明朝" w:hAnsi="ＭＳ 明朝"/>
                <w:sz w:val="20"/>
                <w:szCs w:val="20"/>
              </w:rPr>
            </w:pPr>
          </w:p>
          <w:p w14:paraId="4D2D1FC9" w14:textId="77777777" w:rsidR="00A1744E" w:rsidRPr="003E2964" w:rsidRDefault="00A1744E" w:rsidP="00A1744E">
            <w:pPr>
              <w:spacing w:line="300" w:lineRule="exact"/>
              <w:rPr>
                <w:rFonts w:ascii="ＭＳ 明朝" w:eastAsia="ＭＳ 明朝" w:hAnsi="ＭＳ 明朝"/>
                <w:sz w:val="20"/>
                <w:szCs w:val="20"/>
              </w:rPr>
            </w:pPr>
          </w:p>
          <w:p w14:paraId="0ACA51D9" w14:textId="03428208" w:rsidR="00891859" w:rsidRPr="003E2964" w:rsidRDefault="00891859" w:rsidP="00891859">
            <w:pPr>
              <w:spacing w:line="300" w:lineRule="exact"/>
              <w:rPr>
                <w:rFonts w:ascii="ＭＳ 明朝" w:eastAsia="ＭＳ 明朝" w:hAnsi="ＭＳ 明朝"/>
                <w:sz w:val="20"/>
                <w:szCs w:val="20"/>
              </w:rPr>
            </w:pPr>
          </w:p>
          <w:p w14:paraId="6A487252" w14:textId="77777777" w:rsidR="00B36C9E" w:rsidRDefault="00B36C9E" w:rsidP="00B36C9E">
            <w:pPr>
              <w:spacing w:line="260" w:lineRule="exact"/>
              <w:rPr>
                <w:rFonts w:ascii="ＭＳ 明朝" w:eastAsia="ＭＳ 明朝" w:hAnsi="ＭＳ 明朝"/>
                <w:w w:val="80"/>
                <w:sz w:val="20"/>
                <w:szCs w:val="20"/>
              </w:rPr>
            </w:pPr>
          </w:p>
          <w:p w14:paraId="0EE5A0E9" w14:textId="0F4BCEC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TV-09「利得周波数特性」＞</w:t>
            </w:r>
          </w:p>
          <w:p w14:paraId="1A5ABB33"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lastRenderedPageBreak/>
              <w:t>＜試験：</w:t>
            </w:r>
            <w:r w:rsidRPr="003E2964">
              <w:rPr>
                <w:rFonts w:ascii="ＭＳ 明朝" w:eastAsia="ＭＳ 明朝" w:hAnsi="ＭＳ 明朝"/>
                <w:w w:val="80"/>
                <w:sz w:val="20"/>
                <w:szCs w:val="20"/>
              </w:rPr>
              <w:t>BLT TV-10「雑音指数」＞</w:t>
            </w:r>
          </w:p>
          <w:p w14:paraId="25CC61FB"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TV-11「雑音指数（別法）」＞</w:t>
            </w:r>
          </w:p>
          <w:p w14:paraId="2CD7947B"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TV-12「相互変調妨害比」＞</w:t>
            </w:r>
          </w:p>
          <w:p w14:paraId="6567F24C"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TV-13「イメージ妨害抑圧比」＞</w:t>
            </w:r>
          </w:p>
          <w:p w14:paraId="5FC72F9D"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TV-14「局部発振周波数及びその漂動」＞</w:t>
            </w:r>
          </w:p>
          <w:p w14:paraId="777A8A59"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TV-15「入力端子における局部発振信号の漏洩」＞</w:t>
            </w:r>
          </w:p>
          <w:p w14:paraId="331A8340" w14:textId="77777777" w:rsidR="00BD12AC" w:rsidRPr="003E2964" w:rsidRDefault="00BD12AC" w:rsidP="00B36C9E">
            <w:pPr>
              <w:spacing w:line="26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TV-16「出力電圧定在波比(出力VSWR）」＞</w:t>
            </w:r>
          </w:p>
          <w:p w14:paraId="29FB08EF" w14:textId="750D242D" w:rsidR="00014688" w:rsidRPr="003E2964" w:rsidRDefault="00BD12AC" w:rsidP="00B36C9E">
            <w:pPr>
              <w:spacing w:line="26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TV-17「局発位相雑音」＞</w:t>
            </w:r>
          </w:p>
        </w:tc>
        <w:tc>
          <w:tcPr>
            <w:tcW w:w="566" w:type="dxa"/>
          </w:tcPr>
          <w:p w14:paraId="1E927931" w14:textId="700EF101"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試験</w:t>
            </w:r>
          </w:p>
        </w:tc>
        <w:tc>
          <w:tcPr>
            <w:tcW w:w="708" w:type="dxa"/>
          </w:tcPr>
          <w:p w14:paraId="74400166" w14:textId="4E077996"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6829386"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6A62640D"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5BA547E6"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027D0D3D" w14:textId="77777777" w:rsidTr="00BD12AC">
        <w:tc>
          <w:tcPr>
            <w:tcW w:w="420" w:type="dxa"/>
            <w:vAlign w:val="center"/>
          </w:tcPr>
          <w:p w14:paraId="744C90B0" w14:textId="0E604A59"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8579FF5"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3)　総合性能</w:t>
            </w:r>
          </w:p>
          <w:p w14:paraId="14A042C3" w14:textId="5CD8B32E"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衛星放送用アンテナ（</w:t>
            </w:r>
            <w:r w:rsidRPr="003E2964">
              <w:rPr>
                <w:rFonts w:ascii="ＭＳ 明朝" w:eastAsia="ＭＳ 明朝" w:hAnsi="ＭＳ 明朝"/>
                <w:sz w:val="20"/>
                <w:szCs w:val="20"/>
              </w:rPr>
              <w:t>BS･110度CS帯域用）は、総合性能（gain to noise temperature（以下「G/T」））の試験方法に基づく試験を行い、G/Tが表－</w:t>
            </w:r>
            <w:r w:rsidR="00BD12AC" w:rsidRPr="003E2964">
              <w:rPr>
                <w:rFonts w:ascii="ＭＳ 明朝" w:eastAsia="ＭＳ 明朝" w:hAnsi="ＭＳ 明朝" w:hint="eastAsia"/>
                <w:sz w:val="20"/>
                <w:szCs w:val="20"/>
              </w:rPr>
              <w:t>9</w:t>
            </w:r>
            <w:r w:rsidRPr="003E2964">
              <w:rPr>
                <w:rFonts w:ascii="ＭＳ 明朝" w:eastAsia="ＭＳ 明朝" w:hAnsi="ＭＳ 明朝"/>
                <w:sz w:val="20"/>
                <w:szCs w:val="20"/>
              </w:rPr>
              <w:t>に適合すること。</w:t>
            </w:r>
          </w:p>
          <w:p w14:paraId="49E03096" w14:textId="005ED789" w:rsidR="00B56B75" w:rsidRPr="003E2964" w:rsidRDefault="00B36C9E" w:rsidP="00891859">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483008" behindDoc="0" locked="0" layoutInCell="1" allowOverlap="1" wp14:anchorId="1D852E31" wp14:editId="5E69BB81">
                  <wp:simplePos x="0" y="0"/>
                  <wp:positionH relativeFrom="column">
                    <wp:posOffset>-12065</wp:posOffset>
                  </wp:positionH>
                  <wp:positionV relativeFrom="paragraph">
                    <wp:posOffset>15240</wp:posOffset>
                  </wp:positionV>
                  <wp:extent cx="3416935" cy="76136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表－9 衛星放送用アンテナのG T（SHA-75  SHA-90（100））無題.jpg"/>
                          <pic:cNvPicPr/>
                        </pic:nvPicPr>
                        <pic:blipFill>
                          <a:blip r:embed="rId19">
                            <a:extLst>
                              <a:ext uri="{28A0092B-C50C-407E-A947-70E740481C1C}">
                                <a14:useLocalDpi xmlns:a14="http://schemas.microsoft.com/office/drawing/2010/main" val="0"/>
                              </a:ext>
                            </a:extLst>
                          </a:blip>
                          <a:stretch>
                            <a:fillRect/>
                          </a:stretch>
                        </pic:blipFill>
                        <pic:spPr>
                          <a:xfrm>
                            <a:off x="0" y="0"/>
                            <a:ext cx="3416935" cy="761365"/>
                          </a:xfrm>
                          <a:prstGeom prst="rect">
                            <a:avLst/>
                          </a:prstGeom>
                        </pic:spPr>
                      </pic:pic>
                    </a:graphicData>
                  </a:graphic>
                  <wp14:sizeRelH relativeFrom="margin">
                    <wp14:pctWidth>0</wp14:pctWidth>
                  </wp14:sizeRelH>
                  <wp14:sizeRelV relativeFrom="margin">
                    <wp14:pctHeight>0</wp14:pctHeight>
                  </wp14:sizeRelV>
                </wp:anchor>
              </w:drawing>
            </w:r>
          </w:p>
          <w:p w14:paraId="48E1B2A2" w14:textId="2BFF1B04" w:rsidR="00AC5DC1" w:rsidRPr="003E2964" w:rsidRDefault="00AC5DC1" w:rsidP="00891859">
            <w:pPr>
              <w:spacing w:line="300" w:lineRule="exact"/>
              <w:rPr>
                <w:rFonts w:ascii="ＭＳ 明朝" w:eastAsia="ＭＳ 明朝" w:hAnsi="ＭＳ 明朝"/>
                <w:sz w:val="20"/>
                <w:szCs w:val="20"/>
              </w:rPr>
            </w:pPr>
          </w:p>
          <w:p w14:paraId="38B4D9E9" w14:textId="2E0B6CC0" w:rsidR="00B56B75" w:rsidRPr="003E2964" w:rsidRDefault="00B56B75" w:rsidP="00891859">
            <w:pPr>
              <w:spacing w:line="300" w:lineRule="exact"/>
              <w:rPr>
                <w:rFonts w:ascii="ＭＳ 明朝" w:eastAsia="ＭＳ 明朝" w:hAnsi="ＭＳ 明朝"/>
                <w:sz w:val="20"/>
                <w:szCs w:val="20"/>
              </w:rPr>
            </w:pPr>
          </w:p>
          <w:p w14:paraId="405842C7" w14:textId="77777777" w:rsidR="00AC5DC1" w:rsidRPr="003E2964" w:rsidRDefault="00AC5DC1" w:rsidP="00891859">
            <w:pPr>
              <w:spacing w:line="300" w:lineRule="exact"/>
              <w:rPr>
                <w:rFonts w:ascii="ＭＳ 明朝" w:eastAsia="ＭＳ 明朝" w:hAnsi="ＭＳ 明朝"/>
                <w:w w:val="80"/>
                <w:sz w:val="20"/>
                <w:szCs w:val="20"/>
              </w:rPr>
            </w:pPr>
          </w:p>
          <w:p w14:paraId="0D189D4F" w14:textId="5E99F968" w:rsidR="00AC5DC1"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TV-19「G/T」＞</w:t>
            </w:r>
          </w:p>
        </w:tc>
        <w:tc>
          <w:tcPr>
            <w:tcW w:w="566" w:type="dxa"/>
          </w:tcPr>
          <w:p w14:paraId="04579521"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2F00B3A9"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8F9155D"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16B568C1"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48807108"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53725AF6" w14:textId="77777777" w:rsidTr="00BD12AC">
        <w:tc>
          <w:tcPr>
            <w:tcW w:w="420" w:type="dxa"/>
            <w:vAlign w:val="center"/>
          </w:tcPr>
          <w:p w14:paraId="12717BA9" w14:textId="1F10F2B4"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6A1B31A"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4)　給電部及び管端末の構造</w:t>
            </w:r>
          </w:p>
          <w:p w14:paraId="2460B979" w14:textId="22E194DC" w:rsidR="00AC5DC1" w:rsidRPr="003E2964" w:rsidRDefault="00891859" w:rsidP="00665AEC">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給電部及び放射素子の管端末は、防雨構造にするなど、雨水が浸入しない構造であること。</w:t>
            </w:r>
          </w:p>
        </w:tc>
        <w:tc>
          <w:tcPr>
            <w:tcW w:w="566" w:type="dxa"/>
          </w:tcPr>
          <w:p w14:paraId="2DB8264F"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CA265E4"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D2B905A"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1B4DB333"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0EE07197"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61D6F09D" w14:textId="77777777" w:rsidTr="00BD12AC">
        <w:tc>
          <w:tcPr>
            <w:tcW w:w="420" w:type="dxa"/>
            <w:vAlign w:val="center"/>
          </w:tcPr>
          <w:p w14:paraId="6518768B" w14:textId="683BA9F9"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68890E7"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5)　コンバータの性能</w:t>
            </w:r>
          </w:p>
          <w:p w14:paraId="702BE906"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構造等</w:t>
            </w:r>
          </w:p>
          <w:p w14:paraId="5F9775CD"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防雨構造</w:t>
            </w:r>
          </w:p>
          <w:p w14:paraId="508F2598" w14:textId="4CAA2B9C" w:rsidR="00AC5DC1"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sz w:val="20"/>
                <w:szCs w:val="20"/>
              </w:rPr>
              <w:t>BS･110度CSコンバータは、防雨構造にするなど、雨水が浸入しない構造であること。</w:t>
            </w:r>
          </w:p>
        </w:tc>
        <w:tc>
          <w:tcPr>
            <w:tcW w:w="566" w:type="dxa"/>
          </w:tcPr>
          <w:p w14:paraId="1EA2162E"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B39B402"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FBB8DA2"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5935890B"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75D75B50"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4AA204F4" w14:textId="77777777" w:rsidTr="00BD12AC">
        <w:tc>
          <w:tcPr>
            <w:tcW w:w="420" w:type="dxa"/>
            <w:vAlign w:val="center"/>
          </w:tcPr>
          <w:p w14:paraId="0DD9AE40" w14:textId="53F49357"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2FE8059"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筐体の構造</w:t>
            </w:r>
          </w:p>
          <w:p w14:paraId="288ED1E4" w14:textId="77777777" w:rsidR="00891859" w:rsidRPr="003E2964" w:rsidRDefault="00891859" w:rsidP="00B56B75">
            <w:pPr>
              <w:spacing w:line="300" w:lineRule="exact"/>
              <w:rPr>
                <w:rFonts w:ascii="ＭＳ 明朝" w:eastAsia="ＭＳ 明朝" w:hAnsi="ＭＳ 明朝"/>
                <w:sz w:val="20"/>
                <w:szCs w:val="20"/>
              </w:rPr>
            </w:pPr>
            <w:r w:rsidRPr="003E2964">
              <w:rPr>
                <w:rFonts w:ascii="ＭＳ 明朝" w:eastAsia="ＭＳ 明朝" w:hAnsi="ＭＳ 明朝"/>
                <w:sz w:val="20"/>
                <w:szCs w:val="20"/>
              </w:rPr>
              <w:t>BS･110度CSコンバータは、塵埃が入りにくい構造であること。</w:t>
            </w:r>
          </w:p>
        </w:tc>
        <w:tc>
          <w:tcPr>
            <w:tcW w:w="566" w:type="dxa"/>
          </w:tcPr>
          <w:p w14:paraId="0A16DF8A"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A8A5E17"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9487199"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0B3ABAE0"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671FD101"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4143C898" w14:textId="77777777" w:rsidTr="00BD12AC">
        <w:tc>
          <w:tcPr>
            <w:tcW w:w="420" w:type="dxa"/>
            <w:vAlign w:val="center"/>
          </w:tcPr>
          <w:p w14:paraId="44A4EC91" w14:textId="68C5614C"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6144E0C"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適用温度</w:t>
            </w:r>
          </w:p>
          <w:p w14:paraId="0AA19220" w14:textId="13C854A7" w:rsidR="007A203E"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sz w:val="20"/>
                <w:szCs w:val="20"/>
              </w:rPr>
              <w:t>BS･110度CSコンバータは、温度-30℃～50℃、湿度20％～90％の周囲条件において支障なく動作すること。</w:t>
            </w:r>
          </w:p>
        </w:tc>
        <w:tc>
          <w:tcPr>
            <w:tcW w:w="566" w:type="dxa"/>
          </w:tcPr>
          <w:p w14:paraId="736F977C"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B13634A"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1D4CF72"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6C271FC7"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33FB0D8E"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674E04A4" w14:textId="77777777" w:rsidTr="00BD12AC">
        <w:tc>
          <w:tcPr>
            <w:tcW w:w="420" w:type="dxa"/>
            <w:vAlign w:val="center"/>
          </w:tcPr>
          <w:p w14:paraId="6073380C" w14:textId="773281A3"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F3A137A"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③　ケーブル接続端子</w:t>
            </w:r>
          </w:p>
          <w:p w14:paraId="320A1779" w14:textId="31257B99" w:rsidR="00AC5DC1"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BS･110度CSコンバータのCS･BS-IF出力はF型接栓とし、中心導体、外部導体ともに確実に接続できること。</w:t>
            </w:r>
          </w:p>
        </w:tc>
        <w:tc>
          <w:tcPr>
            <w:tcW w:w="566" w:type="dxa"/>
          </w:tcPr>
          <w:p w14:paraId="483342DD"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199042E"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6424822"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07D5F7BA"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368D56F7"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26F4081E" w14:textId="77777777" w:rsidTr="00BD12AC">
        <w:tc>
          <w:tcPr>
            <w:tcW w:w="420" w:type="dxa"/>
            <w:vAlign w:val="center"/>
          </w:tcPr>
          <w:p w14:paraId="3714E949" w14:textId="67A45308"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84669F7" w14:textId="2A0631C3" w:rsidR="00AC5DC1"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（一社）電子情報技術産業協会規格（JEITA RC-5223C「高周波同軸C15形コネクタ」）に適合、又は同等の電気的特性を有すること。</w:t>
            </w:r>
          </w:p>
        </w:tc>
        <w:tc>
          <w:tcPr>
            <w:tcW w:w="566" w:type="dxa"/>
          </w:tcPr>
          <w:p w14:paraId="005BF769"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32F1FFB"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1EAB9CD"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44E6B8A0"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6245B315"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10CB0ED4" w14:textId="77777777" w:rsidTr="00BD12AC">
        <w:tc>
          <w:tcPr>
            <w:tcW w:w="420" w:type="dxa"/>
            <w:vAlign w:val="center"/>
          </w:tcPr>
          <w:p w14:paraId="7AE8386B" w14:textId="26124DD2"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9C952B0"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6)　BS･110度CSアンテナの構造</w:t>
            </w:r>
          </w:p>
          <w:p w14:paraId="7B76007A" w14:textId="2B3BFC6D" w:rsidR="00AC5DC1"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コンバータが交換できる取付け構造であること。</w:t>
            </w:r>
          </w:p>
        </w:tc>
        <w:tc>
          <w:tcPr>
            <w:tcW w:w="566" w:type="dxa"/>
          </w:tcPr>
          <w:p w14:paraId="78FD40A7"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6A63C15"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25BBD61"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247D2495"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6FF122A5"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399E6CFD" w14:textId="77777777" w:rsidTr="00BD12AC">
        <w:tc>
          <w:tcPr>
            <w:tcW w:w="420" w:type="dxa"/>
            <w:vAlign w:val="center"/>
          </w:tcPr>
          <w:p w14:paraId="59048A4B" w14:textId="27404B0E"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E3A50B1" w14:textId="77777777" w:rsidR="00891859" w:rsidRPr="003E2964" w:rsidRDefault="00891859" w:rsidP="00891859">
            <w:pPr>
              <w:spacing w:line="300" w:lineRule="exact"/>
              <w:rPr>
                <w:rFonts w:ascii="ＭＳ 明朝" w:eastAsia="ＭＳ 明朝" w:hAnsi="ＭＳ 明朝"/>
                <w:sz w:val="20"/>
                <w:szCs w:val="20"/>
              </w:rPr>
            </w:pPr>
            <w:r w:rsidRPr="003E2964">
              <w:rPr>
                <w:rFonts w:ascii="ＭＳ 明朝" w:eastAsia="ＭＳ 明朝" w:hAnsi="ＭＳ 明朝"/>
                <w:sz w:val="20"/>
                <w:szCs w:val="20"/>
              </w:rPr>
              <w:t>7)　アンテナの組立て・取付け</w:t>
            </w:r>
          </w:p>
          <w:p w14:paraId="3E3649ED" w14:textId="3C674735" w:rsidR="00AC5DC1" w:rsidRPr="003E2964" w:rsidRDefault="00891859" w:rsidP="00A32D1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組立ては、確実で容易であること。</w:t>
            </w:r>
          </w:p>
        </w:tc>
        <w:tc>
          <w:tcPr>
            <w:tcW w:w="566" w:type="dxa"/>
          </w:tcPr>
          <w:p w14:paraId="43BEE8B5"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DF238E8"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07DC4E5"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13F749E7"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10DAEC0D"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5280B141" w14:textId="77777777" w:rsidTr="00BD12AC">
        <w:tc>
          <w:tcPr>
            <w:tcW w:w="420" w:type="dxa"/>
            <w:vAlign w:val="center"/>
          </w:tcPr>
          <w:p w14:paraId="0DC7FD94" w14:textId="688C22CA"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C57DE2C" w14:textId="198C1962" w:rsidR="00AC5DC1" w:rsidRPr="003E2964" w:rsidRDefault="00891859" w:rsidP="00665AEC">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アンテナ支持桿や架台への取付け、同軸ケーブルの取付けは、確実で容易であること。</w:t>
            </w:r>
          </w:p>
        </w:tc>
        <w:tc>
          <w:tcPr>
            <w:tcW w:w="566" w:type="dxa"/>
          </w:tcPr>
          <w:p w14:paraId="61F31BCB"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67E2478"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049F4BF"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603F2577"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718D3D97"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79E6CAAA" w14:textId="77777777" w:rsidTr="00BD12AC">
        <w:tc>
          <w:tcPr>
            <w:tcW w:w="420" w:type="dxa"/>
            <w:vAlign w:val="center"/>
          </w:tcPr>
          <w:p w14:paraId="2E1CFDEE" w14:textId="631F7CE4" w:rsidR="00891859" w:rsidRPr="003E2964" w:rsidRDefault="0089185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9465BD8" w14:textId="04783A09" w:rsidR="00AC5DC1" w:rsidRPr="003E2964" w:rsidRDefault="00891859" w:rsidP="00665AEC">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③　直径</w:t>
            </w:r>
            <w:r w:rsidRPr="003E2964">
              <w:rPr>
                <w:rFonts w:ascii="ＭＳ 明朝" w:eastAsia="ＭＳ 明朝" w:hAnsi="ＭＳ 明朝"/>
                <w:sz w:val="20"/>
                <w:szCs w:val="20"/>
              </w:rPr>
              <w:t>76.3mm～89.1mmのアンテナ支持桿に取付け可能であること。</w:t>
            </w:r>
          </w:p>
        </w:tc>
        <w:tc>
          <w:tcPr>
            <w:tcW w:w="566" w:type="dxa"/>
          </w:tcPr>
          <w:p w14:paraId="0B3E32C8" w14:textId="77777777" w:rsidR="00891859" w:rsidRPr="003E2964" w:rsidRDefault="00891859" w:rsidP="0089185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C2ED6CE" w14:textId="77777777" w:rsidR="00891859" w:rsidRPr="003E2964" w:rsidRDefault="00891859" w:rsidP="0089185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BF386DC" w14:textId="77777777" w:rsidR="00891859" w:rsidRPr="003E2964" w:rsidRDefault="00891859" w:rsidP="00891859">
            <w:pPr>
              <w:spacing w:line="240" w:lineRule="exact"/>
              <w:rPr>
                <w:rFonts w:ascii="ＭＳ 明朝" w:eastAsia="ＭＳ 明朝" w:hAnsi="ＭＳ 明朝"/>
                <w:w w:val="90"/>
                <w:sz w:val="20"/>
                <w:szCs w:val="20"/>
              </w:rPr>
            </w:pPr>
          </w:p>
        </w:tc>
        <w:tc>
          <w:tcPr>
            <w:tcW w:w="1271" w:type="dxa"/>
          </w:tcPr>
          <w:p w14:paraId="288980A9" w14:textId="77777777" w:rsidR="00891859" w:rsidRPr="003E2964" w:rsidRDefault="00891859" w:rsidP="00891859">
            <w:pPr>
              <w:spacing w:line="240" w:lineRule="exact"/>
              <w:rPr>
                <w:rFonts w:ascii="ＭＳ 明朝" w:eastAsia="ＭＳ 明朝" w:hAnsi="ＭＳ 明朝"/>
                <w:w w:val="90"/>
                <w:sz w:val="20"/>
                <w:szCs w:val="20"/>
              </w:rPr>
            </w:pPr>
          </w:p>
        </w:tc>
        <w:tc>
          <w:tcPr>
            <w:tcW w:w="841" w:type="dxa"/>
          </w:tcPr>
          <w:p w14:paraId="3E19ABF6" w14:textId="77777777" w:rsidR="00891859" w:rsidRPr="003E2964" w:rsidRDefault="00891859" w:rsidP="00891859">
            <w:pPr>
              <w:spacing w:line="240" w:lineRule="exact"/>
              <w:rPr>
                <w:rFonts w:ascii="ＭＳ 明朝" w:eastAsia="ＭＳ 明朝" w:hAnsi="ＭＳ 明朝"/>
                <w:w w:val="90"/>
                <w:sz w:val="20"/>
                <w:szCs w:val="20"/>
              </w:rPr>
            </w:pPr>
          </w:p>
        </w:tc>
      </w:tr>
      <w:tr w:rsidR="00C67856" w:rsidRPr="003E2964" w14:paraId="42882A19" w14:textId="77777777" w:rsidTr="00BD12AC">
        <w:tc>
          <w:tcPr>
            <w:tcW w:w="420" w:type="dxa"/>
            <w:vAlign w:val="center"/>
          </w:tcPr>
          <w:p w14:paraId="25F9D4D8" w14:textId="4A072B0B"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C672A52" w14:textId="7D3A92DC"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c)　受信機器（ブースタ）</w:t>
            </w:r>
          </w:p>
          <w:p w14:paraId="1CCF9369"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6256F44A" w14:textId="433CB67B"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lastRenderedPageBreak/>
              <w:t>ブースタは、「耐衝撃波試験」、「通電試験」、「出力電圧試験」、「雑音指数」、「利得・利得調整範囲・帯域内利得偏差・チルト特性」、「周波数帯域幅・帯域内周波数特性」、「利得安定度」、「電圧定在波比（</w:t>
            </w:r>
            <w:r w:rsidRPr="003E2964">
              <w:rPr>
                <w:rFonts w:ascii="ＭＳ 明朝" w:eastAsia="ＭＳ 明朝" w:hAnsi="ＭＳ 明朝"/>
                <w:sz w:val="20"/>
                <w:szCs w:val="20"/>
              </w:rPr>
              <w:t>VSWR）」、「ハム変調」、「相互変調」、「CTB」、「CIN」、「漏洩電界強度」のそれぞれの試験方法に基づく試験を行い、表－</w:t>
            </w:r>
            <w:r w:rsidR="00AC5DC1" w:rsidRPr="003E2964">
              <w:rPr>
                <w:rFonts w:ascii="ＭＳ 明朝" w:eastAsia="ＭＳ 明朝" w:hAnsi="ＭＳ 明朝" w:hint="eastAsia"/>
                <w:sz w:val="20"/>
                <w:szCs w:val="20"/>
              </w:rPr>
              <w:t>10</w:t>
            </w:r>
            <w:r w:rsidRPr="003E2964">
              <w:rPr>
                <w:rFonts w:ascii="ＭＳ 明朝" w:eastAsia="ＭＳ 明朝" w:hAnsi="ＭＳ 明朝"/>
                <w:sz w:val="20"/>
                <w:szCs w:val="20"/>
              </w:rPr>
              <w:t>から表－</w:t>
            </w:r>
            <w:r w:rsidR="00AC5DC1" w:rsidRPr="003E2964">
              <w:rPr>
                <w:rFonts w:ascii="ＭＳ 明朝" w:eastAsia="ＭＳ 明朝" w:hAnsi="ＭＳ 明朝" w:hint="eastAsia"/>
                <w:sz w:val="20"/>
                <w:szCs w:val="20"/>
              </w:rPr>
              <w:t>1</w:t>
            </w:r>
            <w:r w:rsidR="00CF2062">
              <w:rPr>
                <w:rFonts w:ascii="ＭＳ 明朝" w:eastAsia="ＭＳ 明朝" w:hAnsi="ＭＳ 明朝" w:hint="eastAsia"/>
                <w:sz w:val="20"/>
                <w:szCs w:val="20"/>
              </w:rPr>
              <w:t>7</w:t>
            </w:r>
            <w:r w:rsidRPr="003E2964">
              <w:rPr>
                <w:rFonts w:ascii="ＭＳ 明朝" w:eastAsia="ＭＳ 明朝" w:hAnsi="ＭＳ 明朝"/>
                <w:sz w:val="20"/>
                <w:szCs w:val="20"/>
              </w:rPr>
              <w:t>に示す放送帯域における電気的特性に適合すること。</w:t>
            </w:r>
          </w:p>
          <w:p w14:paraId="57AF0F97" w14:textId="4B15393A" w:rsidR="007A7640" w:rsidRDefault="007A7640" w:rsidP="003E5A22">
            <w:pPr>
              <w:spacing w:line="300" w:lineRule="exact"/>
              <w:rPr>
                <w:rFonts w:ascii="ＭＳ 明朝" w:eastAsia="ＭＳ 明朝" w:hAnsi="ＭＳ 明朝"/>
                <w:sz w:val="20"/>
                <w:szCs w:val="20"/>
              </w:rPr>
            </w:pPr>
          </w:p>
          <w:p w14:paraId="08413101" w14:textId="0660D478" w:rsidR="007A7640" w:rsidRDefault="007A7640" w:rsidP="003E5A22">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484032" behindDoc="0" locked="0" layoutInCell="1" allowOverlap="1" wp14:anchorId="7A7D30E1" wp14:editId="4691CD91">
                  <wp:simplePos x="0" y="0"/>
                  <wp:positionH relativeFrom="column">
                    <wp:posOffset>-58420</wp:posOffset>
                  </wp:positionH>
                  <wp:positionV relativeFrom="paragraph">
                    <wp:posOffset>86360</wp:posOffset>
                  </wp:positionV>
                  <wp:extent cx="4250690" cy="3009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表－10 CATVブースタの電気的特性（CATV-T1E CATV-1E）無題.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0690" cy="3009900"/>
                          </a:xfrm>
                          <a:prstGeom prst="rect">
                            <a:avLst/>
                          </a:prstGeom>
                        </pic:spPr>
                      </pic:pic>
                    </a:graphicData>
                  </a:graphic>
                  <wp14:sizeRelH relativeFrom="margin">
                    <wp14:pctWidth>0</wp14:pctWidth>
                  </wp14:sizeRelH>
                  <wp14:sizeRelV relativeFrom="margin">
                    <wp14:pctHeight>0</wp14:pctHeight>
                  </wp14:sizeRelV>
                </wp:anchor>
              </w:drawing>
            </w:r>
          </w:p>
          <w:p w14:paraId="5ACFED7B" w14:textId="01DFEBAC" w:rsidR="003E5A22" w:rsidRPr="003E2964" w:rsidRDefault="003E5A22" w:rsidP="003E5A22">
            <w:pPr>
              <w:spacing w:line="300" w:lineRule="exact"/>
              <w:rPr>
                <w:rFonts w:ascii="ＭＳ 明朝" w:eastAsia="ＭＳ 明朝" w:hAnsi="ＭＳ 明朝"/>
                <w:sz w:val="20"/>
                <w:szCs w:val="20"/>
              </w:rPr>
            </w:pPr>
          </w:p>
          <w:p w14:paraId="75D67EF7" w14:textId="7436E7D5" w:rsidR="003E5A22" w:rsidRPr="003E2964" w:rsidRDefault="003E5A22" w:rsidP="003E5A22">
            <w:pPr>
              <w:spacing w:line="300" w:lineRule="exact"/>
              <w:rPr>
                <w:rFonts w:ascii="ＭＳ 明朝" w:eastAsia="ＭＳ 明朝" w:hAnsi="ＭＳ 明朝"/>
                <w:sz w:val="20"/>
                <w:szCs w:val="20"/>
              </w:rPr>
            </w:pPr>
          </w:p>
          <w:p w14:paraId="40D1D087" w14:textId="66E37903" w:rsidR="003E5A22" w:rsidRPr="003E2964" w:rsidRDefault="003E5A22" w:rsidP="003E5A22">
            <w:pPr>
              <w:spacing w:line="300" w:lineRule="exact"/>
              <w:rPr>
                <w:rFonts w:ascii="ＭＳ 明朝" w:eastAsia="ＭＳ 明朝" w:hAnsi="ＭＳ 明朝"/>
                <w:sz w:val="20"/>
                <w:szCs w:val="20"/>
              </w:rPr>
            </w:pPr>
          </w:p>
          <w:p w14:paraId="4C399C31" w14:textId="2F2417FB" w:rsidR="003E5A22" w:rsidRPr="003E2964" w:rsidRDefault="003E5A22" w:rsidP="003E5A22">
            <w:pPr>
              <w:spacing w:line="300" w:lineRule="exact"/>
              <w:rPr>
                <w:rFonts w:ascii="ＭＳ 明朝" w:eastAsia="ＭＳ 明朝" w:hAnsi="ＭＳ 明朝"/>
                <w:sz w:val="20"/>
                <w:szCs w:val="20"/>
              </w:rPr>
            </w:pPr>
          </w:p>
          <w:p w14:paraId="5929D2C6" w14:textId="2EAD9918" w:rsidR="003E5A22" w:rsidRPr="003E2964" w:rsidRDefault="003E5A22" w:rsidP="003E5A22">
            <w:pPr>
              <w:spacing w:line="300" w:lineRule="exact"/>
              <w:rPr>
                <w:rFonts w:ascii="ＭＳ 明朝" w:eastAsia="ＭＳ 明朝" w:hAnsi="ＭＳ 明朝"/>
                <w:sz w:val="20"/>
                <w:szCs w:val="20"/>
              </w:rPr>
            </w:pPr>
          </w:p>
          <w:p w14:paraId="3487E101" w14:textId="787AC026" w:rsidR="003E5A22" w:rsidRPr="003E2964" w:rsidRDefault="003E5A22" w:rsidP="003E5A22">
            <w:pPr>
              <w:spacing w:line="300" w:lineRule="exact"/>
              <w:rPr>
                <w:rFonts w:ascii="ＭＳ 明朝" w:eastAsia="ＭＳ 明朝" w:hAnsi="ＭＳ 明朝"/>
                <w:sz w:val="20"/>
                <w:szCs w:val="20"/>
              </w:rPr>
            </w:pPr>
          </w:p>
          <w:p w14:paraId="5BCFAC7E" w14:textId="77777777" w:rsidR="003E5A22" w:rsidRPr="003E2964" w:rsidRDefault="003E5A22" w:rsidP="003E5A22">
            <w:pPr>
              <w:spacing w:line="300" w:lineRule="exact"/>
              <w:rPr>
                <w:rFonts w:ascii="ＭＳ 明朝" w:eastAsia="ＭＳ 明朝" w:hAnsi="ＭＳ 明朝"/>
                <w:sz w:val="20"/>
                <w:szCs w:val="20"/>
              </w:rPr>
            </w:pPr>
          </w:p>
          <w:p w14:paraId="49194267" w14:textId="77777777" w:rsidR="003E5A22" w:rsidRPr="003E2964" w:rsidRDefault="003E5A22" w:rsidP="003E5A22">
            <w:pPr>
              <w:spacing w:line="300" w:lineRule="exact"/>
              <w:rPr>
                <w:rFonts w:ascii="ＭＳ 明朝" w:eastAsia="ＭＳ 明朝" w:hAnsi="ＭＳ 明朝"/>
                <w:sz w:val="20"/>
                <w:szCs w:val="20"/>
              </w:rPr>
            </w:pPr>
          </w:p>
          <w:p w14:paraId="69154115" w14:textId="77777777" w:rsidR="003E5A22" w:rsidRPr="003E2964" w:rsidRDefault="003E5A22" w:rsidP="003E5A22">
            <w:pPr>
              <w:spacing w:line="300" w:lineRule="exact"/>
              <w:rPr>
                <w:rFonts w:ascii="ＭＳ 明朝" w:eastAsia="ＭＳ 明朝" w:hAnsi="ＭＳ 明朝"/>
                <w:sz w:val="20"/>
                <w:szCs w:val="20"/>
              </w:rPr>
            </w:pPr>
          </w:p>
          <w:p w14:paraId="6F6EB065" w14:textId="77777777" w:rsidR="003E5A22" w:rsidRPr="003E2964" w:rsidRDefault="003E5A22" w:rsidP="003E5A22">
            <w:pPr>
              <w:spacing w:line="300" w:lineRule="exact"/>
              <w:rPr>
                <w:rFonts w:ascii="ＭＳ 明朝" w:eastAsia="ＭＳ 明朝" w:hAnsi="ＭＳ 明朝"/>
                <w:sz w:val="20"/>
                <w:szCs w:val="20"/>
              </w:rPr>
            </w:pPr>
          </w:p>
          <w:p w14:paraId="047216DE" w14:textId="7993EE8A" w:rsidR="00B56B75" w:rsidRPr="003E2964" w:rsidRDefault="00B56B75" w:rsidP="003E5A22">
            <w:pPr>
              <w:spacing w:line="300" w:lineRule="exact"/>
              <w:rPr>
                <w:rFonts w:ascii="ＭＳ 明朝" w:eastAsia="ＭＳ 明朝" w:hAnsi="ＭＳ 明朝"/>
                <w:sz w:val="20"/>
                <w:szCs w:val="20"/>
              </w:rPr>
            </w:pPr>
          </w:p>
          <w:p w14:paraId="27E40603" w14:textId="77777777" w:rsidR="00B56B75" w:rsidRPr="003E2964" w:rsidRDefault="00B56B75" w:rsidP="003E5A22">
            <w:pPr>
              <w:spacing w:line="300" w:lineRule="exact"/>
              <w:rPr>
                <w:rFonts w:ascii="ＭＳ 明朝" w:eastAsia="ＭＳ 明朝" w:hAnsi="ＭＳ 明朝"/>
                <w:sz w:val="20"/>
                <w:szCs w:val="20"/>
              </w:rPr>
            </w:pPr>
          </w:p>
          <w:p w14:paraId="71C75FE1" w14:textId="3411C085" w:rsidR="003E5A22" w:rsidRPr="003E2964" w:rsidRDefault="003E5A22" w:rsidP="003E5A22">
            <w:pPr>
              <w:spacing w:line="300" w:lineRule="exact"/>
              <w:rPr>
                <w:rFonts w:ascii="ＭＳ 明朝" w:eastAsia="ＭＳ 明朝" w:hAnsi="ＭＳ 明朝"/>
                <w:sz w:val="20"/>
                <w:szCs w:val="20"/>
              </w:rPr>
            </w:pPr>
          </w:p>
          <w:p w14:paraId="7D41CBA8" w14:textId="77777777" w:rsidR="003E5A22" w:rsidRPr="003E2964" w:rsidRDefault="003E5A22" w:rsidP="003E5A22">
            <w:pPr>
              <w:spacing w:line="300" w:lineRule="exact"/>
              <w:rPr>
                <w:rFonts w:ascii="ＭＳ 明朝" w:eastAsia="ＭＳ 明朝" w:hAnsi="ＭＳ 明朝"/>
                <w:sz w:val="20"/>
                <w:szCs w:val="20"/>
              </w:rPr>
            </w:pPr>
          </w:p>
          <w:p w14:paraId="449364F5" w14:textId="7BCF687A" w:rsidR="00E82B5C" w:rsidRPr="003E2964" w:rsidRDefault="00E82B5C" w:rsidP="003E5A22">
            <w:pPr>
              <w:spacing w:line="300" w:lineRule="exact"/>
              <w:rPr>
                <w:rFonts w:ascii="ＭＳ 明朝" w:eastAsia="ＭＳ 明朝" w:hAnsi="ＭＳ 明朝"/>
                <w:sz w:val="20"/>
                <w:szCs w:val="20"/>
              </w:rPr>
            </w:pPr>
          </w:p>
          <w:p w14:paraId="5EE8020F" w14:textId="78C25291" w:rsidR="00E82B5C" w:rsidRPr="003E2964" w:rsidRDefault="00E82B5C" w:rsidP="003E5A22">
            <w:pPr>
              <w:spacing w:line="300" w:lineRule="exact"/>
              <w:rPr>
                <w:rFonts w:ascii="ＭＳ 明朝" w:eastAsia="ＭＳ 明朝" w:hAnsi="ＭＳ 明朝"/>
                <w:sz w:val="20"/>
                <w:szCs w:val="20"/>
              </w:rPr>
            </w:pPr>
          </w:p>
          <w:p w14:paraId="08B61CD3" w14:textId="0C4DA92D" w:rsidR="00E82B5C" w:rsidRPr="003E2964" w:rsidRDefault="00E82B5C" w:rsidP="003E5A22">
            <w:pPr>
              <w:spacing w:line="300" w:lineRule="exact"/>
              <w:rPr>
                <w:rFonts w:ascii="ＭＳ 明朝" w:eastAsia="ＭＳ 明朝" w:hAnsi="ＭＳ 明朝"/>
                <w:sz w:val="20"/>
                <w:szCs w:val="20"/>
              </w:rPr>
            </w:pPr>
          </w:p>
        </w:tc>
        <w:tc>
          <w:tcPr>
            <w:tcW w:w="566" w:type="dxa"/>
          </w:tcPr>
          <w:p w14:paraId="4D7C7549" w14:textId="755380B9"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試験</w:t>
            </w:r>
          </w:p>
        </w:tc>
        <w:tc>
          <w:tcPr>
            <w:tcW w:w="708" w:type="dxa"/>
          </w:tcPr>
          <w:p w14:paraId="3AAC58EC" w14:textId="22C2400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0DC22B1" w14:textId="5E04DAD2"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82B8252"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8334919"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3729951D" w14:textId="77777777" w:rsidTr="00BD12AC">
        <w:tc>
          <w:tcPr>
            <w:tcW w:w="420" w:type="dxa"/>
            <w:vAlign w:val="center"/>
          </w:tcPr>
          <w:p w14:paraId="323E1E23" w14:textId="14157BA7"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80435FD" w14:textId="7D0EDB22" w:rsidR="003E5A22" w:rsidRPr="003E2964" w:rsidRDefault="007A7640" w:rsidP="003E5A22">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06560" behindDoc="0" locked="0" layoutInCell="1" allowOverlap="1" wp14:anchorId="04FA41C7" wp14:editId="2A9B66FE">
                  <wp:simplePos x="0" y="0"/>
                  <wp:positionH relativeFrom="column">
                    <wp:posOffset>-38735</wp:posOffset>
                  </wp:positionH>
                  <wp:positionV relativeFrom="paragraph">
                    <wp:posOffset>210185</wp:posOffset>
                  </wp:positionV>
                  <wp:extent cx="4258945" cy="3070225"/>
                  <wp:effectExtent l="0" t="0" r="825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表-11.jpg"/>
                          <pic:cNvPicPr/>
                        </pic:nvPicPr>
                        <pic:blipFill>
                          <a:blip r:embed="rId21">
                            <a:extLst>
                              <a:ext uri="{28A0092B-C50C-407E-A947-70E740481C1C}">
                                <a14:useLocalDpi xmlns:a14="http://schemas.microsoft.com/office/drawing/2010/main" val="0"/>
                              </a:ext>
                            </a:extLst>
                          </a:blip>
                          <a:stretch>
                            <a:fillRect/>
                          </a:stretch>
                        </pic:blipFill>
                        <pic:spPr>
                          <a:xfrm>
                            <a:off x="0" y="0"/>
                            <a:ext cx="4258945" cy="3070225"/>
                          </a:xfrm>
                          <a:prstGeom prst="rect">
                            <a:avLst/>
                          </a:prstGeom>
                        </pic:spPr>
                      </pic:pic>
                    </a:graphicData>
                  </a:graphic>
                  <wp14:sizeRelH relativeFrom="margin">
                    <wp14:pctWidth>0</wp14:pctWidth>
                  </wp14:sizeRelH>
                  <wp14:sizeRelV relativeFrom="margin">
                    <wp14:pctHeight>0</wp14:pctHeight>
                  </wp14:sizeRelV>
                </wp:anchor>
              </w:drawing>
            </w:r>
          </w:p>
          <w:p w14:paraId="73E7092E" w14:textId="728C2D67" w:rsidR="00E82B5C" w:rsidRPr="003E2964" w:rsidRDefault="00E82B5C" w:rsidP="003E5A22">
            <w:pPr>
              <w:spacing w:line="300" w:lineRule="exact"/>
              <w:rPr>
                <w:rFonts w:ascii="ＭＳ 明朝" w:eastAsia="ＭＳ 明朝" w:hAnsi="ＭＳ 明朝"/>
                <w:sz w:val="20"/>
                <w:szCs w:val="20"/>
              </w:rPr>
            </w:pPr>
          </w:p>
          <w:p w14:paraId="37378604" w14:textId="21FCF8EF" w:rsidR="00E82B5C" w:rsidRPr="003E2964" w:rsidRDefault="00E82B5C" w:rsidP="003E5A22">
            <w:pPr>
              <w:spacing w:line="300" w:lineRule="exact"/>
              <w:rPr>
                <w:rFonts w:ascii="ＭＳ 明朝" w:eastAsia="ＭＳ 明朝" w:hAnsi="ＭＳ 明朝"/>
                <w:sz w:val="20"/>
                <w:szCs w:val="20"/>
              </w:rPr>
            </w:pPr>
          </w:p>
          <w:p w14:paraId="26F693E6" w14:textId="721BC907" w:rsidR="00E82B5C" w:rsidRPr="003E2964" w:rsidRDefault="00E82B5C" w:rsidP="003E5A22">
            <w:pPr>
              <w:spacing w:line="300" w:lineRule="exact"/>
              <w:rPr>
                <w:rFonts w:ascii="ＭＳ 明朝" w:eastAsia="ＭＳ 明朝" w:hAnsi="ＭＳ 明朝"/>
                <w:sz w:val="20"/>
                <w:szCs w:val="20"/>
              </w:rPr>
            </w:pPr>
          </w:p>
          <w:p w14:paraId="4D7A8CEB" w14:textId="75EFD17C" w:rsidR="00E82B5C" w:rsidRPr="003E2964" w:rsidRDefault="00E82B5C" w:rsidP="003E5A22">
            <w:pPr>
              <w:spacing w:line="300" w:lineRule="exact"/>
              <w:rPr>
                <w:rFonts w:ascii="ＭＳ 明朝" w:eastAsia="ＭＳ 明朝" w:hAnsi="ＭＳ 明朝"/>
                <w:sz w:val="20"/>
                <w:szCs w:val="20"/>
              </w:rPr>
            </w:pPr>
          </w:p>
          <w:p w14:paraId="47EE0B40" w14:textId="092F0E11" w:rsidR="00E82B5C" w:rsidRPr="003E2964" w:rsidRDefault="00E82B5C" w:rsidP="003E5A22">
            <w:pPr>
              <w:spacing w:line="300" w:lineRule="exact"/>
              <w:rPr>
                <w:rFonts w:ascii="ＭＳ 明朝" w:eastAsia="ＭＳ 明朝" w:hAnsi="ＭＳ 明朝"/>
                <w:sz w:val="20"/>
                <w:szCs w:val="20"/>
              </w:rPr>
            </w:pPr>
          </w:p>
          <w:p w14:paraId="7CEB622F" w14:textId="300A5860" w:rsidR="00E82B5C" w:rsidRPr="003E2964" w:rsidRDefault="00E82B5C" w:rsidP="003E5A22">
            <w:pPr>
              <w:spacing w:line="300" w:lineRule="exact"/>
              <w:rPr>
                <w:rFonts w:ascii="ＭＳ 明朝" w:eastAsia="ＭＳ 明朝" w:hAnsi="ＭＳ 明朝"/>
                <w:sz w:val="20"/>
                <w:szCs w:val="20"/>
              </w:rPr>
            </w:pPr>
          </w:p>
          <w:p w14:paraId="04982379" w14:textId="72401544" w:rsidR="003E5A22" w:rsidRPr="003E2964" w:rsidRDefault="003E5A22" w:rsidP="003E5A22">
            <w:pPr>
              <w:spacing w:line="300" w:lineRule="exact"/>
              <w:rPr>
                <w:rFonts w:ascii="ＭＳ 明朝" w:eastAsia="ＭＳ 明朝" w:hAnsi="ＭＳ 明朝"/>
                <w:sz w:val="20"/>
                <w:szCs w:val="20"/>
              </w:rPr>
            </w:pPr>
          </w:p>
          <w:p w14:paraId="5B959666" w14:textId="77777777" w:rsidR="003E5A22" w:rsidRPr="003E2964" w:rsidRDefault="003E5A22" w:rsidP="003E5A22">
            <w:pPr>
              <w:spacing w:line="300" w:lineRule="exact"/>
              <w:rPr>
                <w:rFonts w:ascii="ＭＳ 明朝" w:eastAsia="ＭＳ 明朝" w:hAnsi="ＭＳ 明朝"/>
                <w:sz w:val="20"/>
                <w:szCs w:val="20"/>
              </w:rPr>
            </w:pPr>
          </w:p>
          <w:p w14:paraId="14B79ECC" w14:textId="77777777" w:rsidR="003E5A22" w:rsidRPr="003E2964" w:rsidRDefault="003E5A22" w:rsidP="003E5A22">
            <w:pPr>
              <w:spacing w:line="300" w:lineRule="exact"/>
              <w:rPr>
                <w:rFonts w:ascii="ＭＳ 明朝" w:eastAsia="ＭＳ 明朝" w:hAnsi="ＭＳ 明朝"/>
                <w:sz w:val="20"/>
                <w:szCs w:val="20"/>
              </w:rPr>
            </w:pPr>
          </w:p>
          <w:p w14:paraId="6353C67C" w14:textId="77777777" w:rsidR="003E5A22" w:rsidRPr="003E2964" w:rsidRDefault="003E5A22" w:rsidP="003E5A22">
            <w:pPr>
              <w:spacing w:line="300" w:lineRule="exact"/>
              <w:rPr>
                <w:rFonts w:ascii="ＭＳ 明朝" w:eastAsia="ＭＳ 明朝" w:hAnsi="ＭＳ 明朝"/>
                <w:sz w:val="20"/>
                <w:szCs w:val="20"/>
              </w:rPr>
            </w:pPr>
          </w:p>
          <w:p w14:paraId="1FF25CBD" w14:textId="77777777" w:rsidR="003E5A22" w:rsidRPr="003E2964" w:rsidRDefault="003E5A22" w:rsidP="003E5A22">
            <w:pPr>
              <w:spacing w:line="300" w:lineRule="exact"/>
              <w:rPr>
                <w:rFonts w:ascii="ＭＳ 明朝" w:eastAsia="ＭＳ 明朝" w:hAnsi="ＭＳ 明朝"/>
                <w:sz w:val="20"/>
                <w:szCs w:val="20"/>
              </w:rPr>
            </w:pPr>
          </w:p>
          <w:p w14:paraId="2FDC8266" w14:textId="77777777" w:rsidR="003E5A22" w:rsidRPr="003E2964" w:rsidRDefault="003E5A22" w:rsidP="003E5A22">
            <w:pPr>
              <w:spacing w:line="300" w:lineRule="exact"/>
              <w:rPr>
                <w:rFonts w:ascii="ＭＳ 明朝" w:eastAsia="ＭＳ 明朝" w:hAnsi="ＭＳ 明朝"/>
                <w:sz w:val="20"/>
                <w:szCs w:val="20"/>
              </w:rPr>
            </w:pPr>
          </w:p>
          <w:p w14:paraId="39833E53" w14:textId="77777777" w:rsidR="003E5A22" w:rsidRPr="003E2964" w:rsidRDefault="003E5A22" w:rsidP="003E5A22">
            <w:pPr>
              <w:spacing w:line="300" w:lineRule="exact"/>
              <w:rPr>
                <w:rFonts w:ascii="ＭＳ 明朝" w:eastAsia="ＭＳ 明朝" w:hAnsi="ＭＳ 明朝"/>
                <w:sz w:val="20"/>
                <w:szCs w:val="20"/>
              </w:rPr>
            </w:pPr>
          </w:p>
          <w:p w14:paraId="7AFAC3A0" w14:textId="77777777" w:rsidR="003E5A22" w:rsidRPr="003E2964" w:rsidRDefault="003E5A22" w:rsidP="003E5A22">
            <w:pPr>
              <w:spacing w:line="300" w:lineRule="exact"/>
              <w:rPr>
                <w:rFonts w:ascii="ＭＳ 明朝" w:eastAsia="ＭＳ 明朝" w:hAnsi="ＭＳ 明朝"/>
                <w:sz w:val="20"/>
                <w:szCs w:val="20"/>
              </w:rPr>
            </w:pPr>
          </w:p>
          <w:p w14:paraId="012FCA4A" w14:textId="77777777" w:rsidR="003E5A22" w:rsidRPr="003E2964" w:rsidRDefault="003E5A22" w:rsidP="003E5A22">
            <w:pPr>
              <w:spacing w:line="300" w:lineRule="exact"/>
              <w:rPr>
                <w:rFonts w:ascii="ＭＳ 明朝" w:eastAsia="ＭＳ 明朝" w:hAnsi="ＭＳ 明朝"/>
                <w:sz w:val="20"/>
                <w:szCs w:val="20"/>
              </w:rPr>
            </w:pPr>
          </w:p>
          <w:p w14:paraId="2170216C" w14:textId="77777777" w:rsidR="003E5A22" w:rsidRPr="003E2964" w:rsidRDefault="003E5A22" w:rsidP="003E5A22">
            <w:pPr>
              <w:spacing w:line="300" w:lineRule="exact"/>
              <w:rPr>
                <w:rFonts w:ascii="ＭＳ 明朝" w:eastAsia="ＭＳ 明朝" w:hAnsi="ＭＳ 明朝"/>
                <w:sz w:val="20"/>
                <w:szCs w:val="20"/>
              </w:rPr>
            </w:pPr>
          </w:p>
          <w:p w14:paraId="1D646DED" w14:textId="77777777" w:rsidR="00E82B5C" w:rsidRDefault="00E82B5C" w:rsidP="003E5A22">
            <w:pPr>
              <w:spacing w:line="300" w:lineRule="exact"/>
              <w:rPr>
                <w:rFonts w:ascii="ＭＳ 明朝" w:eastAsia="ＭＳ 明朝" w:hAnsi="ＭＳ 明朝"/>
                <w:sz w:val="20"/>
                <w:szCs w:val="20"/>
              </w:rPr>
            </w:pPr>
          </w:p>
          <w:p w14:paraId="4C0AFE58" w14:textId="77777777" w:rsidR="007A7640" w:rsidRDefault="007A7640" w:rsidP="003E5A22">
            <w:pPr>
              <w:spacing w:line="300" w:lineRule="exact"/>
              <w:rPr>
                <w:rFonts w:ascii="ＭＳ 明朝" w:eastAsia="ＭＳ 明朝" w:hAnsi="ＭＳ 明朝"/>
                <w:sz w:val="20"/>
                <w:szCs w:val="20"/>
              </w:rPr>
            </w:pPr>
          </w:p>
          <w:p w14:paraId="6822F492" w14:textId="3DF9C54D" w:rsidR="007A7640" w:rsidRPr="003E2964" w:rsidRDefault="007A7640" w:rsidP="003E5A22">
            <w:pPr>
              <w:spacing w:line="300" w:lineRule="exact"/>
              <w:rPr>
                <w:rFonts w:ascii="ＭＳ 明朝" w:eastAsia="ＭＳ 明朝" w:hAnsi="ＭＳ 明朝"/>
                <w:sz w:val="20"/>
                <w:szCs w:val="20"/>
              </w:rPr>
            </w:pPr>
          </w:p>
        </w:tc>
        <w:tc>
          <w:tcPr>
            <w:tcW w:w="566" w:type="dxa"/>
          </w:tcPr>
          <w:p w14:paraId="200D77FB"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3FC0A416" w14:textId="70F4283A"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C63B9E8" w14:textId="4DF429E9"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78DFD1EB"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3D852001"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4DDDD0FB" w14:textId="77777777" w:rsidTr="00BD12AC">
        <w:tc>
          <w:tcPr>
            <w:tcW w:w="420" w:type="dxa"/>
            <w:vAlign w:val="center"/>
          </w:tcPr>
          <w:p w14:paraId="6710D002" w14:textId="77D5D930"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FEEC50F" w14:textId="1E0B00AE" w:rsidR="003E5A22" w:rsidRPr="003E2964" w:rsidRDefault="003E5A22" w:rsidP="003E5A22">
            <w:pPr>
              <w:spacing w:line="300" w:lineRule="exact"/>
              <w:rPr>
                <w:rFonts w:ascii="ＭＳ 明朝" w:eastAsia="ＭＳ 明朝" w:hAnsi="ＭＳ 明朝"/>
                <w:sz w:val="20"/>
                <w:szCs w:val="20"/>
              </w:rPr>
            </w:pPr>
          </w:p>
          <w:p w14:paraId="36E94667" w14:textId="6366097A" w:rsidR="00E82B5C" w:rsidRDefault="007A7640" w:rsidP="003E5A22">
            <w:pPr>
              <w:spacing w:line="300" w:lineRule="exact"/>
              <w:rPr>
                <w:rFonts w:ascii="ＭＳ 明朝" w:eastAsia="ＭＳ 明朝" w:hAnsi="ＭＳ 明朝"/>
                <w:sz w:val="20"/>
                <w:szCs w:val="20"/>
              </w:rPr>
            </w:pPr>
            <w:r>
              <w:rPr>
                <w:rFonts w:ascii="ＭＳ 明朝" w:eastAsia="ＭＳ 明朝" w:hAnsi="ＭＳ 明朝" w:hint="eastAsia"/>
                <w:noProof/>
                <w:sz w:val="20"/>
                <w:szCs w:val="20"/>
              </w:rPr>
              <w:drawing>
                <wp:anchor distT="0" distB="0" distL="114300" distR="114300" simplePos="0" relativeHeight="253507584" behindDoc="0" locked="0" layoutInCell="1" allowOverlap="1" wp14:anchorId="5F9B6305" wp14:editId="2E43FE22">
                  <wp:simplePos x="0" y="0"/>
                  <wp:positionH relativeFrom="column">
                    <wp:posOffset>-25400</wp:posOffset>
                  </wp:positionH>
                  <wp:positionV relativeFrom="paragraph">
                    <wp:posOffset>73025</wp:posOffset>
                  </wp:positionV>
                  <wp:extent cx="4267200" cy="305689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表-12.jpg"/>
                          <pic:cNvPicPr/>
                        </pic:nvPicPr>
                        <pic:blipFill>
                          <a:blip r:embed="rId22">
                            <a:extLst>
                              <a:ext uri="{28A0092B-C50C-407E-A947-70E740481C1C}">
                                <a14:useLocalDpi xmlns:a14="http://schemas.microsoft.com/office/drawing/2010/main" val="0"/>
                              </a:ext>
                            </a:extLst>
                          </a:blip>
                          <a:stretch>
                            <a:fillRect/>
                          </a:stretch>
                        </pic:blipFill>
                        <pic:spPr>
                          <a:xfrm>
                            <a:off x="0" y="0"/>
                            <a:ext cx="4267200" cy="3056890"/>
                          </a:xfrm>
                          <a:prstGeom prst="rect">
                            <a:avLst/>
                          </a:prstGeom>
                        </pic:spPr>
                      </pic:pic>
                    </a:graphicData>
                  </a:graphic>
                  <wp14:sizeRelH relativeFrom="margin">
                    <wp14:pctWidth>0</wp14:pctWidth>
                  </wp14:sizeRelH>
                  <wp14:sizeRelV relativeFrom="margin">
                    <wp14:pctHeight>0</wp14:pctHeight>
                  </wp14:sizeRelV>
                </wp:anchor>
              </w:drawing>
            </w:r>
          </w:p>
          <w:p w14:paraId="122F97E0" w14:textId="05DAB019" w:rsidR="007A7640" w:rsidRDefault="007A7640" w:rsidP="003E5A22">
            <w:pPr>
              <w:spacing w:line="300" w:lineRule="exact"/>
              <w:rPr>
                <w:rFonts w:ascii="ＭＳ 明朝" w:eastAsia="ＭＳ 明朝" w:hAnsi="ＭＳ 明朝"/>
                <w:sz w:val="20"/>
                <w:szCs w:val="20"/>
              </w:rPr>
            </w:pPr>
          </w:p>
          <w:p w14:paraId="1D6267E5" w14:textId="7532DDDD" w:rsidR="007A7640" w:rsidRPr="003E2964" w:rsidRDefault="007A7640" w:rsidP="003E5A22">
            <w:pPr>
              <w:spacing w:line="300" w:lineRule="exact"/>
              <w:rPr>
                <w:rFonts w:ascii="ＭＳ 明朝" w:eastAsia="ＭＳ 明朝" w:hAnsi="ＭＳ 明朝"/>
                <w:sz w:val="20"/>
                <w:szCs w:val="20"/>
              </w:rPr>
            </w:pPr>
          </w:p>
          <w:p w14:paraId="760AAE55" w14:textId="76775F79" w:rsidR="003E5A22" w:rsidRPr="003E2964" w:rsidRDefault="003E5A22" w:rsidP="003E5A22">
            <w:pPr>
              <w:spacing w:line="300" w:lineRule="exact"/>
              <w:rPr>
                <w:rFonts w:ascii="ＭＳ 明朝" w:eastAsia="ＭＳ 明朝" w:hAnsi="ＭＳ 明朝"/>
                <w:sz w:val="20"/>
                <w:szCs w:val="20"/>
              </w:rPr>
            </w:pPr>
          </w:p>
          <w:p w14:paraId="12CEE393" w14:textId="7633744F" w:rsidR="003E5A22" w:rsidRPr="003E2964" w:rsidRDefault="003E5A22" w:rsidP="003E5A22">
            <w:pPr>
              <w:spacing w:line="300" w:lineRule="exact"/>
              <w:rPr>
                <w:rFonts w:ascii="ＭＳ 明朝" w:eastAsia="ＭＳ 明朝" w:hAnsi="ＭＳ 明朝"/>
                <w:sz w:val="20"/>
                <w:szCs w:val="20"/>
              </w:rPr>
            </w:pPr>
          </w:p>
          <w:p w14:paraId="2D6D45AD" w14:textId="1D3B2407" w:rsidR="00E82B5C" w:rsidRPr="003E2964" w:rsidRDefault="00E82B5C" w:rsidP="003E5A22">
            <w:pPr>
              <w:spacing w:line="300" w:lineRule="exact"/>
              <w:rPr>
                <w:rFonts w:ascii="ＭＳ 明朝" w:eastAsia="ＭＳ 明朝" w:hAnsi="ＭＳ 明朝"/>
                <w:sz w:val="20"/>
                <w:szCs w:val="20"/>
              </w:rPr>
            </w:pPr>
          </w:p>
          <w:p w14:paraId="0BF830FF" w14:textId="67DC702E" w:rsidR="00E82B5C" w:rsidRPr="003E2964" w:rsidRDefault="00E82B5C" w:rsidP="003E5A22">
            <w:pPr>
              <w:spacing w:line="300" w:lineRule="exact"/>
              <w:rPr>
                <w:rFonts w:ascii="ＭＳ 明朝" w:eastAsia="ＭＳ 明朝" w:hAnsi="ＭＳ 明朝"/>
                <w:sz w:val="20"/>
                <w:szCs w:val="20"/>
              </w:rPr>
            </w:pPr>
          </w:p>
          <w:p w14:paraId="25FD3913" w14:textId="2FC87528" w:rsidR="003E5A22" w:rsidRPr="003E2964" w:rsidRDefault="003E5A22" w:rsidP="003E5A22">
            <w:pPr>
              <w:spacing w:line="300" w:lineRule="exact"/>
              <w:rPr>
                <w:rFonts w:ascii="ＭＳ 明朝" w:eastAsia="ＭＳ 明朝" w:hAnsi="ＭＳ 明朝"/>
                <w:sz w:val="20"/>
                <w:szCs w:val="20"/>
              </w:rPr>
            </w:pPr>
          </w:p>
          <w:p w14:paraId="7E8349FE" w14:textId="2AE88CF2" w:rsidR="003E5A22" w:rsidRPr="003E2964" w:rsidRDefault="003E5A22" w:rsidP="003E5A22">
            <w:pPr>
              <w:spacing w:line="300" w:lineRule="exact"/>
              <w:rPr>
                <w:rFonts w:ascii="ＭＳ 明朝" w:eastAsia="ＭＳ 明朝" w:hAnsi="ＭＳ 明朝"/>
                <w:sz w:val="20"/>
                <w:szCs w:val="20"/>
              </w:rPr>
            </w:pPr>
          </w:p>
          <w:p w14:paraId="0DBA890B" w14:textId="5F66766E" w:rsidR="003E5A22" w:rsidRPr="003E2964" w:rsidRDefault="003E5A22" w:rsidP="003E5A22">
            <w:pPr>
              <w:spacing w:line="300" w:lineRule="exact"/>
              <w:rPr>
                <w:rFonts w:ascii="ＭＳ 明朝" w:eastAsia="ＭＳ 明朝" w:hAnsi="ＭＳ 明朝"/>
                <w:sz w:val="20"/>
                <w:szCs w:val="20"/>
              </w:rPr>
            </w:pPr>
          </w:p>
          <w:p w14:paraId="48281089" w14:textId="5DC64F72" w:rsidR="003E5A22" w:rsidRPr="003E2964" w:rsidRDefault="003E5A22" w:rsidP="003E5A22">
            <w:pPr>
              <w:spacing w:line="300" w:lineRule="exact"/>
              <w:rPr>
                <w:rFonts w:ascii="ＭＳ 明朝" w:eastAsia="ＭＳ 明朝" w:hAnsi="ＭＳ 明朝"/>
                <w:sz w:val="20"/>
                <w:szCs w:val="20"/>
              </w:rPr>
            </w:pPr>
          </w:p>
          <w:p w14:paraId="440F31AF" w14:textId="1646A74E" w:rsidR="003E5A22" w:rsidRPr="003E2964" w:rsidRDefault="003E5A22" w:rsidP="003E5A22">
            <w:pPr>
              <w:spacing w:line="300" w:lineRule="exact"/>
              <w:rPr>
                <w:rFonts w:ascii="ＭＳ 明朝" w:eastAsia="ＭＳ 明朝" w:hAnsi="ＭＳ 明朝"/>
                <w:sz w:val="20"/>
                <w:szCs w:val="20"/>
              </w:rPr>
            </w:pPr>
          </w:p>
          <w:p w14:paraId="15F1DF38" w14:textId="4C31D7C4" w:rsidR="003E5A22" w:rsidRPr="003E2964" w:rsidRDefault="003E5A22" w:rsidP="003E5A22">
            <w:pPr>
              <w:spacing w:line="300" w:lineRule="exact"/>
              <w:rPr>
                <w:rFonts w:ascii="ＭＳ 明朝" w:eastAsia="ＭＳ 明朝" w:hAnsi="ＭＳ 明朝"/>
                <w:sz w:val="20"/>
                <w:szCs w:val="20"/>
              </w:rPr>
            </w:pPr>
          </w:p>
          <w:p w14:paraId="7B0D163F" w14:textId="7384F1A3" w:rsidR="003E5A22" w:rsidRPr="003E2964" w:rsidRDefault="003E5A22" w:rsidP="003E5A22">
            <w:pPr>
              <w:spacing w:line="300" w:lineRule="exact"/>
              <w:rPr>
                <w:rFonts w:ascii="ＭＳ 明朝" w:eastAsia="ＭＳ 明朝" w:hAnsi="ＭＳ 明朝"/>
                <w:sz w:val="20"/>
                <w:szCs w:val="20"/>
              </w:rPr>
            </w:pPr>
          </w:p>
          <w:p w14:paraId="401B63DA" w14:textId="66CB1FB2" w:rsidR="003E5A22" w:rsidRPr="003E2964" w:rsidRDefault="003E5A22" w:rsidP="003E5A22">
            <w:pPr>
              <w:spacing w:line="300" w:lineRule="exact"/>
              <w:rPr>
                <w:rFonts w:ascii="ＭＳ 明朝" w:eastAsia="ＭＳ 明朝" w:hAnsi="ＭＳ 明朝"/>
                <w:sz w:val="20"/>
                <w:szCs w:val="20"/>
              </w:rPr>
            </w:pPr>
          </w:p>
          <w:p w14:paraId="5C6968EC" w14:textId="0A832795" w:rsidR="003E5A22" w:rsidRDefault="003E5A22" w:rsidP="003E5A22">
            <w:pPr>
              <w:spacing w:line="300" w:lineRule="exact"/>
              <w:rPr>
                <w:rFonts w:ascii="ＭＳ 明朝" w:eastAsia="ＭＳ 明朝" w:hAnsi="ＭＳ 明朝"/>
                <w:sz w:val="20"/>
                <w:szCs w:val="20"/>
              </w:rPr>
            </w:pPr>
          </w:p>
          <w:p w14:paraId="75D26A80" w14:textId="4BC6E192" w:rsidR="00E82B5C" w:rsidRPr="003E2964" w:rsidRDefault="00E82B5C" w:rsidP="003E5A22">
            <w:pPr>
              <w:spacing w:line="300" w:lineRule="exact"/>
              <w:rPr>
                <w:rFonts w:ascii="ＭＳ 明朝" w:eastAsia="ＭＳ 明朝" w:hAnsi="ＭＳ 明朝"/>
                <w:sz w:val="20"/>
                <w:szCs w:val="20"/>
              </w:rPr>
            </w:pPr>
          </w:p>
        </w:tc>
        <w:tc>
          <w:tcPr>
            <w:tcW w:w="566" w:type="dxa"/>
          </w:tcPr>
          <w:p w14:paraId="244C9535" w14:textId="71A56312"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2904CA87" w14:textId="5CD18B58"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7DA6054" w14:textId="24FE8A91"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4FAE54B3" w14:textId="08EA9D26"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6DF43D3A" w14:textId="2791ABB2"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98AAFB8" w14:textId="77777777" w:rsidTr="00BD12AC">
        <w:tc>
          <w:tcPr>
            <w:tcW w:w="420" w:type="dxa"/>
            <w:vAlign w:val="center"/>
          </w:tcPr>
          <w:p w14:paraId="51A71136" w14:textId="61F9F661"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BFBACFD" w14:textId="655213EC" w:rsidR="003E5A22" w:rsidRPr="003E2964" w:rsidRDefault="006B7E1A" w:rsidP="003E5A22">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08608" behindDoc="0" locked="0" layoutInCell="1" allowOverlap="1" wp14:anchorId="14A9EB9D" wp14:editId="7A06A1E5">
                  <wp:simplePos x="0" y="0"/>
                  <wp:positionH relativeFrom="column">
                    <wp:posOffset>-52070</wp:posOffset>
                  </wp:positionH>
                  <wp:positionV relativeFrom="paragraph">
                    <wp:posOffset>217170</wp:posOffset>
                  </wp:positionV>
                  <wp:extent cx="4300220" cy="4023995"/>
                  <wp:effectExtent l="0" t="0" r="508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表-13.jpg"/>
                          <pic:cNvPicPr/>
                        </pic:nvPicPr>
                        <pic:blipFill>
                          <a:blip r:embed="rId23">
                            <a:extLst>
                              <a:ext uri="{28A0092B-C50C-407E-A947-70E740481C1C}">
                                <a14:useLocalDpi xmlns:a14="http://schemas.microsoft.com/office/drawing/2010/main" val="0"/>
                              </a:ext>
                            </a:extLst>
                          </a:blip>
                          <a:stretch>
                            <a:fillRect/>
                          </a:stretch>
                        </pic:blipFill>
                        <pic:spPr>
                          <a:xfrm>
                            <a:off x="0" y="0"/>
                            <a:ext cx="4300220" cy="4023995"/>
                          </a:xfrm>
                          <a:prstGeom prst="rect">
                            <a:avLst/>
                          </a:prstGeom>
                        </pic:spPr>
                      </pic:pic>
                    </a:graphicData>
                  </a:graphic>
                  <wp14:sizeRelH relativeFrom="margin">
                    <wp14:pctWidth>0</wp14:pctWidth>
                  </wp14:sizeRelH>
                  <wp14:sizeRelV relativeFrom="margin">
                    <wp14:pctHeight>0</wp14:pctHeight>
                  </wp14:sizeRelV>
                </wp:anchor>
              </w:drawing>
            </w:r>
          </w:p>
          <w:p w14:paraId="00BB5CDC" w14:textId="0DC8A441" w:rsidR="00E82B5C" w:rsidRDefault="00E82B5C" w:rsidP="003E5A22">
            <w:pPr>
              <w:spacing w:line="300" w:lineRule="exact"/>
              <w:rPr>
                <w:rFonts w:ascii="ＭＳ 明朝" w:eastAsia="ＭＳ 明朝" w:hAnsi="ＭＳ 明朝"/>
                <w:sz w:val="20"/>
                <w:szCs w:val="20"/>
              </w:rPr>
            </w:pPr>
          </w:p>
          <w:p w14:paraId="6C582081" w14:textId="3F48ECF6" w:rsidR="006B7E1A" w:rsidRDefault="006B7E1A" w:rsidP="003E5A22">
            <w:pPr>
              <w:spacing w:line="300" w:lineRule="exact"/>
              <w:rPr>
                <w:rFonts w:ascii="ＭＳ 明朝" w:eastAsia="ＭＳ 明朝" w:hAnsi="ＭＳ 明朝"/>
                <w:sz w:val="20"/>
                <w:szCs w:val="20"/>
              </w:rPr>
            </w:pPr>
          </w:p>
          <w:p w14:paraId="7B161557" w14:textId="4035B5E4" w:rsidR="006B7E1A" w:rsidRDefault="006B7E1A" w:rsidP="003E5A22">
            <w:pPr>
              <w:spacing w:line="300" w:lineRule="exact"/>
              <w:rPr>
                <w:rFonts w:ascii="ＭＳ 明朝" w:eastAsia="ＭＳ 明朝" w:hAnsi="ＭＳ 明朝"/>
                <w:sz w:val="20"/>
                <w:szCs w:val="20"/>
              </w:rPr>
            </w:pPr>
          </w:p>
          <w:p w14:paraId="678FC84A" w14:textId="61E6BE93" w:rsidR="006B7E1A" w:rsidRDefault="006B7E1A" w:rsidP="003E5A22">
            <w:pPr>
              <w:spacing w:line="300" w:lineRule="exact"/>
              <w:rPr>
                <w:rFonts w:ascii="ＭＳ 明朝" w:eastAsia="ＭＳ 明朝" w:hAnsi="ＭＳ 明朝"/>
                <w:sz w:val="20"/>
                <w:szCs w:val="20"/>
              </w:rPr>
            </w:pPr>
          </w:p>
          <w:p w14:paraId="6C29F46D" w14:textId="5D20288F" w:rsidR="006B7E1A" w:rsidRDefault="006B7E1A" w:rsidP="003E5A22">
            <w:pPr>
              <w:spacing w:line="300" w:lineRule="exact"/>
              <w:rPr>
                <w:rFonts w:ascii="ＭＳ 明朝" w:eastAsia="ＭＳ 明朝" w:hAnsi="ＭＳ 明朝"/>
                <w:sz w:val="20"/>
                <w:szCs w:val="20"/>
              </w:rPr>
            </w:pPr>
          </w:p>
          <w:p w14:paraId="35C0E585" w14:textId="0FFFC9DC" w:rsidR="006B7E1A" w:rsidRDefault="006B7E1A" w:rsidP="003E5A22">
            <w:pPr>
              <w:spacing w:line="300" w:lineRule="exact"/>
              <w:rPr>
                <w:rFonts w:ascii="ＭＳ 明朝" w:eastAsia="ＭＳ 明朝" w:hAnsi="ＭＳ 明朝"/>
                <w:sz w:val="20"/>
                <w:szCs w:val="20"/>
              </w:rPr>
            </w:pPr>
          </w:p>
          <w:p w14:paraId="62EFBA5C" w14:textId="77777777" w:rsidR="006B7E1A" w:rsidRPr="003E2964" w:rsidRDefault="006B7E1A" w:rsidP="003E5A22">
            <w:pPr>
              <w:spacing w:line="300" w:lineRule="exact"/>
              <w:rPr>
                <w:rFonts w:ascii="ＭＳ 明朝" w:eastAsia="ＭＳ 明朝" w:hAnsi="ＭＳ 明朝"/>
                <w:sz w:val="20"/>
                <w:szCs w:val="20"/>
              </w:rPr>
            </w:pPr>
          </w:p>
          <w:p w14:paraId="3445DF41" w14:textId="621AF7B8" w:rsidR="00E82B5C" w:rsidRPr="003E2964" w:rsidRDefault="00E82B5C" w:rsidP="003E5A22">
            <w:pPr>
              <w:spacing w:line="300" w:lineRule="exact"/>
              <w:rPr>
                <w:rFonts w:ascii="ＭＳ 明朝" w:eastAsia="ＭＳ 明朝" w:hAnsi="ＭＳ 明朝"/>
                <w:sz w:val="20"/>
                <w:szCs w:val="20"/>
              </w:rPr>
            </w:pPr>
          </w:p>
          <w:p w14:paraId="3F9E2C2E" w14:textId="6D27611B" w:rsidR="00E82B5C" w:rsidRPr="003E2964" w:rsidRDefault="00E82B5C" w:rsidP="003E5A22">
            <w:pPr>
              <w:spacing w:line="300" w:lineRule="exact"/>
              <w:rPr>
                <w:rFonts w:ascii="ＭＳ 明朝" w:eastAsia="ＭＳ 明朝" w:hAnsi="ＭＳ 明朝"/>
                <w:sz w:val="20"/>
                <w:szCs w:val="20"/>
              </w:rPr>
            </w:pPr>
          </w:p>
          <w:p w14:paraId="1AC530BD" w14:textId="707B2B3D" w:rsidR="00E82B5C" w:rsidRPr="003E2964" w:rsidRDefault="00E82B5C" w:rsidP="003E5A22">
            <w:pPr>
              <w:spacing w:line="300" w:lineRule="exact"/>
              <w:rPr>
                <w:rFonts w:ascii="ＭＳ 明朝" w:eastAsia="ＭＳ 明朝" w:hAnsi="ＭＳ 明朝"/>
                <w:sz w:val="20"/>
                <w:szCs w:val="20"/>
              </w:rPr>
            </w:pPr>
          </w:p>
          <w:p w14:paraId="4036C742" w14:textId="18BFD00B" w:rsidR="00E82B5C" w:rsidRPr="003E2964" w:rsidRDefault="00E82B5C" w:rsidP="003E5A22">
            <w:pPr>
              <w:spacing w:line="300" w:lineRule="exact"/>
              <w:rPr>
                <w:rFonts w:ascii="ＭＳ 明朝" w:eastAsia="ＭＳ 明朝" w:hAnsi="ＭＳ 明朝"/>
                <w:sz w:val="20"/>
                <w:szCs w:val="20"/>
              </w:rPr>
            </w:pPr>
          </w:p>
          <w:p w14:paraId="119D068C" w14:textId="35147108" w:rsidR="00E82B5C" w:rsidRPr="003E2964" w:rsidRDefault="00E82B5C" w:rsidP="003E5A22">
            <w:pPr>
              <w:spacing w:line="300" w:lineRule="exact"/>
              <w:rPr>
                <w:rFonts w:ascii="ＭＳ 明朝" w:eastAsia="ＭＳ 明朝" w:hAnsi="ＭＳ 明朝"/>
                <w:sz w:val="20"/>
                <w:szCs w:val="20"/>
              </w:rPr>
            </w:pPr>
          </w:p>
          <w:p w14:paraId="6C4109DC" w14:textId="69A85576" w:rsidR="00E82B5C" w:rsidRPr="003E2964" w:rsidRDefault="00E82B5C" w:rsidP="003E5A22">
            <w:pPr>
              <w:spacing w:line="300" w:lineRule="exact"/>
              <w:rPr>
                <w:rFonts w:ascii="ＭＳ 明朝" w:eastAsia="ＭＳ 明朝" w:hAnsi="ＭＳ 明朝"/>
                <w:sz w:val="20"/>
                <w:szCs w:val="20"/>
              </w:rPr>
            </w:pPr>
          </w:p>
          <w:p w14:paraId="79E36CDA" w14:textId="7474737C" w:rsidR="00E82B5C" w:rsidRPr="003E2964" w:rsidRDefault="00E82B5C" w:rsidP="003E5A22">
            <w:pPr>
              <w:spacing w:line="300" w:lineRule="exact"/>
              <w:rPr>
                <w:rFonts w:ascii="ＭＳ 明朝" w:eastAsia="ＭＳ 明朝" w:hAnsi="ＭＳ 明朝"/>
                <w:sz w:val="20"/>
                <w:szCs w:val="20"/>
              </w:rPr>
            </w:pPr>
          </w:p>
          <w:p w14:paraId="327F4180" w14:textId="369B1447" w:rsidR="00E82B5C" w:rsidRPr="003E2964" w:rsidRDefault="00E82B5C" w:rsidP="003E5A22">
            <w:pPr>
              <w:spacing w:line="300" w:lineRule="exact"/>
              <w:rPr>
                <w:rFonts w:ascii="ＭＳ 明朝" w:eastAsia="ＭＳ 明朝" w:hAnsi="ＭＳ 明朝"/>
                <w:sz w:val="20"/>
                <w:szCs w:val="20"/>
              </w:rPr>
            </w:pPr>
          </w:p>
          <w:p w14:paraId="7665BF15" w14:textId="77777777" w:rsidR="00E82B5C" w:rsidRPr="003E2964" w:rsidRDefault="00E82B5C" w:rsidP="003E5A22">
            <w:pPr>
              <w:spacing w:line="300" w:lineRule="exact"/>
              <w:rPr>
                <w:rFonts w:ascii="ＭＳ 明朝" w:eastAsia="ＭＳ 明朝" w:hAnsi="ＭＳ 明朝"/>
                <w:sz w:val="20"/>
                <w:szCs w:val="20"/>
              </w:rPr>
            </w:pPr>
          </w:p>
          <w:p w14:paraId="7128382E" w14:textId="77777777" w:rsidR="003E5A22" w:rsidRPr="003E2964" w:rsidRDefault="003E5A22" w:rsidP="003E5A22">
            <w:pPr>
              <w:spacing w:line="300" w:lineRule="exact"/>
              <w:rPr>
                <w:rFonts w:ascii="ＭＳ 明朝" w:eastAsia="ＭＳ 明朝" w:hAnsi="ＭＳ 明朝"/>
                <w:sz w:val="20"/>
                <w:szCs w:val="20"/>
              </w:rPr>
            </w:pPr>
          </w:p>
          <w:p w14:paraId="2F00277C" w14:textId="77777777" w:rsidR="003E5A22" w:rsidRPr="003E2964" w:rsidRDefault="003E5A22" w:rsidP="003E5A22">
            <w:pPr>
              <w:spacing w:line="300" w:lineRule="exact"/>
              <w:rPr>
                <w:rFonts w:ascii="ＭＳ 明朝" w:eastAsia="ＭＳ 明朝" w:hAnsi="ＭＳ 明朝"/>
                <w:sz w:val="20"/>
                <w:szCs w:val="20"/>
              </w:rPr>
            </w:pPr>
          </w:p>
          <w:p w14:paraId="33F793BE" w14:textId="77777777" w:rsidR="003E5A22" w:rsidRPr="003E2964" w:rsidRDefault="003E5A22" w:rsidP="003E5A22">
            <w:pPr>
              <w:spacing w:line="300" w:lineRule="exact"/>
              <w:rPr>
                <w:rFonts w:ascii="ＭＳ 明朝" w:eastAsia="ＭＳ 明朝" w:hAnsi="ＭＳ 明朝"/>
                <w:sz w:val="20"/>
                <w:szCs w:val="20"/>
              </w:rPr>
            </w:pPr>
          </w:p>
          <w:p w14:paraId="3BEBB5BE" w14:textId="77777777" w:rsidR="003E5A22" w:rsidRPr="003E2964" w:rsidRDefault="003E5A22" w:rsidP="003E5A22">
            <w:pPr>
              <w:spacing w:line="300" w:lineRule="exact"/>
              <w:rPr>
                <w:rFonts w:ascii="ＭＳ 明朝" w:eastAsia="ＭＳ 明朝" w:hAnsi="ＭＳ 明朝"/>
                <w:sz w:val="20"/>
                <w:szCs w:val="20"/>
              </w:rPr>
            </w:pPr>
          </w:p>
          <w:p w14:paraId="5CA80C12" w14:textId="77777777" w:rsidR="003E5A22" w:rsidRPr="003E2964" w:rsidRDefault="003E5A22" w:rsidP="003E5A22">
            <w:pPr>
              <w:spacing w:line="300" w:lineRule="exact"/>
              <w:rPr>
                <w:rFonts w:ascii="ＭＳ 明朝" w:eastAsia="ＭＳ 明朝" w:hAnsi="ＭＳ 明朝"/>
                <w:sz w:val="20"/>
                <w:szCs w:val="20"/>
              </w:rPr>
            </w:pPr>
          </w:p>
          <w:p w14:paraId="35E3E468" w14:textId="77777777" w:rsidR="003E5A22" w:rsidRPr="003E2964" w:rsidRDefault="003E5A22" w:rsidP="003E5A22">
            <w:pPr>
              <w:spacing w:line="300" w:lineRule="exact"/>
              <w:rPr>
                <w:rFonts w:ascii="ＭＳ 明朝" w:eastAsia="ＭＳ 明朝" w:hAnsi="ＭＳ 明朝"/>
                <w:sz w:val="20"/>
                <w:szCs w:val="20"/>
              </w:rPr>
            </w:pPr>
          </w:p>
          <w:p w14:paraId="02BE49C5" w14:textId="77777777" w:rsidR="003E5A22" w:rsidRPr="003E2964" w:rsidRDefault="003E5A22" w:rsidP="003E5A22">
            <w:pPr>
              <w:spacing w:line="300" w:lineRule="exact"/>
              <w:rPr>
                <w:rFonts w:ascii="ＭＳ 明朝" w:eastAsia="ＭＳ 明朝" w:hAnsi="ＭＳ 明朝"/>
                <w:sz w:val="20"/>
                <w:szCs w:val="20"/>
              </w:rPr>
            </w:pPr>
          </w:p>
          <w:p w14:paraId="2256EBEE" w14:textId="77777777" w:rsidR="003E5A22" w:rsidRPr="003E2964" w:rsidRDefault="003E5A22" w:rsidP="003E5A22">
            <w:pPr>
              <w:spacing w:line="300" w:lineRule="exact"/>
              <w:rPr>
                <w:rFonts w:ascii="ＭＳ 明朝" w:eastAsia="ＭＳ 明朝" w:hAnsi="ＭＳ 明朝"/>
                <w:sz w:val="20"/>
                <w:szCs w:val="20"/>
              </w:rPr>
            </w:pPr>
          </w:p>
          <w:p w14:paraId="2DBC366B" w14:textId="77777777" w:rsidR="0044790E" w:rsidRPr="003E2964" w:rsidRDefault="0044790E" w:rsidP="003E5A22">
            <w:pPr>
              <w:spacing w:line="300" w:lineRule="exact"/>
              <w:rPr>
                <w:rFonts w:ascii="ＭＳ 明朝" w:eastAsia="ＭＳ 明朝" w:hAnsi="ＭＳ 明朝"/>
                <w:sz w:val="20"/>
                <w:szCs w:val="20"/>
              </w:rPr>
            </w:pPr>
          </w:p>
          <w:p w14:paraId="110DB9A1" w14:textId="77777777" w:rsidR="0044790E" w:rsidRPr="003E2964" w:rsidRDefault="0044790E" w:rsidP="003E5A22">
            <w:pPr>
              <w:spacing w:line="300" w:lineRule="exact"/>
              <w:rPr>
                <w:rFonts w:ascii="ＭＳ 明朝" w:eastAsia="ＭＳ 明朝" w:hAnsi="ＭＳ 明朝"/>
                <w:sz w:val="20"/>
                <w:szCs w:val="20"/>
              </w:rPr>
            </w:pPr>
          </w:p>
          <w:p w14:paraId="47378D56" w14:textId="1F7971C1" w:rsidR="0044790E" w:rsidRPr="003E2964" w:rsidRDefault="0044790E" w:rsidP="003E5A22">
            <w:pPr>
              <w:spacing w:line="300" w:lineRule="exact"/>
              <w:rPr>
                <w:rFonts w:ascii="ＭＳ 明朝" w:eastAsia="ＭＳ 明朝" w:hAnsi="ＭＳ 明朝"/>
                <w:sz w:val="20"/>
                <w:szCs w:val="20"/>
              </w:rPr>
            </w:pPr>
          </w:p>
        </w:tc>
        <w:tc>
          <w:tcPr>
            <w:tcW w:w="566" w:type="dxa"/>
          </w:tcPr>
          <w:p w14:paraId="3935F11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656DBDF7"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E1D8DB0"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0ED1746E"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146C4B1F"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09E431A" w14:textId="77777777" w:rsidTr="00BD12AC">
        <w:tc>
          <w:tcPr>
            <w:tcW w:w="420" w:type="dxa"/>
            <w:vAlign w:val="center"/>
          </w:tcPr>
          <w:p w14:paraId="6695BD16" w14:textId="77777777" w:rsidR="006B7E1A" w:rsidRPr="003E2964" w:rsidRDefault="006B7E1A"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1865125" w14:textId="4B29DA8A" w:rsidR="006B7E1A" w:rsidRDefault="006B7E1A" w:rsidP="003E5A22">
            <w:pPr>
              <w:spacing w:line="300" w:lineRule="exact"/>
              <w:rPr>
                <w:rFonts w:ascii="ＭＳ 明朝" w:eastAsia="ＭＳ 明朝" w:hAnsi="ＭＳ 明朝"/>
                <w:noProof/>
                <w:sz w:val="20"/>
                <w:szCs w:val="20"/>
              </w:rPr>
            </w:pPr>
          </w:p>
          <w:p w14:paraId="2A208FBC" w14:textId="77777777" w:rsidR="006B7E1A" w:rsidRDefault="006B7E1A" w:rsidP="003E5A22">
            <w:pPr>
              <w:spacing w:line="300" w:lineRule="exact"/>
              <w:rPr>
                <w:rFonts w:ascii="ＭＳ 明朝" w:eastAsia="ＭＳ 明朝" w:hAnsi="ＭＳ 明朝"/>
                <w:noProof/>
                <w:sz w:val="20"/>
                <w:szCs w:val="20"/>
              </w:rPr>
            </w:pPr>
          </w:p>
          <w:p w14:paraId="1B147912" w14:textId="5AD4094E" w:rsidR="006B7E1A" w:rsidRDefault="006B7E1A" w:rsidP="003E5A22">
            <w:pPr>
              <w:spacing w:line="300" w:lineRule="exact"/>
              <w:rPr>
                <w:rFonts w:ascii="ＭＳ 明朝" w:eastAsia="ＭＳ 明朝" w:hAnsi="ＭＳ 明朝"/>
                <w:noProof/>
                <w:sz w:val="20"/>
                <w:szCs w:val="20"/>
              </w:rPr>
            </w:pPr>
            <w:r>
              <w:rPr>
                <w:rFonts w:ascii="ＭＳ 明朝" w:eastAsia="ＭＳ 明朝" w:hAnsi="ＭＳ 明朝"/>
                <w:noProof/>
                <w:sz w:val="20"/>
                <w:szCs w:val="20"/>
              </w:rPr>
              <w:drawing>
                <wp:anchor distT="0" distB="0" distL="114300" distR="114300" simplePos="0" relativeHeight="253509632" behindDoc="0" locked="0" layoutInCell="1" allowOverlap="1" wp14:anchorId="52DFE8B0" wp14:editId="47150DBF">
                  <wp:simplePos x="0" y="0"/>
                  <wp:positionH relativeFrom="column">
                    <wp:posOffset>-59055</wp:posOffset>
                  </wp:positionH>
                  <wp:positionV relativeFrom="paragraph">
                    <wp:posOffset>33655</wp:posOffset>
                  </wp:positionV>
                  <wp:extent cx="4270375" cy="4017645"/>
                  <wp:effectExtent l="0" t="0" r="0" b="19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表-14.jpg"/>
                          <pic:cNvPicPr/>
                        </pic:nvPicPr>
                        <pic:blipFill>
                          <a:blip r:embed="rId24">
                            <a:extLst>
                              <a:ext uri="{28A0092B-C50C-407E-A947-70E740481C1C}">
                                <a14:useLocalDpi xmlns:a14="http://schemas.microsoft.com/office/drawing/2010/main" val="0"/>
                              </a:ext>
                            </a:extLst>
                          </a:blip>
                          <a:stretch>
                            <a:fillRect/>
                          </a:stretch>
                        </pic:blipFill>
                        <pic:spPr>
                          <a:xfrm>
                            <a:off x="0" y="0"/>
                            <a:ext cx="4270375" cy="4017645"/>
                          </a:xfrm>
                          <a:prstGeom prst="rect">
                            <a:avLst/>
                          </a:prstGeom>
                        </pic:spPr>
                      </pic:pic>
                    </a:graphicData>
                  </a:graphic>
                  <wp14:sizeRelH relativeFrom="margin">
                    <wp14:pctWidth>0</wp14:pctWidth>
                  </wp14:sizeRelH>
                  <wp14:sizeRelV relativeFrom="margin">
                    <wp14:pctHeight>0</wp14:pctHeight>
                  </wp14:sizeRelV>
                </wp:anchor>
              </w:drawing>
            </w:r>
          </w:p>
          <w:p w14:paraId="28ADD7EE" w14:textId="65609204" w:rsidR="006B7E1A" w:rsidRDefault="006B7E1A" w:rsidP="003E5A22">
            <w:pPr>
              <w:spacing w:line="300" w:lineRule="exact"/>
              <w:rPr>
                <w:rFonts w:ascii="ＭＳ 明朝" w:eastAsia="ＭＳ 明朝" w:hAnsi="ＭＳ 明朝"/>
                <w:noProof/>
                <w:sz w:val="20"/>
                <w:szCs w:val="20"/>
              </w:rPr>
            </w:pPr>
          </w:p>
          <w:p w14:paraId="17B18F29" w14:textId="3A4B2B1C" w:rsidR="006B7E1A" w:rsidRDefault="006B7E1A" w:rsidP="003E5A22">
            <w:pPr>
              <w:spacing w:line="300" w:lineRule="exact"/>
              <w:rPr>
                <w:rFonts w:ascii="ＭＳ 明朝" w:eastAsia="ＭＳ 明朝" w:hAnsi="ＭＳ 明朝"/>
                <w:noProof/>
                <w:sz w:val="20"/>
                <w:szCs w:val="20"/>
              </w:rPr>
            </w:pPr>
          </w:p>
          <w:p w14:paraId="21815E32" w14:textId="73A7D37F" w:rsidR="006B7E1A" w:rsidRDefault="006B7E1A" w:rsidP="003E5A22">
            <w:pPr>
              <w:spacing w:line="300" w:lineRule="exact"/>
              <w:rPr>
                <w:rFonts w:ascii="ＭＳ 明朝" w:eastAsia="ＭＳ 明朝" w:hAnsi="ＭＳ 明朝"/>
                <w:noProof/>
                <w:sz w:val="20"/>
                <w:szCs w:val="20"/>
              </w:rPr>
            </w:pPr>
          </w:p>
          <w:p w14:paraId="32224457" w14:textId="1BC9C68C" w:rsidR="006B7E1A" w:rsidRDefault="006B7E1A" w:rsidP="003E5A22">
            <w:pPr>
              <w:spacing w:line="300" w:lineRule="exact"/>
              <w:rPr>
                <w:rFonts w:ascii="ＭＳ 明朝" w:eastAsia="ＭＳ 明朝" w:hAnsi="ＭＳ 明朝"/>
                <w:noProof/>
                <w:sz w:val="20"/>
                <w:szCs w:val="20"/>
              </w:rPr>
            </w:pPr>
          </w:p>
          <w:p w14:paraId="790D374D" w14:textId="630BE81A" w:rsidR="006B7E1A" w:rsidRDefault="006B7E1A" w:rsidP="003E5A22">
            <w:pPr>
              <w:spacing w:line="300" w:lineRule="exact"/>
              <w:rPr>
                <w:rFonts w:ascii="ＭＳ 明朝" w:eastAsia="ＭＳ 明朝" w:hAnsi="ＭＳ 明朝"/>
                <w:noProof/>
                <w:sz w:val="20"/>
                <w:szCs w:val="20"/>
              </w:rPr>
            </w:pPr>
          </w:p>
          <w:p w14:paraId="08D746F4" w14:textId="439BC255" w:rsidR="006B7E1A" w:rsidRDefault="006B7E1A" w:rsidP="003E5A22">
            <w:pPr>
              <w:spacing w:line="300" w:lineRule="exact"/>
              <w:rPr>
                <w:rFonts w:ascii="ＭＳ 明朝" w:eastAsia="ＭＳ 明朝" w:hAnsi="ＭＳ 明朝"/>
                <w:noProof/>
                <w:sz w:val="20"/>
                <w:szCs w:val="20"/>
              </w:rPr>
            </w:pPr>
          </w:p>
          <w:p w14:paraId="42AA3B23" w14:textId="0010C4E3" w:rsidR="006B7E1A" w:rsidRDefault="006B7E1A" w:rsidP="003E5A22">
            <w:pPr>
              <w:spacing w:line="300" w:lineRule="exact"/>
              <w:rPr>
                <w:rFonts w:ascii="ＭＳ 明朝" w:eastAsia="ＭＳ 明朝" w:hAnsi="ＭＳ 明朝"/>
                <w:noProof/>
                <w:sz w:val="20"/>
                <w:szCs w:val="20"/>
              </w:rPr>
            </w:pPr>
          </w:p>
          <w:p w14:paraId="5D393EB7" w14:textId="77777777" w:rsidR="006B7E1A" w:rsidRDefault="006B7E1A" w:rsidP="003E5A22">
            <w:pPr>
              <w:spacing w:line="300" w:lineRule="exact"/>
              <w:rPr>
                <w:rFonts w:ascii="ＭＳ 明朝" w:eastAsia="ＭＳ 明朝" w:hAnsi="ＭＳ 明朝"/>
                <w:noProof/>
                <w:sz w:val="20"/>
                <w:szCs w:val="20"/>
              </w:rPr>
            </w:pPr>
          </w:p>
          <w:p w14:paraId="610C36D0" w14:textId="5EB016D9" w:rsidR="006B7E1A" w:rsidRDefault="006B7E1A" w:rsidP="003E5A22">
            <w:pPr>
              <w:spacing w:line="300" w:lineRule="exact"/>
              <w:rPr>
                <w:rFonts w:ascii="ＭＳ 明朝" w:eastAsia="ＭＳ 明朝" w:hAnsi="ＭＳ 明朝"/>
                <w:noProof/>
                <w:sz w:val="20"/>
                <w:szCs w:val="20"/>
              </w:rPr>
            </w:pPr>
          </w:p>
          <w:p w14:paraId="5CEC80E8" w14:textId="7087B4DF" w:rsidR="006B7E1A" w:rsidRDefault="006B7E1A" w:rsidP="003E5A22">
            <w:pPr>
              <w:spacing w:line="300" w:lineRule="exact"/>
              <w:rPr>
                <w:rFonts w:ascii="ＭＳ 明朝" w:eastAsia="ＭＳ 明朝" w:hAnsi="ＭＳ 明朝"/>
                <w:noProof/>
                <w:sz w:val="20"/>
                <w:szCs w:val="20"/>
              </w:rPr>
            </w:pPr>
          </w:p>
          <w:p w14:paraId="2132B3F1" w14:textId="7DDF2F4A" w:rsidR="006B7E1A" w:rsidRDefault="006B7E1A" w:rsidP="003E5A22">
            <w:pPr>
              <w:spacing w:line="300" w:lineRule="exact"/>
              <w:rPr>
                <w:rFonts w:ascii="ＭＳ 明朝" w:eastAsia="ＭＳ 明朝" w:hAnsi="ＭＳ 明朝"/>
                <w:noProof/>
                <w:sz w:val="20"/>
                <w:szCs w:val="20"/>
              </w:rPr>
            </w:pPr>
          </w:p>
          <w:p w14:paraId="762629B5" w14:textId="2A63C9F1" w:rsidR="006B7E1A" w:rsidRDefault="006B7E1A" w:rsidP="003E5A22">
            <w:pPr>
              <w:spacing w:line="300" w:lineRule="exact"/>
              <w:rPr>
                <w:rFonts w:ascii="ＭＳ 明朝" w:eastAsia="ＭＳ 明朝" w:hAnsi="ＭＳ 明朝"/>
                <w:noProof/>
                <w:sz w:val="20"/>
                <w:szCs w:val="20"/>
              </w:rPr>
            </w:pPr>
          </w:p>
          <w:p w14:paraId="5146F1D3" w14:textId="0E085A06" w:rsidR="006B7E1A" w:rsidRDefault="006B7E1A" w:rsidP="003E5A22">
            <w:pPr>
              <w:spacing w:line="300" w:lineRule="exact"/>
              <w:rPr>
                <w:rFonts w:ascii="ＭＳ 明朝" w:eastAsia="ＭＳ 明朝" w:hAnsi="ＭＳ 明朝"/>
                <w:noProof/>
                <w:sz w:val="20"/>
                <w:szCs w:val="20"/>
              </w:rPr>
            </w:pPr>
          </w:p>
          <w:p w14:paraId="5501A15F" w14:textId="77777777" w:rsidR="006B7E1A" w:rsidRDefault="006B7E1A" w:rsidP="003E5A22">
            <w:pPr>
              <w:spacing w:line="300" w:lineRule="exact"/>
              <w:rPr>
                <w:rFonts w:ascii="ＭＳ 明朝" w:eastAsia="ＭＳ 明朝" w:hAnsi="ＭＳ 明朝"/>
                <w:noProof/>
                <w:sz w:val="20"/>
                <w:szCs w:val="20"/>
              </w:rPr>
            </w:pPr>
          </w:p>
          <w:p w14:paraId="7D3FE41B" w14:textId="77777777" w:rsidR="006B7E1A" w:rsidRDefault="006B7E1A" w:rsidP="003E5A22">
            <w:pPr>
              <w:spacing w:line="300" w:lineRule="exact"/>
              <w:rPr>
                <w:rFonts w:ascii="ＭＳ 明朝" w:eastAsia="ＭＳ 明朝" w:hAnsi="ＭＳ 明朝"/>
                <w:noProof/>
                <w:sz w:val="20"/>
                <w:szCs w:val="20"/>
              </w:rPr>
            </w:pPr>
          </w:p>
          <w:p w14:paraId="5F8C6E5B" w14:textId="77777777" w:rsidR="006B7E1A" w:rsidRDefault="006B7E1A" w:rsidP="003E5A22">
            <w:pPr>
              <w:spacing w:line="300" w:lineRule="exact"/>
              <w:rPr>
                <w:rFonts w:ascii="ＭＳ 明朝" w:eastAsia="ＭＳ 明朝" w:hAnsi="ＭＳ 明朝"/>
                <w:noProof/>
                <w:sz w:val="20"/>
                <w:szCs w:val="20"/>
              </w:rPr>
            </w:pPr>
          </w:p>
          <w:p w14:paraId="0CF2D2AD" w14:textId="77777777" w:rsidR="006B7E1A" w:rsidRDefault="006B7E1A" w:rsidP="003E5A22">
            <w:pPr>
              <w:spacing w:line="300" w:lineRule="exact"/>
              <w:rPr>
                <w:rFonts w:ascii="ＭＳ 明朝" w:eastAsia="ＭＳ 明朝" w:hAnsi="ＭＳ 明朝"/>
                <w:noProof/>
                <w:sz w:val="20"/>
                <w:szCs w:val="20"/>
              </w:rPr>
            </w:pPr>
          </w:p>
          <w:p w14:paraId="751599CD" w14:textId="77777777" w:rsidR="006B7E1A" w:rsidRDefault="006B7E1A" w:rsidP="003E5A22">
            <w:pPr>
              <w:spacing w:line="300" w:lineRule="exact"/>
              <w:rPr>
                <w:rFonts w:ascii="ＭＳ 明朝" w:eastAsia="ＭＳ 明朝" w:hAnsi="ＭＳ 明朝"/>
                <w:noProof/>
                <w:sz w:val="20"/>
                <w:szCs w:val="20"/>
              </w:rPr>
            </w:pPr>
          </w:p>
          <w:p w14:paraId="158D857E" w14:textId="77777777" w:rsidR="006B7E1A" w:rsidRDefault="006B7E1A" w:rsidP="003E5A22">
            <w:pPr>
              <w:spacing w:line="300" w:lineRule="exact"/>
              <w:rPr>
                <w:rFonts w:ascii="ＭＳ 明朝" w:eastAsia="ＭＳ 明朝" w:hAnsi="ＭＳ 明朝"/>
                <w:noProof/>
                <w:sz w:val="20"/>
                <w:szCs w:val="20"/>
              </w:rPr>
            </w:pPr>
          </w:p>
          <w:p w14:paraId="56860847" w14:textId="77777777" w:rsidR="006B7E1A" w:rsidRDefault="006B7E1A" w:rsidP="003E5A22">
            <w:pPr>
              <w:spacing w:line="300" w:lineRule="exact"/>
              <w:rPr>
                <w:rFonts w:ascii="ＭＳ 明朝" w:eastAsia="ＭＳ 明朝" w:hAnsi="ＭＳ 明朝"/>
                <w:noProof/>
                <w:sz w:val="20"/>
                <w:szCs w:val="20"/>
              </w:rPr>
            </w:pPr>
          </w:p>
          <w:p w14:paraId="1983E22A" w14:textId="162CECEB" w:rsidR="006B7E1A" w:rsidRDefault="006B7E1A" w:rsidP="003E5A22">
            <w:pPr>
              <w:spacing w:line="300" w:lineRule="exact"/>
              <w:rPr>
                <w:rFonts w:ascii="ＭＳ 明朝" w:eastAsia="ＭＳ 明朝" w:hAnsi="ＭＳ 明朝"/>
                <w:noProof/>
                <w:sz w:val="20"/>
                <w:szCs w:val="20"/>
              </w:rPr>
            </w:pPr>
          </w:p>
        </w:tc>
        <w:tc>
          <w:tcPr>
            <w:tcW w:w="566" w:type="dxa"/>
          </w:tcPr>
          <w:p w14:paraId="738831AF" w14:textId="3D650AD6" w:rsidR="006B7E1A" w:rsidRPr="003E2964" w:rsidRDefault="006B7E1A"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4AE6EAE7" w14:textId="0A713D93" w:rsidR="006B7E1A" w:rsidRPr="003E2964" w:rsidRDefault="006B7E1A"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7CE8227" w14:textId="77777777" w:rsidR="006B7E1A" w:rsidRPr="003E2964" w:rsidRDefault="006B7E1A" w:rsidP="003E5A22">
            <w:pPr>
              <w:spacing w:line="240" w:lineRule="exact"/>
              <w:rPr>
                <w:rFonts w:ascii="ＭＳ 明朝" w:eastAsia="ＭＳ 明朝" w:hAnsi="ＭＳ 明朝"/>
                <w:w w:val="90"/>
                <w:sz w:val="20"/>
                <w:szCs w:val="20"/>
              </w:rPr>
            </w:pPr>
          </w:p>
        </w:tc>
        <w:tc>
          <w:tcPr>
            <w:tcW w:w="1271" w:type="dxa"/>
          </w:tcPr>
          <w:p w14:paraId="6863CAA9" w14:textId="77777777" w:rsidR="006B7E1A" w:rsidRPr="003E2964" w:rsidRDefault="006B7E1A" w:rsidP="003E5A22">
            <w:pPr>
              <w:spacing w:line="240" w:lineRule="exact"/>
              <w:rPr>
                <w:rFonts w:ascii="ＭＳ 明朝" w:eastAsia="ＭＳ 明朝" w:hAnsi="ＭＳ 明朝"/>
                <w:w w:val="90"/>
                <w:sz w:val="20"/>
                <w:szCs w:val="20"/>
              </w:rPr>
            </w:pPr>
          </w:p>
        </w:tc>
        <w:tc>
          <w:tcPr>
            <w:tcW w:w="841" w:type="dxa"/>
          </w:tcPr>
          <w:p w14:paraId="5762B3F3" w14:textId="77777777" w:rsidR="006B7E1A" w:rsidRPr="003E2964" w:rsidRDefault="006B7E1A" w:rsidP="003E5A22">
            <w:pPr>
              <w:spacing w:line="240" w:lineRule="exact"/>
              <w:rPr>
                <w:rFonts w:ascii="ＭＳ 明朝" w:eastAsia="ＭＳ 明朝" w:hAnsi="ＭＳ 明朝"/>
                <w:w w:val="90"/>
                <w:sz w:val="20"/>
                <w:szCs w:val="20"/>
              </w:rPr>
            </w:pPr>
          </w:p>
        </w:tc>
      </w:tr>
      <w:tr w:rsidR="00C67856" w:rsidRPr="003E2964" w14:paraId="63ADDAD7" w14:textId="77777777" w:rsidTr="00BD12AC">
        <w:tc>
          <w:tcPr>
            <w:tcW w:w="420" w:type="dxa"/>
            <w:vAlign w:val="center"/>
          </w:tcPr>
          <w:p w14:paraId="3A1269CE" w14:textId="77777777" w:rsidR="006B7E1A" w:rsidRPr="003E2964" w:rsidRDefault="006B7E1A"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6899BC1" w14:textId="77777777" w:rsidR="006B7E1A" w:rsidRDefault="006B7E1A" w:rsidP="003E5A22">
            <w:pPr>
              <w:spacing w:line="300" w:lineRule="exact"/>
              <w:rPr>
                <w:rFonts w:ascii="ＭＳ 明朝" w:eastAsia="ＭＳ 明朝" w:hAnsi="ＭＳ 明朝"/>
                <w:noProof/>
                <w:sz w:val="20"/>
                <w:szCs w:val="20"/>
              </w:rPr>
            </w:pPr>
          </w:p>
          <w:p w14:paraId="7F79BB1F" w14:textId="4B1D8524" w:rsidR="006B7E1A" w:rsidRDefault="006B7E1A" w:rsidP="003E5A22">
            <w:pPr>
              <w:spacing w:line="300" w:lineRule="exact"/>
              <w:rPr>
                <w:rFonts w:ascii="ＭＳ 明朝" w:eastAsia="ＭＳ 明朝" w:hAnsi="ＭＳ 明朝"/>
                <w:noProof/>
                <w:sz w:val="20"/>
                <w:szCs w:val="20"/>
              </w:rPr>
            </w:pPr>
            <w:r>
              <w:rPr>
                <w:rFonts w:ascii="ＭＳ 明朝" w:eastAsia="ＭＳ 明朝" w:hAnsi="ＭＳ 明朝"/>
                <w:noProof/>
                <w:sz w:val="20"/>
                <w:szCs w:val="20"/>
              </w:rPr>
              <w:drawing>
                <wp:anchor distT="0" distB="0" distL="114300" distR="114300" simplePos="0" relativeHeight="253510656" behindDoc="0" locked="0" layoutInCell="1" allowOverlap="1" wp14:anchorId="03E88DDD" wp14:editId="700CE7E2">
                  <wp:simplePos x="0" y="0"/>
                  <wp:positionH relativeFrom="column">
                    <wp:posOffset>-45085</wp:posOffset>
                  </wp:positionH>
                  <wp:positionV relativeFrom="paragraph">
                    <wp:posOffset>203200</wp:posOffset>
                  </wp:positionV>
                  <wp:extent cx="4277995" cy="3169920"/>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表-15.jpg"/>
                          <pic:cNvPicPr/>
                        </pic:nvPicPr>
                        <pic:blipFill>
                          <a:blip r:embed="rId25">
                            <a:extLst>
                              <a:ext uri="{28A0092B-C50C-407E-A947-70E740481C1C}">
                                <a14:useLocalDpi xmlns:a14="http://schemas.microsoft.com/office/drawing/2010/main" val="0"/>
                              </a:ext>
                            </a:extLst>
                          </a:blip>
                          <a:stretch>
                            <a:fillRect/>
                          </a:stretch>
                        </pic:blipFill>
                        <pic:spPr>
                          <a:xfrm>
                            <a:off x="0" y="0"/>
                            <a:ext cx="4277995" cy="3169920"/>
                          </a:xfrm>
                          <a:prstGeom prst="rect">
                            <a:avLst/>
                          </a:prstGeom>
                        </pic:spPr>
                      </pic:pic>
                    </a:graphicData>
                  </a:graphic>
                  <wp14:sizeRelH relativeFrom="margin">
                    <wp14:pctWidth>0</wp14:pctWidth>
                  </wp14:sizeRelH>
                  <wp14:sizeRelV relativeFrom="margin">
                    <wp14:pctHeight>0</wp14:pctHeight>
                  </wp14:sizeRelV>
                </wp:anchor>
              </w:drawing>
            </w:r>
          </w:p>
          <w:p w14:paraId="199CF088" w14:textId="23B37D99" w:rsidR="006B7E1A" w:rsidRDefault="006B7E1A" w:rsidP="003E5A22">
            <w:pPr>
              <w:spacing w:line="300" w:lineRule="exact"/>
              <w:rPr>
                <w:rFonts w:ascii="ＭＳ 明朝" w:eastAsia="ＭＳ 明朝" w:hAnsi="ＭＳ 明朝"/>
                <w:noProof/>
                <w:sz w:val="20"/>
                <w:szCs w:val="20"/>
              </w:rPr>
            </w:pPr>
          </w:p>
          <w:p w14:paraId="5CFB7FF8" w14:textId="55150BC5" w:rsidR="006B7E1A" w:rsidRDefault="006B7E1A" w:rsidP="003E5A22">
            <w:pPr>
              <w:spacing w:line="300" w:lineRule="exact"/>
              <w:rPr>
                <w:rFonts w:ascii="ＭＳ 明朝" w:eastAsia="ＭＳ 明朝" w:hAnsi="ＭＳ 明朝"/>
                <w:noProof/>
                <w:sz w:val="20"/>
                <w:szCs w:val="20"/>
              </w:rPr>
            </w:pPr>
          </w:p>
          <w:p w14:paraId="1F8A2E4B" w14:textId="0E04BEE9" w:rsidR="006B7E1A" w:rsidRDefault="006B7E1A" w:rsidP="003E5A22">
            <w:pPr>
              <w:spacing w:line="300" w:lineRule="exact"/>
              <w:rPr>
                <w:rFonts w:ascii="ＭＳ 明朝" w:eastAsia="ＭＳ 明朝" w:hAnsi="ＭＳ 明朝"/>
                <w:noProof/>
                <w:sz w:val="20"/>
                <w:szCs w:val="20"/>
              </w:rPr>
            </w:pPr>
          </w:p>
          <w:p w14:paraId="15F72FB7" w14:textId="4DB68F92" w:rsidR="006B7E1A" w:rsidRDefault="006B7E1A" w:rsidP="003E5A22">
            <w:pPr>
              <w:spacing w:line="300" w:lineRule="exact"/>
              <w:rPr>
                <w:rFonts w:ascii="ＭＳ 明朝" w:eastAsia="ＭＳ 明朝" w:hAnsi="ＭＳ 明朝"/>
                <w:noProof/>
                <w:sz w:val="20"/>
                <w:szCs w:val="20"/>
              </w:rPr>
            </w:pPr>
          </w:p>
          <w:p w14:paraId="1651CBA8" w14:textId="09EE50F4" w:rsidR="006B7E1A" w:rsidRDefault="006B7E1A" w:rsidP="003E5A22">
            <w:pPr>
              <w:spacing w:line="300" w:lineRule="exact"/>
              <w:rPr>
                <w:rFonts w:ascii="ＭＳ 明朝" w:eastAsia="ＭＳ 明朝" w:hAnsi="ＭＳ 明朝"/>
                <w:noProof/>
                <w:sz w:val="20"/>
                <w:szCs w:val="20"/>
              </w:rPr>
            </w:pPr>
          </w:p>
          <w:p w14:paraId="1E59F0C1" w14:textId="63D48002" w:rsidR="006B7E1A" w:rsidRDefault="006B7E1A" w:rsidP="003E5A22">
            <w:pPr>
              <w:spacing w:line="300" w:lineRule="exact"/>
              <w:rPr>
                <w:rFonts w:ascii="ＭＳ 明朝" w:eastAsia="ＭＳ 明朝" w:hAnsi="ＭＳ 明朝"/>
                <w:noProof/>
                <w:sz w:val="20"/>
                <w:szCs w:val="20"/>
              </w:rPr>
            </w:pPr>
          </w:p>
          <w:p w14:paraId="6A3FA72A" w14:textId="76105D17" w:rsidR="006B7E1A" w:rsidRDefault="006B7E1A" w:rsidP="003E5A22">
            <w:pPr>
              <w:spacing w:line="300" w:lineRule="exact"/>
              <w:rPr>
                <w:rFonts w:ascii="ＭＳ 明朝" w:eastAsia="ＭＳ 明朝" w:hAnsi="ＭＳ 明朝"/>
                <w:noProof/>
                <w:sz w:val="20"/>
                <w:szCs w:val="20"/>
              </w:rPr>
            </w:pPr>
          </w:p>
          <w:p w14:paraId="6CD03663" w14:textId="77777777" w:rsidR="006B7E1A" w:rsidRDefault="006B7E1A" w:rsidP="003E5A22">
            <w:pPr>
              <w:spacing w:line="300" w:lineRule="exact"/>
              <w:rPr>
                <w:rFonts w:ascii="ＭＳ 明朝" w:eastAsia="ＭＳ 明朝" w:hAnsi="ＭＳ 明朝"/>
                <w:noProof/>
                <w:sz w:val="20"/>
                <w:szCs w:val="20"/>
              </w:rPr>
            </w:pPr>
          </w:p>
          <w:p w14:paraId="14F12554" w14:textId="21558B3C" w:rsidR="006B7E1A" w:rsidRDefault="006B7E1A" w:rsidP="003E5A22">
            <w:pPr>
              <w:spacing w:line="300" w:lineRule="exact"/>
              <w:rPr>
                <w:rFonts w:ascii="ＭＳ 明朝" w:eastAsia="ＭＳ 明朝" w:hAnsi="ＭＳ 明朝"/>
                <w:noProof/>
                <w:sz w:val="20"/>
                <w:szCs w:val="20"/>
              </w:rPr>
            </w:pPr>
          </w:p>
          <w:p w14:paraId="0BDD83A6" w14:textId="77777777" w:rsidR="006B7E1A" w:rsidRDefault="006B7E1A" w:rsidP="003E5A22">
            <w:pPr>
              <w:spacing w:line="300" w:lineRule="exact"/>
              <w:rPr>
                <w:rFonts w:ascii="ＭＳ 明朝" w:eastAsia="ＭＳ 明朝" w:hAnsi="ＭＳ 明朝"/>
                <w:noProof/>
                <w:sz w:val="20"/>
                <w:szCs w:val="20"/>
              </w:rPr>
            </w:pPr>
          </w:p>
          <w:p w14:paraId="75D74CE3" w14:textId="5BEAD713" w:rsidR="006B7E1A" w:rsidRDefault="006B7E1A" w:rsidP="003E5A22">
            <w:pPr>
              <w:spacing w:line="300" w:lineRule="exact"/>
              <w:rPr>
                <w:rFonts w:ascii="ＭＳ 明朝" w:eastAsia="ＭＳ 明朝" w:hAnsi="ＭＳ 明朝"/>
                <w:noProof/>
                <w:sz w:val="20"/>
                <w:szCs w:val="20"/>
              </w:rPr>
            </w:pPr>
          </w:p>
          <w:p w14:paraId="5B49EA10" w14:textId="1B9AF10F" w:rsidR="006B7E1A" w:rsidRDefault="006B7E1A" w:rsidP="003E5A22">
            <w:pPr>
              <w:spacing w:line="300" w:lineRule="exact"/>
              <w:rPr>
                <w:rFonts w:ascii="ＭＳ 明朝" w:eastAsia="ＭＳ 明朝" w:hAnsi="ＭＳ 明朝"/>
                <w:noProof/>
                <w:sz w:val="20"/>
                <w:szCs w:val="20"/>
              </w:rPr>
            </w:pPr>
          </w:p>
          <w:p w14:paraId="221E9E33" w14:textId="5FCC4B57" w:rsidR="006B7E1A" w:rsidRDefault="006B7E1A" w:rsidP="003E5A22">
            <w:pPr>
              <w:spacing w:line="300" w:lineRule="exact"/>
              <w:rPr>
                <w:rFonts w:ascii="ＭＳ 明朝" w:eastAsia="ＭＳ 明朝" w:hAnsi="ＭＳ 明朝"/>
                <w:noProof/>
                <w:sz w:val="20"/>
                <w:szCs w:val="20"/>
              </w:rPr>
            </w:pPr>
          </w:p>
          <w:p w14:paraId="28B75333" w14:textId="31EBC2D2" w:rsidR="006B7E1A" w:rsidRDefault="006B7E1A" w:rsidP="003E5A22">
            <w:pPr>
              <w:spacing w:line="300" w:lineRule="exact"/>
              <w:rPr>
                <w:rFonts w:ascii="ＭＳ 明朝" w:eastAsia="ＭＳ 明朝" w:hAnsi="ＭＳ 明朝"/>
                <w:noProof/>
                <w:sz w:val="20"/>
                <w:szCs w:val="20"/>
              </w:rPr>
            </w:pPr>
          </w:p>
          <w:p w14:paraId="3C9DC888" w14:textId="77777777" w:rsidR="006B7E1A" w:rsidRDefault="006B7E1A" w:rsidP="003E5A22">
            <w:pPr>
              <w:spacing w:line="300" w:lineRule="exact"/>
              <w:rPr>
                <w:rFonts w:ascii="ＭＳ 明朝" w:eastAsia="ＭＳ 明朝" w:hAnsi="ＭＳ 明朝"/>
                <w:noProof/>
                <w:sz w:val="20"/>
                <w:szCs w:val="20"/>
              </w:rPr>
            </w:pPr>
          </w:p>
          <w:p w14:paraId="15BBD530" w14:textId="77777777" w:rsidR="006B7E1A" w:rsidRDefault="006B7E1A" w:rsidP="003E5A22">
            <w:pPr>
              <w:spacing w:line="300" w:lineRule="exact"/>
              <w:rPr>
                <w:rFonts w:ascii="ＭＳ 明朝" w:eastAsia="ＭＳ 明朝" w:hAnsi="ＭＳ 明朝"/>
                <w:noProof/>
                <w:sz w:val="20"/>
                <w:szCs w:val="20"/>
              </w:rPr>
            </w:pPr>
          </w:p>
          <w:p w14:paraId="3A2AF78A" w14:textId="77777777" w:rsidR="006B7E1A" w:rsidRDefault="006B7E1A" w:rsidP="003E5A22">
            <w:pPr>
              <w:spacing w:line="300" w:lineRule="exact"/>
              <w:rPr>
                <w:rFonts w:ascii="ＭＳ 明朝" w:eastAsia="ＭＳ 明朝" w:hAnsi="ＭＳ 明朝"/>
                <w:noProof/>
                <w:sz w:val="20"/>
                <w:szCs w:val="20"/>
              </w:rPr>
            </w:pPr>
          </w:p>
          <w:p w14:paraId="3C010E6D" w14:textId="77777777" w:rsidR="006B7E1A" w:rsidRDefault="006B7E1A" w:rsidP="003E5A22">
            <w:pPr>
              <w:spacing w:line="300" w:lineRule="exact"/>
              <w:rPr>
                <w:rFonts w:ascii="ＭＳ 明朝" w:eastAsia="ＭＳ 明朝" w:hAnsi="ＭＳ 明朝"/>
                <w:noProof/>
                <w:sz w:val="20"/>
                <w:szCs w:val="20"/>
              </w:rPr>
            </w:pPr>
          </w:p>
          <w:p w14:paraId="62C24473" w14:textId="77777777" w:rsidR="006B7E1A" w:rsidRDefault="006B7E1A" w:rsidP="003E5A22">
            <w:pPr>
              <w:spacing w:line="300" w:lineRule="exact"/>
              <w:rPr>
                <w:rFonts w:ascii="ＭＳ 明朝" w:eastAsia="ＭＳ 明朝" w:hAnsi="ＭＳ 明朝"/>
                <w:noProof/>
                <w:sz w:val="20"/>
                <w:szCs w:val="20"/>
              </w:rPr>
            </w:pPr>
          </w:p>
          <w:p w14:paraId="6F71CD30" w14:textId="3C715478" w:rsidR="006B7E1A" w:rsidRDefault="006B7E1A" w:rsidP="003E5A22">
            <w:pPr>
              <w:spacing w:line="300" w:lineRule="exact"/>
              <w:rPr>
                <w:rFonts w:ascii="ＭＳ 明朝" w:eastAsia="ＭＳ 明朝" w:hAnsi="ＭＳ 明朝"/>
                <w:noProof/>
                <w:sz w:val="20"/>
                <w:szCs w:val="20"/>
              </w:rPr>
            </w:pPr>
          </w:p>
        </w:tc>
        <w:tc>
          <w:tcPr>
            <w:tcW w:w="566" w:type="dxa"/>
          </w:tcPr>
          <w:p w14:paraId="7BD9A3F8" w14:textId="4A74F493" w:rsidR="006B7E1A" w:rsidRPr="003E2964" w:rsidRDefault="006B7E1A"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677452E8" w14:textId="24AFC7D1" w:rsidR="006B7E1A" w:rsidRPr="003E2964" w:rsidRDefault="006B7E1A"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49D8B2F" w14:textId="77777777" w:rsidR="006B7E1A" w:rsidRPr="003E2964" w:rsidRDefault="006B7E1A" w:rsidP="003E5A22">
            <w:pPr>
              <w:spacing w:line="240" w:lineRule="exact"/>
              <w:rPr>
                <w:rFonts w:ascii="ＭＳ 明朝" w:eastAsia="ＭＳ 明朝" w:hAnsi="ＭＳ 明朝"/>
                <w:w w:val="90"/>
                <w:sz w:val="20"/>
                <w:szCs w:val="20"/>
              </w:rPr>
            </w:pPr>
          </w:p>
        </w:tc>
        <w:tc>
          <w:tcPr>
            <w:tcW w:w="1271" w:type="dxa"/>
          </w:tcPr>
          <w:p w14:paraId="5AF18268" w14:textId="77777777" w:rsidR="006B7E1A" w:rsidRPr="003E2964" w:rsidRDefault="006B7E1A" w:rsidP="003E5A22">
            <w:pPr>
              <w:spacing w:line="240" w:lineRule="exact"/>
              <w:rPr>
                <w:rFonts w:ascii="ＭＳ 明朝" w:eastAsia="ＭＳ 明朝" w:hAnsi="ＭＳ 明朝"/>
                <w:w w:val="90"/>
                <w:sz w:val="20"/>
                <w:szCs w:val="20"/>
              </w:rPr>
            </w:pPr>
          </w:p>
        </w:tc>
        <w:tc>
          <w:tcPr>
            <w:tcW w:w="841" w:type="dxa"/>
          </w:tcPr>
          <w:p w14:paraId="7E24C531" w14:textId="77777777" w:rsidR="006B7E1A" w:rsidRPr="003E2964" w:rsidRDefault="006B7E1A" w:rsidP="003E5A22">
            <w:pPr>
              <w:spacing w:line="240" w:lineRule="exact"/>
              <w:rPr>
                <w:rFonts w:ascii="ＭＳ 明朝" w:eastAsia="ＭＳ 明朝" w:hAnsi="ＭＳ 明朝"/>
                <w:w w:val="90"/>
                <w:sz w:val="20"/>
                <w:szCs w:val="20"/>
              </w:rPr>
            </w:pPr>
          </w:p>
        </w:tc>
      </w:tr>
      <w:tr w:rsidR="00C67856" w:rsidRPr="003E2964" w14:paraId="5F5965F3" w14:textId="77777777" w:rsidTr="00BD12AC">
        <w:tc>
          <w:tcPr>
            <w:tcW w:w="420" w:type="dxa"/>
            <w:vAlign w:val="center"/>
          </w:tcPr>
          <w:p w14:paraId="39C673B5" w14:textId="77777777" w:rsidR="006B7E1A" w:rsidRPr="003E2964" w:rsidRDefault="006B7E1A"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E774CF9" w14:textId="2CCF8D09" w:rsidR="006B7E1A" w:rsidRDefault="006B7E1A" w:rsidP="003E5A22">
            <w:pPr>
              <w:spacing w:line="300" w:lineRule="exact"/>
              <w:rPr>
                <w:rFonts w:ascii="ＭＳ 明朝" w:eastAsia="ＭＳ 明朝" w:hAnsi="ＭＳ 明朝"/>
                <w:noProof/>
                <w:sz w:val="20"/>
                <w:szCs w:val="20"/>
              </w:rPr>
            </w:pPr>
          </w:p>
          <w:p w14:paraId="7576B739" w14:textId="138612FC" w:rsidR="006B7E1A" w:rsidRDefault="00B6462B" w:rsidP="003E5A22">
            <w:pPr>
              <w:spacing w:line="300" w:lineRule="exact"/>
              <w:rPr>
                <w:rFonts w:ascii="ＭＳ 明朝" w:eastAsia="ＭＳ 明朝" w:hAnsi="ＭＳ 明朝"/>
                <w:noProof/>
                <w:sz w:val="20"/>
                <w:szCs w:val="20"/>
              </w:rPr>
            </w:pPr>
            <w:r>
              <w:rPr>
                <w:rFonts w:ascii="ＭＳ 明朝" w:eastAsia="ＭＳ 明朝" w:hAnsi="ＭＳ 明朝"/>
                <w:noProof/>
                <w:sz w:val="20"/>
                <w:szCs w:val="20"/>
              </w:rPr>
              <w:drawing>
                <wp:anchor distT="0" distB="0" distL="114300" distR="114300" simplePos="0" relativeHeight="253511680" behindDoc="0" locked="0" layoutInCell="1" allowOverlap="1" wp14:anchorId="13C4FCBE" wp14:editId="687B751A">
                  <wp:simplePos x="0" y="0"/>
                  <wp:positionH relativeFrom="column">
                    <wp:posOffset>-31750</wp:posOffset>
                  </wp:positionH>
                  <wp:positionV relativeFrom="paragraph">
                    <wp:posOffset>59690</wp:posOffset>
                  </wp:positionV>
                  <wp:extent cx="4248150" cy="316928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表-16.jpg"/>
                          <pic:cNvPicPr/>
                        </pic:nvPicPr>
                        <pic:blipFill>
                          <a:blip r:embed="rId26">
                            <a:extLst>
                              <a:ext uri="{28A0092B-C50C-407E-A947-70E740481C1C}">
                                <a14:useLocalDpi xmlns:a14="http://schemas.microsoft.com/office/drawing/2010/main" val="0"/>
                              </a:ext>
                            </a:extLst>
                          </a:blip>
                          <a:stretch>
                            <a:fillRect/>
                          </a:stretch>
                        </pic:blipFill>
                        <pic:spPr>
                          <a:xfrm>
                            <a:off x="0" y="0"/>
                            <a:ext cx="4248150" cy="3169285"/>
                          </a:xfrm>
                          <a:prstGeom prst="rect">
                            <a:avLst/>
                          </a:prstGeom>
                        </pic:spPr>
                      </pic:pic>
                    </a:graphicData>
                  </a:graphic>
                  <wp14:sizeRelH relativeFrom="margin">
                    <wp14:pctWidth>0</wp14:pctWidth>
                  </wp14:sizeRelH>
                  <wp14:sizeRelV relativeFrom="margin">
                    <wp14:pctHeight>0</wp14:pctHeight>
                  </wp14:sizeRelV>
                </wp:anchor>
              </w:drawing>
            </w:r>
          </w:p>
          <w:p w14:paraId="4942854E" w14:textId="6CB1CE3F" w:rsidR="006B7E1A" w:rsidRDefault="006B7E1A" w:rsidP="003E5A22">
            <w:pPr>
              <w:spacing w:line="300" w:lineRule="exact"/>
              <w:rPr>
                <w:rFonts w:ascii="ＭＳ 明朝" w:eastAsia="ＭＳ 明朝" w:hAnsi="ＭＳ 明朝"/>
                <w:noProof/>
                <w:sz w:val="20"/>
                <w:szCs w:val="20"/>
              </w:rPr>
            </w:pPr>
          </w:p>
          <w:p w14:paraId="5A576399" w14:textId="1F1034DE" w:rsidR="00B6462B" w:rsidRDefault="00B6462B" w:rsidP="003E5A22">
            <w:pPr>
              <w:spacing w:line="300" w:lineRule="exact"/>
              <w:rPr>
                <w:rFonts w:ascii="ＭＳ 明朝" w:eastAsia="ＭＳ 明朝" w:hAnsi="ＭＳ 明朝"/>
                <w:noProof/>
                <w:sz w:val="20"/>
                <w:szCs w:val="20"/>
              </w:rPr>
            </w:pPr>
          </w:p>
          <w:p w14:paraId="4A7093CC" w14:textId="701C94D1" w:rsidR="00B6462B" w:rsidRDefault="00B6462B" w:rsidP="003E5A22">
            <w:pPr>
              <w:spacing w:line="300" w:lineRule="exact"/>
              <w:rPr>
                <w:rFonts w:ascii="ＭＳ 明朝" w:eastAsia="ＭＳ 明朝" w:hAnsi="ＭＳ 明朝"/>
                <w:noProof/>
                <w:sz w:val="20"/>
                <w:szCs w:val="20"/>
              </w:rPr>
            </w:pPr>
          </w:p>
          <w:p w14:paraId="463F81CF" w14:textId="643824D6" w:rsidR="00B6462B" w:rsidRDefault="00B6462B" w:rsidP="003E5A22">
            <w:pPr>
              <w:spacing w:line="300" w:lineRule="exact"/>
              <w:rPr>
                <w:rFonts w:ascii="ＭＳ 明朝" w:eastAsia="ＭＳ 明朝" w:hAnsi="ＭＳ 明朝"/>
                <w:noProof/>
                <w:sz w:val="20"/>
                <w:szCs w:val="20"/>
              </w:rPr>
            </w:pPr>
          </w:p>
          <w:p w14:paraId="58EA0DE4" w14:textId="4A6D29FB" w:rsidR="00B6462B" w:rsidRDefault="00B6462B" w:rsidP="003E5A22">
            <w:pPr>
              <w:spacing w:line="300" w:lineRule="exact"/>
              <w:rPr>
                <w:rFonts w:ascii="ＭＳ 明朝" w:eastAsia="ＭＳ 明朝" w:hAnsi="ＭＳ 明朝"/>
                <w:noProof/>
                <w:sz w:val="20"/>
                <w:szCs w:val="20"/>
              </w:rPr>
            </w:pPr>
          </w:p>
          <w:p w14:paraId="58F067B6" w14:textId="000B2DD2" w:rsidR="00B6462B" w:rsidRDefault="00B6462B" w:rsidP="003E5A22">
            <w:pPr>
              <w:spacing w:line="300" w:lineRule="exact"/>
              <w:rPr>
                <w:rFonts w:ascii="ＭＳ 明朝" w:eastAsia="ＭＳ 明朝" w:hAnsi="ＭＳ 明朝"/>
                <w:noProof/>
                <w:sz w:val="20"/>
                <w:szCs w:val="20"/>
              </w:rPr>
            </w:pPr>
          </w:p>
          <w:p w14:paraId="47E9799A" w14:textId="31716F76" w:rsidR="00B6462B" w:rsidRDefault="00B6462B" w:rsidP="003E5A22">
            <w:pPr>
              <w:spacing w:line="300" w:lineRule="exact"/>
              <w:rPr>
                <w:rFonts w:ascii="ＭＳ 明朝" w:eastAsia="ＭＳ 明朝" w:hAnsi="ＭＳ 明朝"/>
                <w:noProof/>
                <w:sz w:val="20"/>
                <w:szCs w:val="20"/>
              </w:rPr>
            </w:pPr>
          </w:p>
          <w:p w14:paraId="67CDDCF1" w14:textId="41F3E8BE" w:rsidR="00B6462B" w:rsidRDefault="00B6462B" w:rsidP="003E5A22">
            <w:pPr>
              <w:spacing w:line="300" w:lineRule="exact"/>
              <w:rPr>
                <w:rFonts w:ascii="ＭＳ 明朝" w:eastAsia="ＭＳ 明朝" w:hAnsi="ＭＳ 明朝"/>
                <w:noProof/>
                <w:sz w:val="20"/>
                <w:szCs w:val="20"/>
              </w:rPr>
            </w:pPr>
          </w:p>
          <w:p w14:paraId="45349697" w14:textId="24DC34CD" w:rsidR="00B6462B" w:rsidRDefault="00B6462B" w:rsidP="003E5A22">
            <w:pPr>
              <w:spacing w:line="300" w:lineRule="exact"/>
              <w:rPr>
                <w:rFonts w:ascii="ＭＳ 明朝" w:eastAsia="ＭＳ 明朝" w:hAnsi="ＭＳ 明朝"/>
                <w:noProof/>
                <w:sz w:val="20"/>
                <w:szCs w:val="20"/>
              </w:rPr>
            </w:pPr>
          </w:p>
          <w:p w14:paraId="2EE2715E" w14:textId="2ECC00D2" w:rsidR="00B6462B" w:rsidRDefault="00B6462B" w:rsidP="003E5A22">
            <w:pPr>
              <w:spacing w:line="300" w:lineRule="exact"/>
              <w:rPr>
                <w:rFonts w:ascii="ＭＳ 明朝" w:eastAsia="ＭＳ 明朝" w:hAnsi="ＭＳ 明朝"/>
                <w:noProof/>
                <w:sz w:val="20"/>
                <w:szCs w:val="20"/>
              </w:rPr>
            </w:pPr>
          </w:p>
          <w:p w14:paraId="6348531A" w14:textId="77777777" w:rsidR="00B6462B" w:rsidRDefault="00B6462B" w:rsidP="003E5A22">
            <w:pPr>
              <w:spacing w:line="300" w:lineRule="exact"/>
              <w:rPr>
                <w:rFonts w:ascii="ＭＳ 明朝" w:eastAsia="ＭＳ 明朝" w:hAnsi="ＭＳ 明朝"/>
                <w:noProof/>
                <w:sz w:val="20"/>
                <w:szCs w:val="20"/>
              </w:rPr>
            </w:pPr>
          </w:p>
          <w:p w14:paraId="202BA3D3" w14:textId="0588B364" w:rsidR="00B6462B" w:rsidRDefault="00B6462B" w:rsidP="003E5A22">
            <w:pPr>
              <w:spacing w:line="300" w:lineRule="exact"/>
              <w:rPr>
                <w:rFonts w:ascii="ＭＳ 明朝" w:eastAsia="ＭＳ 明朝" w:hAnsi="ＭＳ 明朝"/>
                <w:noProof/>
                <w:sz w:val="20"/>
                <w:szCs w:val="20"/>
              </w:rPr>
            </w:pPr>
          </w:p>
          <w:p w14:paraId="6856C6B0" w14:textId="77777777" w:rsidR="00B6462B" w:rsidRDefault="00B6462B" w:rsidP="003E5A22">
            <w:pPr>
              <w:spacing w:line="300" w:lineRule="exact"/>
              <w:rPr>
                <w:rFonts w:ascii="ＭＳ 明朝" w:eastAsia="ＭＳ 明朝" w:hAnsi="ＭＳ 明朝"/>
                <w:noProof/>
                <w:sz w:val="20"/>
                <w:szCs w:val="20"/>
              </w:rPr>
            </w:pPr>
          </w:p>
          <w:p w14:paraId="294240CC" w14:textId="1EEE4530" w:rsidR="006B7E1A" w:rsidRDefault="006B7E1A" w:rsidP="003E5A22">
            <w:pPr>
              <w:spacing w:line="300" w:lineRule="exact"/>
              <w:rPr>
                <w:rFonts w:ascii="ＭＳ 明朝" w:eastAsia="ＭＳ 明朝" w:hAnsi="ＭＳ 明朝"/>
                <w:noProof/>
                <w:sz w:val="20"/>
                <w:szCs w:val="20"/>
              </w:rPr>
            </w:pPr>
          </w:p>
          <w:p w14:paraId="35E0FDDB" w14:textId="512817C9" w:rsidR="006B7E1A" w:rsidRDefault="006B7E1A" w:rsidP="003E5A22">
            <w:pPr>
              <w:spacing w:line="300" w:lineRule="exact"/>
              <w:rPr>
                <w:rFonts w:ascii="ＭＳ 明朝" w:eastAsia="ＭＳ 明朝" w:hAnsi="ＭＳ 明朝"/>
                <w:noProof/>
                <w:sz w:val="20"/>
                <w:szCs w:val="20"/>
              </w:rPr>
            </w:pPr>
          </w:p>
          <w:p w14:paraId="0A2557FC" w14:textId="77777777" w:rsidR="00B6462B" w:rsidRDefault="00B6462B" w:rsidP="003E5A22">
            <w:pPr>
              <w:spacing w:line="300" w:lineRule="exact"/>
              <w:rPr>
                <w:rFonts w:ascii="ＭＳ 明朝" w:eastAsia="ＭＳ 明朝" w:hAnsi="ＭＳ 明朝"/>
                <w:noProof/>
                <w:sz w:val="20"/>
                <w:szCs w:val="20"/>
              </w:rPr>
            </w:pPr>
          </w:p>
          <w:p w14:paraId="0D51B37C" w14:textId="3FD40170" w:rsidR="006B7E1A" w:rsidRDefault="006B7E1A" w:rsidP="003E5A22">
            <w:pPr>
              <w:spacing w:line="300" w:lineRule="exact"/>
              <w:rPr>
                <w:rFonts w:ascii="ＭＳ 明朝" w:eastAsia="ＭＳ 明朝" w:hAnsi="ＭＳ 明朝"/>
                <w:noProof/>
                <w:sz w:val="20"/>
                <w:szCs w:val="20"/>
              </w:rPr>
            </w:pPr>
          </w:p>
        </w:tc>
        <w:tc>
          <w:tcPr>
            <w:tcW w:w="566" w:type="dxa"/>
          </w:tcPr>
          <w:p w14:paraId="125F4F87" w14:textId="2BFD0FC8" w:rsidR="006B7E1A" w:rsidRPr="003E2964" w:rsidRDefault="006B7E1A"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6D7A9959" w14:textId="59293BB3" w:rsidR="006B7E1A" w:rsidRPr="003E2964" w:rsidRDefault="006B7E1A"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359EB16" w14:textId="77777777" w:rsidR="006B7E1A" w:rsidRPr="003E2964" w:rsidRDefault="006B7E1A" w:rsidP="003E5A22">
            <w:pPr>
              <w:spacing w:line="240" w:lineRule="exact"/>
              <w:rPr>
                <w:rFonts w:ascii="ＭＳ 明朝" w:eastAsia="ＭＳ 明朝" w:hAnsi="ＭＳ 明朝"/>
                <w:w w:val="90"/>
                <w:sz w:val="20"/>
                <w:szCs w:val="20"/>
              </w:rPr>
            </w:pPr>
          </w:p>
        </w:tc>
        <w:tc>
          <w:tcPr>
            <w:tcW w:w="1271" w:type="dxa"/>
          </w:tcPr>
          <w:p w14:paraId="7B9C794A" w14:textId="77777777" w:rsidR="006B7E1A" w:rsidRPr="003E2964" w:rsidRDefault="006B7E1A" w:rsidP="003E5A22">
            <w:pPr>
              <w:spacing w:line="240" w:lineRule="exact"/>
              <w:rPr>
                <w:rFonts w:ascii="ＭＳ 明朝" w:eastAsia="ＭＳ 明朝" w:hAnsi="ＭＳ 明朝"/>
                <w:w w:val="90"/>
                <w:sz w:val="20"/>
                <w:szCs w:val="20"/>
              </w:rPr>
            </w:pPr>
          </w:p>
        </w:tc>
        <w:tc>
          <w:tcPr>
            <w:tcW w:w="841" w:type="dxa"/>
          </w:tcPr>
          <w:p w14:paraId="3CE604F8" w14:textId="77777777" w:rsidR="006B7E1A" w:rsidRPr="003E2964" w:rsidRDefault="006B7E1A" w:rsidP="003E5A22">
            <w:pPr>
              <w:spacing w:line="240" w:lineRule="exact"/>
              <w:rPr>
                <w:rFonts w:ascii="ＭＳ 明朝" w:eastAsia="ＭＳ 明朝" w:hAnsi="ＭＳ 明朝"/>
                <w:w w:val="90"/>
                <w:sz w:val="20"/>
                <w:szCs w:val="20"/>
              </w:rPr>
            </w:pPr>
          </w:p>
        </w:tc>
      </w:tr>
      <w:tr w:rsidR="00C67856" w:rsidRPr="003E2964" w14:paraId="03E56690" w14:textId="77777777" w:rsidTr="00BD12AC">
        <w:tc>
          <w:tcPr>
            <w:tcW w:w="420" w:type="dxa"/>
            <w:vAlign w:val="center"/>
          </w:tcPr>
          <w:p w14:paraId="6BE25C5B" w14:textId="4F485495"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079BF2A" w14:textId="44CB3C44" w:rsidR="003E5A22" w:rsidRPr="003E2964" w:rsidRDefault="003E5A22" w:rsidP="003E5A22">
            <w:pPr>
              <w:spacing w:line="300" w:lineRule="exact"/>
              <w:rPr>
                <w:rFonts w:ascii="ＭＳ 明朝" w:eastAsia="ＭＳ 明朝" w:hAnsi="ＭＳ 明朝"/>
                <w:sz w:val="20"/>
                <w:szCs w:val="20"/>
              </w:rPr>
            </w:pPr>
          </w:p>
          <w:p w14:paraId="09A79177" w14:textId="43D3E00F" w:rsidR="003E5A22" w:rsidRDefault="00B6462B" w:rsidP="003E5A22">
            <w:pPr>
              <w:spacing w:line="300" w:lineRule="exact"/>
              <w:rPr>
                <w:rFonts w:ascii="ＭＳ 明朝" w:eastAsia="ＭＳ 明朝" w:hAnsi="ＭＳ 明朝"/>
                <w:noProof/>
                <w:sz w:val="20"/>
                <w:szCs w:val="20"/>
              </w:rPr>
            </w:pPr>
            <w:r>
              <w:rPr>
                <w:rFonts w:ascii="ＭＳ 明朝" w:eastAsia="ＭＳ 明朝" w:hAnsi="ＭＳ 明朝"/>
                <w:noProof/>
                <w:sz w:val="20"/>
                <w:szCs w:val="20"/>
              </w:rPr>
              <w:drawing>
                <wp:anchor distT="0" distB="0" distL="114300" distR="114300" simplePos="0" relativeHeight="253512704" behindDoc="0" locked="0" layoutInCell="1" allowOverlap="1" wp14:anchorId="65186BB5" wp14:editId="26387C1D">
                  <wp:simplePos x="0" y="0"/>
                  <wp:positionH relativeFrom="column">
                    <wp:posOffset>-21590</wp:posOffset>
                  </wp:positionH>
                  <wp:positionV relativeFrom="paragraph">
                    <wp:posOffset>73660</wp:posOffset>
                  </wp:positionV>
                  <wp:extent cx="4248150" cy="2527935"/>
                  <wp:effectExtent l="0" t="0" r="0" b="57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表-17.jpg"/>
                          <pic:cNvPicPr/>
                        </pic:nvPicPr>
                        <pic:blipFill>
                          <a:blip r:embed="rId27">
                            <a:extLst>
                              <a:ext uri="{28A0092B-C50C-407E-A947-70E740481C1C}">
                                <a14:useLocalDpi xmlns:a14="http://schemas.microsoft.com/office/drawing/2010/main" val="0"/>
                              </a:ext>
                            </a:extLst>
                          </a:blip>
                          <a:stretch>
                            <a:fillRect/>
                          </a:stretch>
                        </pic:blipFill>
                        <pic:spPr>
                          <a:xfrm>
                            <a:off x="0" y="0"/>
                            <a:ext cx="4248150" cy="2527935"/>
                          </a:xfrm>
                          <a:prstGeom prst="rect">
                            <a:avLst/>
                          </a:prstGeom>
                        </pic:spPr>
                      </pic:pic>
                    </a:graphicData>
                  </a:graphic>
                  <wp14:sizeRelH relativeFrom="margin">
                    <wp14:pctWidth>0</wp14:pctWidth>
                  </wp14:sizeRelH>
                  <wp14:sizeRelV relativeFrom="margin">
                    <wp14:pctHeight>0</wp14:pctHeight>
                  </wp14:sizeRelV>
                </wp:anchor>
              </w:drawing>
            </w:r>
          </w:p>
          <w:p w14:paraId="227959A1" w14:textId="2F3934B0" w:rsidR="006B7E1A" w:rsidRDefault="006B7E1A" w:rsidP="003E5A22">
            <w:pPr>
              <w:spacing w:line="300" w:lineRule="exact"/>
              <w:rPr>
                <w:rFonts w:ascii="ＭＳ 明朝" w:eastAsia="ＭＳ 明朝" w:hAnsi="ＭＳ 明朝"/>
                <w:noProof/>
                <w:sz w:val="20"/>
                <w:szCs w:val="20"/>
              </w:rPr>
            </w:pPr>
          </w:p>
          <w:p w14:paraId="21FA45D3" w14:textId="7EBA946E" w:rsidR="006B7E1A" w:rsidRDefault="006B7E1A" w:rsidP="003E5A22">
            <w:pPr>
              <w:spacing w:line="300" w:lineRule="exact"/>
              <w:rPr>
                <w:rFonts w:ascii="ＭＳ 明朝" w:eastAsia="ＭＳ 明朝" w:hAnsi="ＭＳ 明朝"/>
                <w:noProof/>
                <w:sz w:val="20"/>
                <w:szCs w:val="20"/>
              </w:rPr>
            </w:pPr>
          </w:p>
          <w:p w14:paraId="56DD4D20" w14:textId="77777777" w:rsidR="006B7E1A" w:rsidRPr="003E2964" w:rsidRDefault="006B7E1A" w:rsidP="003E5A22">
            <w:pPr>
              <w:spacing w:line="300" w:lineRule="exact"/>
              <w:rPr>
                <w:rFonts w:ascii="ＭＳ 明朝" w:eastAsia="ＭＳ 明朝" w:hAnsi="ＭＳ 明朝"/>
                <w:sz w:val="20"/>
                <w:szCs w:val="20"/>
              </w:rPr>
            </w:pPr>
          </w:p>
          <w:p w14:paraId="7C844896" w14:textId="340DAC93" w:rsidR="003E5A22" w:rsidRPr="003E2964" w:rsidRDefault="003E5A22" w:rsidP="003E5A22">
            <w:pPr>
              <w:spacing w:line="300" w:lineRule="exact"/>
              <w:rPr>
                <w:rFonts w:ascii="ＭＳ 明朝" w:eastAsia="ＭＳ 明朝" w:hAnsi="ＭＳ 明朝"/>
                <w:sz w:val="20"/>
                <w:szCs w:val="20"/>
              </w:rPr>
            </w:pPr>
          </w:p>
          <w:p w14:paraId="79E191D5" w14:textId="77777777" w:rsidR="003E5A22" w:rsidRPr="003E2964" w:rsidRDefault="003E5A22" w:rsidP="003E5A22">
            <w:pPr>
              <w:spacing w:line="300" w:lineRule="exact"/>
              <w:rPr>
                <w:rFonts w:ascii="ＭＳ 明朝" w:eastAsia="ＭＳ 明朝" w:hAnsi="ＭＳ 明朝"/>
                <w:sz w:val="20"/>
                <w:szCs w:val="20"/>
              </w:rPr>
            </w:pPr>
          </w:p>
          <w:p w14:paraId="5DA49595" w14:textId="77777777" w:rsidR="003E5A22" w:rsidRPr="003E2964" w:rsidRDefault="003E5A22" w:rsidP="003E5A22">
            <w:pPr>
              <w:spacing w:line="300" w:lineRule="exact"/>
              <w:rPr>
                <w:rFonts w:ascii="ＭＳ 明朝" w:eastAsia="ＭＳ 明朝" w:hAnsi="ＭＳ 明朝"/>
                <w:sz w:val="20"/>
                <w:szCs w:val="20"/>
              </w:rPr>
            </w:pPr>
          </w:p>
          <w:p w14:paraId="0E0B630D" w14:textId="77777777" w:rsidR="003E5A22" w:rsidRPr="003E2964" w:rsidRDefault="003E5A22" w:rsidP="003E5A22">
            <w:pPr>
              <w:spacing w:line="300" w:lineRule="exact"/>
              <w:rPr>
                <w:rFonts w:ascii="ＭＳ 明朝" w:eastAsia="ＭＳ 明朝" w:hAnsi="ＭＳ 明朝"/>
                <w:sz w:val="20"/>
                <w:szCs w:val="20"/>
              </w:rPr>
            </w:pPr>
          </w:p>
          <w:p w14:paraId="65E3AF1B" w14:textId="77777777" w:rsidR="003E5A22" w:rsidRPr="003E2964" w:rsidRDefault="003E5A22" w:rsidP="003E5A22">
            <w:pPr>
              <w:spacing w:line="300" w:lineRule="exact"/>
              <w:rPr>
                <w:rFonts w:ascii="ＭＳ 明朝" w:eastAsia="ＭＳ 明朝" w:hAnsi="ＭＳ 明朝"/>
                <w:sz w:val="20"/>
                <w:szCs w:val="20"/>
              </w:rPr>
            </w:pPr>
          </w:p>
          <w:p w14:paraId="21A00423" w14:textId="77777777" w:rsidR="0044790E" w:rsidRPr="003E2964" w:rsidRDefault="0044790E" w:rsidP="003E5A22">
            <w:pPr>
              <w:spacing w:line="300" w:lineRule="exact"/>
              <w:rPr>
                <w:rFonts w:ascii="ＭＳ 明朝" w:eastAsia="ＭＳ 明朝" w:hAnsi="ＭＳ 明朝"/>
                <w:w w:val="80"/>
                <w:sz w:val="20"/>
                <w:szCs w:val="20"/>
              </w:rPr>
            </w:pPr>
          </w:p>
          <w:p w14:paraId="238AD103" w14:textId="77777777" w:rsidR="0044790E" w:rsidRPr="003E2964" w:rsidRDefault="0044790E" w:rsidP="003E5A22">
            <w:pPr>
              <w:spacing w:line="300" w:lineRule="exact"/>
              <w:rPr>
                <w:rFonts w:ascii="ＭＳ 明朝" w:eastAsia="ＭＳ 明朝" w:hAnsi="ＭＳ 明朝"/>
                <w:w w:val="80"/>
                <w:sz w:val="20"/>
                <w:szCs w:val="20"/>
              </w:rPr>
            </w:pPr>
          </w:p>
          <w:p w14:paraId="3D0B8350" w14:textId="77777777" w:rsidR="0044790E" w:rsidRPr="003E2964" w:rsidRDefault="0044790E" w:rsidP="003E5A22">
            <w:pPr>
              <w:spacing w:line="300" w:lineRule="exact"/>
              <w:rPr>
                <w:rFonts w:ascii="ＭＳ 明朝" w:eastAsia="ＭＳ 明朝" w:hAnsi="ＭＳ 明朝"/>
                <w:w w:val="80"/>
                <w:sz w:val="20"/>
                <w:szCs w:val="20"/>
              </w:rPr>
            </w:pPr>
          </w:p>
          <w:p w14:paraId="54CE191B" w14:textId="1C283DF5" w:rsidR="0044790E" w:rsidRPr="003E2964" w:rsidRDefault="0044790E" w:rsidP="003E5A22">
            <w:pPr>
              <w:spacing w:line="300" w:lineRule="exact"/>
              <w:rPr>
                <w:rFonts w:ascii="ＭＳ 明朝" w:eastAsia="ＭＳ 明朝" w:hAnsi="ＭＳ 明朝"/>
                <w:w w:val="80"/>
                <w:sz w:val="20"/>
                <w:szCs w:val="20"/>
              </w:rPr>
            </w:pPr>
          </w:p>
          <w:p w14:paraId="0DB508B3" w14:textId="77777777" w:rsidR="00B6462B" w:rsidRDefault="00B6462B" w:rsidP="00B6462B">
            <w:pPr>
              <w:spacing w:line="280" w:lineRule="exact"/>
              <w:rPr>
                <w:rFonts w:ascii="ＭＳ 明朝" w:eastAsia="ＭＳ 明朝" w:hAnsi="ＭＳ 明朝"/>
                <w:w w:val="80"/>
                <w:sz w:val="20"/>
                <w:szCs w:val="20"/>
              </w:rPr>
            </w:pPr>
          </w:p>
          <w:p w14:paraId="6AC1804A" w14:textId="1D6A2FB6"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TV-20「耐衝撃波試験」＞</w:t>
            </w:r>
          </w:p>
          <w:p w14:paraId="1C637CCA"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TV-21「通電試験」＞</w:t>
            </w:r>
          </w:p>
          <w:p w14:paraId="2FB7060F"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TV-22「出力電圧試験」＞</w:t>
            </w:r>
          </w:p>
          <w:p w14:paraId="1B703B87"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TV-23「雑音試験」＞</w:t>
            </w:r>
          </w:p>
          <w:p w14:paraId="3BA867DC"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TV-24「利得</w:t>
            </w:r>
            <w:r w:rsidRPr="003E2964">
              <w:rPr>
                <w:rFonts w:ascii="ＭＳ 明朝" w:eastAsia="ＭＳ 明朝" w:hAnsi="ＭＳ 明朝" w:hint="eastAsia"/>
                <w:w w:val="80"/>
                <w:sz w:val="20"/>
                <w:szCs w:val="20"/>
              </w:rPr>
              <w:t>･</w:t>
            </w:r>
            <w:r w:rsidRPr="003E2964">
              <w:rPr>
                <w:rFonts w:ascii="ＭＳ 明朝" w:eastAsia="ＭＳ 明朝" w:hAnsi="ＭＳ 明朝"/>
                <w:w w:val="80"/>
                <w:sz w:val="20"/>
                <w:szCs w:val="20"/>
              </w:rPr>
              <w:t>利得調整範囲</w:t>
            </w:r>
            <w:r w:rsidRPr="003E2964">
              <w:rPr>
                <w:rFonts w:ascii="ＭＳ 明朝" w:eastAsia="ＭＳ 明朝" w:hAnsi="ＭＳ 明朝" w:hint="eastAsia"/>
                <w:w w:val="80"/>
                <w:sz w:val="20"/>
                <w:szCs w:val="20"/>
              </w:rPr>
              <w:t>･</w:t>
            </w:r>
            <w:r w:rsidRPr="003E2964">
              <w:rPr>
                <w:rFonts w:ascii="ＭＳ 明朝" w:eastAsia="ＭＳ 明朝" w:hAnsi="ＭＳ 明朝"/>
                <w:w w:val="80"/>
                <w:sz w:val="20"/>
                <w:szCs w:val="20"/>
              </w:rPr>
              <w:t>帯域内利得偏差</w:t>
            </w:r>
            <w:r w:rsidRPr="003E2964">
              <w:rPr>
                <w:rFonts w:ascii="ＭＳ 明朝" w:eastAsia="ＭＳ 明朝" w:hAnsi="ＭＳ 明朝" w:hint="eastAsia"/>
                <w:w w:val="80"/>
                <w:sz w:val="20"/>
                <w:szCs w:val="20"/>
              </w:rPr>
              <w:t>･</w:t>
            </w:r>
            <w:r w:rsidRPr="003E2964">
              <w:rPr>
                <w:rFonts w:ascii="ＭＳ 明朝" w:eastAsia="ＭＳ 明朝" w:hAnsi="ＭＳ 明朝"/>
                <w:w w:val="80"/>
                <w:sz w:val="20"/>
                <w:szCs w:val="20"/>
              </w:rPr>
              <w:t>チルト特性」＞</w:t>
            </w:r>
          </w:p>
          <w:p w14:paraId="46A53724"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TV-25「周波数帯域幅・帯域内周波数特性」＞</w:t>
            </w:r>
          </w:p>
          <w:p w14:paraId="4B414036"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TV-26「利得安定度」＞</w:t>
            </w:r>
          </w:p>
          <w:p w14:paraId="2149332F"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TV-27「電圧定在波比（VSWR）」＞</w:t>
            </w:r>
          </w:p>
          <w:p w14:paraId="103D4434"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TV-28「ハム変調」＞</w:t>
            </w:r>
          </w:p>
          <w:p w14:paraId="196E463A"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TV-29「相互変調」＞</w:t>
            </w:r>
          </w:p>
          <w:p w14:paraId="3688CF8D"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TV-30「CTB」＞</w:t>
            </w:r>
          </w:p>
          <w:p w14:paraId="398F1BB4" w14:textId="77777777" w:rsidR="003E5A22" w:rsidRPr="003E2964" w:rsidRDefault="003E5A22" w:rsidP="00B6462B">
            <w:pPr>
              <w:spacing w:line="28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TV-35「CIN」＞</w:t>
            </w:r>
          </w:p>
          <w:p w14:paraId="4226AD2B" w14:textId="53865047" w:rsidR="0044790E" w:rsidRPr="003E2964" w:rsidRDefault="003E5A22" w:rsidP="00B6462B">
            <w:pPr>
              <w:spacing w:line="28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TV-36「漏洩電界強度」＞</w:t>
            </w:r>
          </w:p>
        </w:tc>
        <w:tc>
          <w:tcPr>
            <w:tcW w:w="566" w:type="dxa"/>
          </w:tcPr>
          <w:p w14:paraId="60CE3039"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611CE03C"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BD33C5C"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1BF51BD"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3AFA1F8"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0080A09" w14:textId="77777777" w:rsidTr="00BD12AC">
        <w:tc>
          <w:tcPr>
            <w:tcW w:w="420" w:type="dxa"/>
            <w:vAlign w:val="center"/>
          </w:tcPr>
          <w:p w14:paraId="129C5006" w14:textId="24E1C7ED"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1B6A204"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2)　筐体の構造</w:t>
            </w:r>
          </w:p>
          <w:p w14:paraId="267230E5"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筐体は、屋内用壁取付け型であること。</w:t>
            </w:r>
          </w:p>
        </w:tc>
        <w:tc>
          <w:tcPr>
            <w:tcW w:w="566" w:type="dxa"/>
          </w:tcPr>
          <w:p w14:paraId="05CA98F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859D733"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9A19938"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077FBD15"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4A8589E6"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239BFB9D" w14:textId="77777777" w:rsidTr="00BD12AC">
        <w:tc>
          <w:tcPr>
            <w:tcW w:w="420" w:type="dxa"/>
            <w:vAlign w:val="center"/>
          </w:tcPr>
          <w:p w14:paraId="4F75A7B4" w14:textId="04BF82E1"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B7192D0" w14:textId="0C5054F3" w:rsidR="007A203E" w:rsidRPr="003E2964" w:rsidRDefault="003E5A22" w:rsidP="0044790E">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機能アース端子を有すること。</w:t>
            </w:r>
          </w:p>
        </w:tc>
        <w:tc>
          <w:tcPr>
            <w:tcW w:w="566" w:type="dxa"/>
          </w:tcPr>
          <w:p w14:paraId="6F19E4EA"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F6FDD6B"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18E27D1"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59A3D84"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936BA75"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5DDF9BE5" w14:textId="77777777" w:rsidTr="00BD12AC">
        <w:tc>
          <w:tcPr>
            <w:tcW w:w="420" w:type="dxa"/>
            <w:vAlign w:val="center"/>
          </w:tcPr>
          <w:p w14:paraId="32107919" w14:textId="420C928F"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D027D5D"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3)　電源</w:t>
            </w:r>
          </w:p>
          <w:p w14:paraId="239024FD"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動作表示</w:t>
            </w:r>
          </w:p>
          <w:p w14:paraId="6BE7CD55"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機器の見え掛り部分に、発光ダイオード等の電源表示灯を設けていること。</w:t>
            </w:r>
          </w:p>
        </w:tc>
        <w:tc>
          <w:tcPr>
            <w:tcW w:w="566" w:type="dxa"/>
          </w:tcPr>
          <w:p w14:paraId="36BD2466"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12A33E6"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B15C60A"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2D5B2C0D"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1DB5ADF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42DED0B8" w14:textId="77777777" w:rsidTr="00BD12AC">
        <w:tc>
          <w:tcPr>
            <w:tcW w:w="420" w:type="dxa"/>
            <w:vAlign w:val="center"/>
          </w:tcPr>
          <w:p w14:paraId="666C7EC0" w14:textId="775F40DA"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B476E6E"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過電流保護装置</w:t>
            </w:r>
          </w:p>
          <w:p w14:paraId="2E645445"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本体には、AC100V電源用の過電流保護装置が設けられていること。</w:t>
            </w:r>
          </w:p>
        </w:tc>
        <w:tc>
          <w:tcPr>
            <w:tcW w:w="566" w:type="dxa"/>
          </w:tcPr>
          <w:p w14:paraId="5A019A88"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A92277B"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4014585"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5FD4BCC2"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7F5A363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73C326FE" w14:textId="77777777" w:rsidTr="00BD12AC">
        <w:tc>
          <w:tcPr>
            <w:tcW w:w="420" w:type="dxa"/>
            <w:vAlign w:val="center"/>
          </w:tcPr>
          <w:p w14:paraId="78F9FCAE" w14:textId="1C47E149"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95F973F"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過電流保護装置にヒューズを用いる場合は、「耐衝撃波試験」の試験方法に基づく試験を行い雷撃等による衝撃波でヒューズが溶断しないこと。</w:t>
            </w:r>
          </w:p>
          <w:p w14:paraId="533A256D" w14:textId="77777777" w:rsidR="002C2AF8" w:rsidRPr="003E2964" w:rsidRDefault="002C2AF8" w:rsidP="002C2AF8">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TV-20「耐衝撃波試験」＞</w:t>
            </w:r>
          </w:p>
        </w:tc>
        <w:tc>
          <w:tcPr>
            <w:tcW w:w="566" w:type="dxa"/>
          </w:tcPr>
          <w:p w14:paraId="78BAA2C2"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2B02D65A"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6E60780"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1BA73F1"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48FED87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AB7611B" w14:textId="77777777" w:rsidTr="00BD12AC">
        <w:tc>
          <w:tcPr>
            <w:tcW w:w="420" w:type="dxa"/>
            <w:vAlign w:val="center"/>
          </w:tcPr>
          <w:p w14:paraId="20BBCF58" w14:textId="0C9A6B30"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00E1A30"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又は、容易に取替え可能な位置に設け、予備のヒューズを入れたヒューズホルダーを筐体に取付けてあること。</w:t>
            </w:r>
          </w:p>
        </w:tc>
        <w:tc>
          <w:tcPr>
            <w:tcW w:w="566" w:type="dxa"/>
          </w:tcPr>
          <w:p w14:paraId="180F9E9F"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A4504EB"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4DA65F7"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39869038"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7A5785DD"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4484873B" w14:textId="77777777" w:rsidTr="00BD12AC">
        <w:tc>
          <w:tcPr>
            <w:tcW w:w="420" w:type="dxa"/>
            <w:vAlign w:val="center"/>
          </w:tcPr>
          <w:p w14:paraId="3814F8FD" w14:textId="1B0ED6B9"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7A0D3E2"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③　電源の取出し</w:t>
            </w:r>
          </w:p>
          <w:p w14:paraId="65AAD938" w14:textId="7897E860" w:rsidR="003E5A22" w:rsidRPr="003E2964" w:rsidRDefault="003E5A22" w:rsidP="0044790E">
            <w:pPr>
              <w:spacing w:line="300" w:lineRule="exact"/>
              <w:ind w:left="178" w:hangingChars="89" w:hanging="178"/>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xml:space="preserve">)　</w:t>
            </w:r>
            <w:r w:rsidR="00BE509A" w:rsidRPr="00BE509A">
              <w:rPr>
                <w:rFonts w:ascii="ＭＳ 明朝" w:eastAsia="ＭＳ 明朝" w:hAnsi="ＭＳ 明朝" w:hint="eastAsia"/>
                <w:sz w:val="20"/>
                <w:szCs w:val="20"/>
              </w:rPr>
              <w:t>SH･UF-1、SH･UF-1</w:t>
            </w:r>
            <w:r w:rsidR="00BE509A" w:rsidRPr="00BE509A">
              <w:rPr>
                <w:rFonts w:ascii="ＭＳ 明朝" w:eastAsia="ＭＳ 明朝" w:hAnsi="ＭＳ 明朝"/>
                <w:sz w:val="20"/>
                <w:szCs w:val="20"/>
              </w:rPr>
              <w:t>H</w:t>
            </w:r>
            <w:r w:rsidR="00BE509A" w:rsidRPr="00BE509A">
              <w:rPr>
                <w:rFonts w:ascii="ＭＳ 明朝" w:eastAsia="ＭＳ 明朝" w:hAnsi="ＭＳ 明朝" w:hint="eastAsia"/>
                <w:sz w:val="20"/>
                <w:szCs w:val="20"/>
              </w:rPr>
              <w:t>、SH-1、SH-1</w:t>
            </w:r>
            <w:r w:rsidR="00BE509A" w:rsidRPr="00BE509A">
              <w:rPr>
                <w:rFonts w:ascii="ＭＳ 明朝" w:eastAsia="ＭＳ 明朝" w:hAnsi="ＭＳ 明朝"/>
                <w:sz w:val="20"/>
                <w:szCs w:val="20"/>
              </w:rPr>
              <w:t>H</w:t>
            </w:r>
            <w:r w:rsidR="00BE509A" w:rsidRPr="00BE509A">
              <w:rPr>
                <w:rFonts w:ascii="ＭＳ 明朝" w:eastAsia="ＭＳ 明朝" w:hAnsi="ＭＳ 明朝" w:hint="eastAsia"/>
                <w:sz w:val="20"/>
                <w:szCs w:val="20"/>
              </w:rPr>
              <w:t>、CATV･SH-1、CATV･SH-1</w:t>
            </w:r>
            <w:r w:rsidR="00BE509A" w:rsidRPr="00BE509A">
              <w:rPr>
                <w:rFonts w:ascii="ＭＳ 明朝" w:eastAsia="ＭＳ 明朝" w:hAnsi="ＭＳ 明朝"/>
                <w:sz w:val="20"/>
                <w:szCs w:val="20"/>
              </w:rPr>
              <w:t>H</w:t>
            </w:r>
            <w:r w:rsidR="00BE509A" w:rsidRPr="00BE509A">
              <w:rPr>
                <w:rFonts w:ascii="ＭＳ 明朝" w:eastAsia="ＭＳ 明朝" w:hAnsi="ＭＳ 明朝" w:hint="eastAsia"/>
                <w:sz w:val="20"/>
                <w:szCs w:val="20"/>
              </w:rPr>
              <w:t>のCS･BS-IFの入力端子には、DC15V±10％、6Wの出力が取り出せる機能を設け、入切可能であること。</w:t>
            </w:r>
          </w:p>
          <w:p w14:paraId="0FED5401" w14:textId="290778AE" w:rsidR="0044790E" w:rsidRPr="003E2964" w:rsidRDefault="0044790E" w:rsidP="003E5A22">
            <w:pPr>
              <w:spacing w:line="300" w:lineRule="exact"/>
              <w:rPr>
                <w:rFonts w:ascii="ＭＳ 明朝" w:eastAsia="ＭＳ 明朝" w:hAnsi="ＭＳ 明朝"/>
                <w:sz w:val="20"/>
                <w:szCs w:val="20"/>
              </w:rPr>
            </w:pPr>
          </w:p>
        </w:tc>
        <w:tc>
          <w:tcPr>
            <w:tcW w:w="566" w:type="dxa"/>
          </w:tcPr>
          <w:p w14:paraId="1EBC681B"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CF2A10F"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319A0B4"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4936F494"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C51ADC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686B8D41" w14:textId="77777777" w:rsidTr="00BD12AC">
        <w:tc>
          <w:tcPr>
            <w:tcW w:w="420" w:type="dxa"/>
            <w:vAlign w:val="center"/>
          </w:tcPr>
          <w:p w14:paraId="2B44B767" w14:textId="23503939"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F8FCF0E" w14:textId="77777777" w:rsidR="00AD0F6A"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衛星放送用アンテナにDC15V送電機能を有するブースタは、この送電回路に短絡による過電流が発生した際には、自動的に送電を停止又は抑制する機能を有していること。また、過電流原因除去後は、自動的に正常電流の送電が回復する機能を有していること。</w:t>
            </w:r>
          </w:p>
          <w:p w14:paraId="063CC383" w14:textId="292D728A" w:rsidR="00EE3E26" w:rsidRPr="003E2964" w:rsidRDefault="00EE3E26" w:rsidP="003E5A22">
            <w:pPr>
              <w:spacing w:line="300" w:lineRule="exact"/>
              <w:rPr>
                <w:rFonts w:ascii="ＭＳ 明朝" w:eastAsia="ＭＳ 明朝" w:hAnsi="ＭＳ 明朝"/>
                <w:sz w:val="20"/>
                <w:szCs w:val="20"/>
              </w:rPr>
            </w:pPr>
          </w:p>
        </w:tc>
        <w:tc>
          <w:tcPr>
            <w:tcW w:w="566" w:type="dxa"/>
          </w:tcPr>
          <w:p w14:paraId="64252AF1"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0ED3BCB"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81B7EDD"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41DEACE4"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169B8C8C"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F30EB44" w14:textId="77777777" w:rsidTr="00BD12AC">
        <w:tc>
          <w:tcPr>
            <w:tcW w:w="420" w:type="dxa"/>
            <w:vAlign w:val="center"/>
          </w:tcPr>
          <w:p w14:paraId="0116F1E0" w14:textId="57AFF428"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849CA22"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4)　ケーブル接続端子</w:t>
            </w:r>
          </w:p>
          <w:p w14:paraId="34AAC909" w14:textId="77777777" w:rsidR="00AD0F6A"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ケーブル接続端子は</w:t>
            </w:r>
            <w:r w:rsidRPr="003E2964">
              <w:rPr>
                <w:rFonts w:ascii="ＭＳ 明朝" w:eastAsia="ＭＳ 明朝" w:hAnsi="ＭＳ 明朝"/>
                <w:sz w:val="20"/>
                <w:szCs w:val="20"/>
              </w:rPr>
              <w:t>F型接栓とし、中心導体、外部導体ともに確実に接続できること。</w:t>
            </w:r>
          </w:p>
          <w:p w14:paraId="71DC5730" w14:textId="149509EF" w:rsidR="00EE3E26" w:rsidRPr="003E2964" w:rsidRDefault="00EE3E26" w:rsidP="003E5A22">
            <w:pPr>
              <w:spacing w:line="300" w:lineRule="exact"/>
              <w:rPr>
                <w:rFonts w:ascii="ＭＳ 明朝" w:eastAsia="ＭＳ 明朝" w:hAnsi="ＭＳ 明朝"/>
                <w:sz w:val="20"/>
                <w:szCs w:val="20"/>
              </w:rPr>
            </w:pPr>
          </w:p>
        </w:tc>
        <w:tc>
          <w:tcPr>
            <w:tcW w:w="566" w:type="dxa"/>
          </w:tcPr>
          <w:p w14:paraId="2D09B3C4"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8422C42"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DA8D9CF"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1B8C160"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7DF5E4A"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1EE8409" w14:textId="77777777" w:rsidTr="00BD12AC">
        <w:tc>
          <w:tcPr>
            <w:tcW w:w="420" w:type="dxa"/>
            <w:vAlign w:val="center"/>
          </w:tcPr>
          <w:p w14:paraId="32BE53E4" w14:textId="14368211"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AA5108B" w14:textId="387786FA" w:rsidR="0044790E" w:rsidRPr="003E2964" w:rsidRDefault="003E5A22" w:rsidP="00BE509A">
            <w:pPr>
              <w:spacing w:line="300" w:lineRule="exact"/>
              <w:ind w:left="178" w:rightChars="90" w:right="189" w:hangingChars="89" w:hanging="178"/>
              <w:rPr>
                <w:rFonts w:ascii="ＭＳ 明朝" w:eastAsia="ＭＳ 明朝" w:hAnsi="ＭＳ 明朝"/>
                <w:sz w:val="20"/>
                <w:szCs w:val="20"/>
              </w:rPr>
            </w:pPr>
            <w:r w:rsidRPr="003E2964">
              <w:rPr>
                <w:rFonts w:ascii="ＭＳ 明朝" w:eastAsia="ＭＳ 明朝" w:hAnsi="ＭＳ 明朝" w:hint="eastAsia"/>
                <w:sz w:val="20"/>
                <w:szCs w:val="20"/>
              </w:rPr>
              <w:t xml:space="preserve">②　</w:t>
            </w:r>
            <w:r w:rsidR="00BE509A" w:rsidRPr="00BE509A">
              <w:rPr>
                <w:rFonts w:ascii="ＭＳ 明朝" w:eastAsia="ＭＳ 明朝" w:hAnsi="ＭＳ 明朝" w:hint="eastAsia"/>
                <w:sz w:val="20"/>
                <w:szCs w:val="20"/>
              </w:rPr>
              <w:t>SH･UF-1、SH･UF-1</w:t>
            </w:r>
            <w:r w:rsidR="00BE509A" w:rsidRPr="00BE509A">
              <w:rPr>
                <w:rFonts w:ascii="ＭＳ 明朝" w:eastAsia="ＭＳ 明朝" w:hAnsi="ＭＳ 明朝"/>
                <w:sz w:val="20"/>
                <w:szCs w:val="20"/>
              </w:rPr>
              <w:t>H</w:t>
            </w:r>
            <w:r w:rsidR="00BE509A" w:rsidRPr="00BE509A">
              <w:rPr>
                <w:rFonts w:ascii="ＭＳ 明朝" w:eastAsia="ＭＳ 明朝" w:hAnsi="ＭＳ 明朝" w:hint="eastAsia"/>
                <w:sz w:val="20"/>
                <w:szCs w:val="20"/>
              </w:rPr>
              <w:t>、SH-1、SH-1</w:t>
            </w:r>
            <w:r w:rsidR="00BE509A" w:rsidRPr="00BE509A">
              <w:rPr>
                <w:rFonts w:ascii="ＭＳ 明朝" w:eastAsia="ＭＳ 明朝" w:hAnsi="ＭＳ 明朝"/>
                <w:sz w:val="20"/>
                <w:szCs w:val="20"/>
              </w:rPr>
              <w:t>H</w:t>
            </w:r>
            <w:r w:rsidR="00BE509A" w:rsidRPr="00BE509A">
              <w:rPr>
                <w:rFonts w:ascii="ＭＳ 明朝" w:eastAsia="ＭＳ 明朝" w:hAnsi="ＭＳ 明朝" w:hint="eastAsia"/>
                <w:sz w:val="20"/>
                <w:szCs w:val="20"/>
              </w:rPr>
              <w:t>、CATV･SH-1、CATV･SH-1</w:t>
            </w:r>
            <w:r w:rsidR="00BE509A" w:rsidRPr="00BE509A">
              <w:rPr>
                <w:rFonts w:ascii="ＭＳ 明朝" w:eastAsia="ＭＳ 明朝" w:hAnsi="ＭＳ 明朝"/>
                <w:sz w:val="20"/>
                <w:szCs w:val="20"/>
              </w:rPr>
              <w:t>H</w:t>
            </w:r>
            <w:r w:rsidR="00BE509A" w:rsidRPr="00BE509A">
              <w:rPr>
                <w:rFonts w:ascii="ＭＳ 明朝" w:eastAsia="ＭＳ 明朝" w:hAnsi="ＭＳ 明朝" w:hint="eastAsia"/>
                <w:sz w:val="20"/>
                <w:szCs w:val="20"/>
              </w:rPr>
              <w:t>、SH-P1は、（一社）電子情報技術産業協会規格（JEITA RC-5223C「高周波同軸C15形コネクタ」）に適合、又は同等の電気的特性を有すること</w:t>
            </w:r>
            <w:r w:rsidR="0044790E" w:rsidRPr="003E2964">
              <w:rPr>
                <w:rFonts w:ascii="ＭＳ 明朝" w:eastAsia="ＭＳ 明朝" w:hAnsi="ＭＳ 明朝" w:hint="eastAsia"/>
                <w:sz w:val="20"/>
                <w:szCs w:val="20"/>
              </w:rPr>
              <w:t>。</w:t>
            </w:r>
          </w:p>
        </w:tc>
        <w:tc>
          <w:tcPr>
            <w:tcW w:w="566" w:type="dxa"/>
          </w:tcPr>
          <w:p w14:paraId="39787F9C"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EC458B7"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D8C448A"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792E36B9"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7CF65A2E"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6CFFC32" w14:textId="77777777" w:rsidTr="00BD12AC">
        <w:tc>
          <w:tcPr>
            <w:tcW w:w="420" w:type="dxa"/>
            <w:vAlign w:val="center"/>
          </w:tcPr>
          <w:p w14:paraId="064C0159" w14:textId="0A28905C"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CDC7007"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5)　入出力端子・出力モニター端子</w:t>
            </w:r>
          </w:p>
          <w:p w14:paraId="1FC274F7"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入出力端子と入力信号切替え機能</w:t>
            </w:r>
          </w:p>
          <w:p w14:paraId="5DBC9A2F" w14:textId="77777777" w:rsidR="00AD0F6A"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ブースタの入出力端子は、型式別に下記に示す放送帯域機能を有していること。</w:t>
            </w:r>
          </w:p>
          <w:p w14:paraId="020DF8F5" w14:textId="5A7BE2E7" w:rsidR="00EE3E26" w:rsidRPr="003E2964" w:rsidRDefault="00EE3E26" w:rsidP="003E5A22">
            <w:pPr>
              <w:spacing w:line="300" w:lineRule="exact"/>
              <w:rPr>
                <w:rFonts w:ascii="ＭＳ 明朝" w:eastAsia="ＭＳ 明朝" w:hAnsi="ＭＳ 明朝"/>
                <w:sz w:val="20"/>
                <w:szCs w:val="20"/>
              </w:rPr>
            </w:pPr>
          </w:p>
        </w:tc>
        <w:tc>
          <w:tcPr>
            <w:tcW w:w="566" w:type="dxa"/>
          </w:tcPr>
          <w:p w14:paraId="6D147E95"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6490115"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9BB6335"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24D9EDA1"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77DF940"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78392950" w14:textId="77777777" w:rsidTr="00BD12AC">
        <w:tc>
          <w:tcPr>
            <w:tcW w:w="420" w:type="dxa"/>
            <w:vAlign w:val="center"/>
          </w:tcPr>
          <w:p w14:paraId="440ACBE0" w14:textId="5136C627"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D3C35AD"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出力モニター端子</w:t>
            </w:r>
          </w:p>
          <w:p w14:paraId="288237F1" w14:textId="77777777" w:rsidR="00AD0F6A" w:rsidRDefault="003E5A22" w:rsidP="0089667D">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ブースタの出力側には、出力ケーブルを接続した状態でそれぞれの放送帯域の信号を測定できる端子（出力モニター端子という）が設けられていること。</w:t>
            </w:r>
          </w:p>
          <w:p w14:paraId="2F0752E8" w14:textId="250E1682" w:rsidR="00EE3E26" w:rsidRPr="003E2964" w:rsidRDefault="00EE3E26" w:rsidP="0089667D">
            <w:pPr>
              <w:spacing w:line="300" w:lineRule="exact"/>
              <w:rPr>
                <w:rFonts w:ascii="ＭＳ 明朝" w:eastAsia="ＭＳ 明朝" w:hAnsi="ＭＳ 明朝"/>
                <w:sz w:val="20"/>
                <w:szCs w:val="20"/>
              </w:rPr>
            </w:pPr>
          </w:p>
        </w:tc>
        <w:tc>
          <w:tcPr>
            <w:tcW w:w="566" w:type="dxa"/>
          </w:tcPr>
          <w:p w14:paraId="4704613A"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E12CAD6"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1FC2247"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40BBA98D"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7A64630F"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38280102" w14:textId="77777777" w:rsidTr="00BD12AC">
        <w:tc>
          <w:tcPr>
            <w:tcW w:w="420" w:type="dxa"/>
            <w:vAlign w:val="center"/>
          </w:tcPr>
          <w:p w14:paraId="43F2CD6F" w14:textId="3D5CB0DE"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4C00067"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CATV（双方向）</w:t>
            </w:r>
          </w:p>
          <w:p w14:paraId="64DC4A87" w14:textId="534EE5AB" w:rsidR="003E5A22"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CATV-T1E、CATV-1Eは、CATV帯域の信号を1入力端子で入力し、1出力端子で出力すること。</w:t>
            </w:r>
          </w:p>
          <w:p w14:paraId="04CEBCA8" w14:textId="5867145E" w:rsidR="00937297" w:rsidRDefault="00937297" w:rsidP="003E5A22">
            <w:pPr>
              <w:spacing w:line="300" w:lineRule="exact"/>
              <w:rPr>
                <w:rFonts w:ascii="ＭＳ 明朝" w:eastAsia="ＭＳ 明朝" w:hAnsi="ＭＳ 明朝"/>
                <w:sz w:val="20"/>
                <w:szCs w:val="20"/>
              </w:rPr>
            </w:pPr>
          </w:p>
          <w:p w14:paraId="0AEF0675" w14:textId="058530B2" w:rsidR="00937297" w:rsidRPr="003E2964" w:rsidRDefault="00EE3E26" w:rsidP="003E5A22">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071360" behindDoc="0" locked="0" layoutInCell="1" allowOverlap="1" wp14:anchorId="7FF7CB1A" wp14:editId="4E3D0791">
                  <wp:simplePos x="0" y="0"/>
                  <wp:positionH relativeFrom="column">
                    <wp:posOffset>622300</wp:posOffset>
                  </wp:positionH>
                  <wp:positionV relativeFrom="paragraph">
                    <wp:posOffset>-106045</wp:posOffset>
                  </wp:positionV>
                  <wp:extent cx="1314450" cy="200723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41872" w14:textId="2FF48390" w:rsidR="003E5A22" w:rsidRPr="003E2964" w:rsidRDefault="003E5A22" w:rsidP="003E5A22">
            <w:pPr>
              <w:spacing w:line="300" w:lineRule="exact"/>
              <w:rPr>
                <w:rFonts w:ascii="ＭＳ 明朝" w:eastAsia="ＭＳ 明朝" w:hAnsi="ＭＳ 明朝"/>
                <w:sz w:val="20"/>
                <w:szCs w:val="20"/>
              </w:rPr>
            </w:pPr>
          </w:p>
          <w:p w14:paraId="1651BC32" w14:textId="4F3BECCD" w:rsidR="00AD0F6A" w:rsidRPr="003E2964" w:rsidRDefault="00AD0F6A" w:rsidP="003E5A22">
            <w:pPr>
              <w:spacing w:line="300" w:lineRule="exact"/>
              <w:rPr>
                <w:rFonts w:ascii="ＭＳ 明朝" w:eastAsia="ＭＳ 明朝" w:hAnsi="ＭＳ 明朝"/>
                <w:sz w:val="20"/>
                <w:szCs w:val="20"/>
              </w:rPr>
            </w:pPr>
          </w:p>
          <w:p w14:paraId="6DCAD3D5" w14:textId="77777777" w:rsidR="003E5A22" w:rsidRPr="003E2964" w:rsidRDefault="003E5A22" w:rsidP="003E5A22">
            <w:pPr>
              <w:spacing w:line="300" w:lineRule="exact"/>
              <w:rPr>
                <w:rFonts w:ascii="ＭＳ 明朝" w:eastAsia="ＭＳ 明朝" w:hAnsi="ＭＳ 明朝"/>
                <w:sz w:val="20"/>
                <w:szCs w:val="20"/>
              </w:rPr>
            </w:pPr>
          </w:p>
          <w:p w14:paraId="192D8D7D" w14:textId="6D5255F1" w:rsidR="003E5A22" w:rsidRPr="003E2964" w:rsidRDefault="003E5A22" w:rsidP="003E5A22">
            <w:pPr>
              <w:spacing w:line="300" w:lineRule="exact"/>
              <w:rPr>
                <w:rFonts w:ascii="ＭＳ 明朝" w:eastAsia="ＭＳ 明朝" w:hAnsi="ＭＳ 明朝"/>
                <w:sz w:val="20"/>
                <w:szCs w:val="20"/>
              </w:rPr>
            </w:pPr>
          </w:p>
          <w:p w14:paraId="0AB7FB76" w14:textId="77777777" w:rsidR="00AD0F6A" w:rsidRPr="003E2964" w:rsidRDefault="00AD0F6A" w:rsidP="003E5A22">
            <w:pPr>
              <w:spacing w:line="300" w:lineRule="exact"/>
              <w:rPr>
                <w:rFonts w:ascii="ＭＳ 明朝" w:eastAsia="ＭＳ 明朝" w:hAnsi="ＭＳ 明朝"/>
                <w:sz w:val="20"/>
                <w:szCs w:val="20"/>
              </w:rPr>
            </w:pPr>
          </w:p>
          <w:p w14:paraId="62F13B62" w14:textId="77777777" w:rsidR="00AD0F6A" w:rsidRPr="003E2964" w:rsidRDefault="00AD0F6A" w:rsidP="003E5A22">
            <w:pPr>
              <w:spacing w:line="300" w:lineRule="exact"/>
              <w:rPr>
                <w:rFonts w:ascii="ＭＳ 明朝" w:eastAsia="ＭＳ 明朝" w:hAnsi="ＭＳ 明朝"/>
                <w:sz w:val="20"/>
                <w:szCs w:val="20"/>
              </w:rPr>
            </w:pPr>
          </w:p>
          <w:p w14:paraId="0399B8AD" w14:textId="520FED0E" w:rsidR="003E5A22" w:rsidRPr="003E2964" w:rsidRDefault="003E5A22" w:rsidP="003E5A22">
            <w:pPr>
              <w:spacing w:line="300" w:lineRule="exact"/>
              <w:rPr>
                <w:rFonts w:ascii="ＭＳ 明朝" w:eastAsia="ＭＳ 明朝" w:hAnsi="ＭＳ 明朝"/>
                <w:sz w:val="20"/>
                <w:szCs w:val="20"/>
              </w:rPr>
            </w:pPr>
          </w:p>
          <w:p w14:paraId="48060DDF" w14:textId="77777777" w:rsidR="00AD0F6A" w:rsidRPr="003E2964" w:rsidRDefault="00AD0F6A" w:rsidP="003E5A22">
            <w:pPr>
              <w:spacing w:line="300" w:lineRule="exact"/>
              <w:rPr>
                <w:rFonts w:ascii="ＭＳ 明朝" w:eastAsia="ＭＳ 明朝" w:hAnsi="ＭＳ 明朝"/>
                <w:sz w:val="20"/>
                <w:szCs w:val="20"/>
              </w:rPr>
            </w:pPr>
          </w:p>
          <w:p w14:paraId="34488475" w14:textId="77777777" w:rsidR="00937297" w:rsidRDefault="00937297" w:rsidP="00937297">
            <w:pPr>
              <w:spacing w:line="300" w:lineRule="exact"/>
              <w:jc w:val="center"/>
              <w:rPr>
                <w:rFonts w:ascii="ＭＳ 明朝" w:eastAsia="ＭＳ 明朝" w:hAnsi="ＭＳ 明朝"/>
                <w:sz w:val="20"/>
                <w:szCs w:val="20"/>
              </w:rPr>
            </w:pPr>
          </w:p>
          <w:p w14:paraId="18D04EB7" w14:textId="1956DC27" w:rsidR="00AD0F6A" w:rsidRDefault="003E5A22" w:rsidP="00937297">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図</w:t>
            </w:r>
            <w:r w:rsidRPr="003E2964">
              <w:rPr>
                <w:rFonts w:ascii="ＭＳ 明朝" w:eastAsia="ＭＳ 明朝" w:hAnsi="ＭＳ 明朝"/>
                <w:sz w:val="20"/>
                <w:szCs w:val="20"/>
              </w:rPr>
              <w:t>-1 ブロック図（CATV-T1E、CATV-1E）</w:t>
            </w:r>
          </w:p>
          <w:p w14:paraId="5A360874" w14:textId="50EC6AF6" w:rsidR="00937297" w:rsidRPr="003E2964" w:rsidRDefault="00937297" w:rsidP="00937297">
            <w:pPr>
              <w:spacing w:line="300" w:lineRule="exact"/>
              <w:jc w:val="center"/>
              <w:rPr>
                <w:rFonts w:ascii="ＭＳ 明朝" w:eastAsia="ＭＳ 明朝" w:hAnsi="ＭＳ 明朝"/>
                <w:sz w:val="20"/>
                <w:szCs w:val="20"/>
              </w:rPr>
            </w:pPr>
          </w:p>
        </w:tc>
        <w:tc>
          <w:tcPr>
            <w:tcW w:w="566" w:type="dxa"/>
          </w:tcPr>
          <w:p w14:paraId="65EF26AD"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2ABA134"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D540003"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0A914ECE"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388F4E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518B14B1" w14:textId="77777777" w:rsidTr="00BD12AC">
        <w:tc>
          <w:tcPr>
            <w:tcW w:w="420" w:type="dxa"/>
            <w:vAlign w:val="center"/>
          </w:tcPr>
          <w:p w14:paraId="71BB8151" w14:textId="27FA014D"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15CE73A"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CS-IF･BS-IF</w:t>
            </w:r>
          </w:p>
          <w:p w14:paraId="241F7E01" w14:textId="0C66C724" w:rsidR="003E5A22" w:rsidRPr="003E2964" w:rsidRDefault="00BE509A" w:rsidP="003E5A22">
            <w:pPr>
              <w:spacing w:line="300" w:lineRule="exact"/>
              <w:rPr>
                <w:rFonts w:ascii="ＭＳ 明朝" w:eastAsia="ＭＳ 明朝" w:hAnsi="ＭＳ 明朝"/>
                <w:sz w:val="20"/>
                <w:szCs w:val="20"/>
              </w:rPr>
            </w:pPr>
            <w:r w:rsidRPr="00BE509A">
              <w:rPr>
                <w:rFonts w:ascii="ＭＳ 明朝" w:eastAsia="ＭＳ 明朝" w:hAnsi="ＭＳ 明朝" w:hint="eastAsia"/>
                <w:sz w:val="20"/>
                <w:szCs w:val="20"/>
              </w:rPr>
              <w:t>SH-1、SH-1</w:t>
            </w:r>
            <w:r w:rsidRPr="00BE509A">
              <w:rPr>
                <w:rFonts w:ascii="ＭＳ 明朝" w:eastAsia="ＭＳ 明朝" w:hAnsi="ＭＳ 明朝"/>
                <w:sz w:val="20"/>
                <w:szCs w:val="20"/>
              </w:rPr>
              <w:t>H</w:t>
            </w:r>
            <w:r w:rsidRPr="00BE509A">
              <w:rPr>
                <w:rFonts w:ascii="ＭＳ 明朝" w:eastAsia="ＭＳ 明朝" w:hAnsi="ＭＳ 明朝" w:hint="eastAsia"/>
                <w:sz w:val="20"/>
                <w:szCs w:val="20"/>
              </w:rPr>
              <w:t>は、</w:t>
            </w:r>
            <w:r w:rsidR="003E5A22" w:rsidRPr="003E2964">
              <w:rPr>
                <w:rFonts w:ascii="ＭＳ 明朝" w:eastAsia="ＭＳ 明朝" w:hAnsi="ＭＳ 明朝"/>
                <w:sz w:val="20"/>
                <w:szCs w:val="20"/>
              </w:rPr>
              <w:t>FM、UHF、BS･CS-IFそれぞれの帯域の信号を別々に入力できる独立した3つの入力端子、若しくは、FM･UHF又はCATV、BS･CS-IFそれぞれの帯域の信号を別々に入力できる独立した2つの入力端子があること。また、いずれか1つの端子が切換スイッチ等によりそれぞれの帯域の信号が混合された入力端子としての機能を有しても良い。</w:t>
            </w:r>
          </w:p>
          <w:p w14:paraId="63175D81" w14:textId="5FCF1BFB" w:rsidR="00937297"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出力端子は、これらの帯域の信号が</w:t>
            </w:r>
            <w:r w:rsidRPr="003E2964">
              <w:rPr>
                <w:rFonts w:ascii="ＭＳ 明朝" w:eastAsia="ＭＳ 明朝" w:hAnsi="ＭＳ 明朝"/>
                <w:sz w:val="20"/>
                <w:szCs w:val="20"/>
              </w:rPr>
              <w:t>1出力端子で出力すること。</w:t>
            </w:r>
          </w:p>
          <w:p w14:paraId="7722D9B7" w14:textId="3CAEFA4A" w:rsidR="00937297" w:rsidRPr="003E2964" w:rsidRDefault="00937297" w:rsidP="003E5A22">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087744" behindDoc="1" locked="0" layoutInCell="1" allowOverlap="1" wp14:anchorId="4EFCA559" wp14:editId="68649933">
                  <wp:simplePos x="0" y="0"/>
                  <wp:positionH relativeFrom="column">
                    <wp:posOffset>-117952</wp:posOffset>
                  </wp:positionH>
                  <wp:positionV relativeFrom="paragraph">
                    <wp:posOffset>186718</wp:posOffset>
                  </wp:positionV>
                  <wp:extent cx="3465195" cy="1348105"/>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519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0D201" w14:textId="55C69EEA" w:rsidR="003E5A22" w:rsidRPr="003E2964" w:rsidRDefault="003E5A22" w:rsidP="003E5A22">
            <w:pPr>
              <w:spacing w:line="300" w:lineRule="exact"/>
              <w:rPr>
                <w:rFonts w:ascii="ＭＳ 明朝" w:eastAsia="ＭＳ 明朝" w:hAnsi="ＭＳ 明朝"/>
                <w:sz w:val="20"/>
                <w:szCs w:val="20"/>
              </w:rPr>
            </w:pPr>
          </w:p>
          <w:p w14:paraId="1E25670D" w14:textId="77777777" w:rsidR="003E5A22" w:rsidRPr="003E2964" w:rsidRDefault="003E5A22" w:rsidP="003E5A22">
            <w:pPr>
              <w:spacing w:line="300" w:lineRule="exact"/>
              <w:rPr>
                <w:rFonts w:ascii="ＭＳ 明朝" w:eastAsia="ＭＳ 明朝" w:hAnsi="ＭＳ 明朝"/>
                <w:sz w:val="20"/>
                <w:szCs w:val="20"/>
              </w:rPr>
            </w:pPr>
          </w:p>
          <w:p w14:paraId="1BEF2CC6" w14:textId="77777777" w:rsidR="003E5A22" w:rsidRPr="003E2964" w:rsidRDefault="003E5A22" w:rsidP="003E5A22">
            <w:pPr>
              <w:spacing w:line="300" w:lineRule="exact"/>
              <w:rPr>
                <w:rFonts w:ascii="ＭＳ 明朝" w:eastAsia="ＭＳ 明朝" w:hAnsi="ＭＳ 明朝"/>
                <w:sz w:val="20"/>
                <w:szCs w:val="20"/>
              </w:rPr>
            </w:pPr>
          </w:p>
          <w:p w14:paraId="4195739C" w14:textId="77777777" w:rsidR="003E5A22" w:rsidRPr="003E2964" w:rsidRDefault="003E5A22" w:rsidP="003E5A22">
            <w:pPr>
              <w:spacing w:line="300" w:lineRule="exact"/>
              <w:rPr>
                <w:rFonts w:ascii="ＭＳ 明朝" w:eastAsia="ＭＳ 明朝" w:hAnsi="ＭＳ 明朝"/>
                <w:sz w:val="20"/>
                <w:szCs w:val="20"/>
              </w:rPr>
            </w:pPr>
          </w:p>
          <w:p w14:paraId="1D80ECAF" w14:textId="77777777" w:rsidR="003E5A22" w:rsidRPr="003E2964" w:rsidRDefault="003E5A22" w:rsidP="003E5A22">
            <w:pPr>
              <w:spacing w:line="300" w:lineRule="exact"/>
              <w:rPr>
                <w:rFonts w:ascii="ＭＳ 明朝" w:eastAsia="ＭＳ 明朝" w:hAnsi="ＭＳ 明朝"/>
                <w:sz w:val="20"/>
                <w:szCs w:val="20"/>
              </w:rPr>
            </w:pPr>
          </w:p>
          <w:p w14:paraId="7604B436" w14:textId="77777777" w:rsidR="003E5A22" w:rsidRPr="003E2964" w:rsidRDefault="003E5A22" w:rsidP="003E5A22">
            <w:pPr>
              <w:spacing w:line="300" w:lineRule="exact"/>
              <w:rPr>
                <w:rFonts w:ascii="ＭＳ 明朝" w:eastAsia="ＭＳ 明朝" w:hAnsi="ＭＳ 明朝"/>
                <w:sz w:val="20"/>
                <w:szCs w:val="20"/>
              </w:rPr>
            </w:pPr>
          </w:p>
          <w:p w14:paraId="2D827620" w14:textId="77777777" w:rsidR="003E5A22" w:rsidRPr="003E2964" w:rsidRDefault="003E5A22" w:rsidP="003E5A22">
            <w:pPr>
              <w:spacing w:line="300" w:lineRule="exact"/>
              <w:rPr>
                <w:rFonts w:ascii="ＭＳ 明朝" w:eastAsia="ＭＳ 明朝" w:hAnsi="ＭＳ 明朝"/>
                <w:sz w:val="20"/>
                <w:szCs w:val="20"/>
              </w:rPr>
            </w:pPr>
          </w:p>
          <w:p w14:paraId="6AC31206" w14:textId="77777777" w:rsidR="00937297" w:rsidRDefault="00937297" w:rsidP="00937297">
            <w:pPr>
              <w:spacing w:line="300" w:lineRule="exact"/>
              <w:jc w:val="center"/>
              <w:rPr>
                <w:rFonts w:ascii="ＭＳ 明朝" w:eastAsia="ＭＳ 明朝" w:hAnsi="ＭＳ 明朝"/>
                <w:sz w:val="20"/>
                <w:szCs w:val="20"/>
              </w:rPr>
            </w:pPr>
          </w:p>
          <w:p w14:paraId="15D1DFB6" w14:textId="1846AF62" w:rsidR="00AD0F6A" w:rsidRDefault="003E5A22" w:rsidP="00937297">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図</w:t>
            </w:r>
            <w:r w:rsidRPr="003E2964">
              <w:rPr>
                <w:rFonts w:ascii="ＭＳ 明朝" w:eastAsia="ＭＳ 明朝" w:hAnsi="ＭＳ 明朝"/>
                <w:sz w:val="20"/>
                <w:szCs w:val="20"/>
              </w:rPr>
              <w:t>-2 ブロック図（</w:t>
            </w:r>
            <w:r w:rsidR="00BE509A" w:rsidRPr="00BE509A">
              <w:rPr>
                <w:rFonts w:ascii="ＭＳ 明朝" w:eastAsia="ＭＳ 明朝" w:hAnsi="ＭＳ 明朝" w:hint="eastAsia"/>
                <w:sz w:val="20"/>
                <w:szCs w:val="20"/>
              </w:rPr>
              <w:t>SH-1/SH-1</w:t>
            </w:r>
            <w:r w:rsidR="00BE509A" w:rsidRPr="00BE509A">
              <w:rPr>
                <w:rFonts w:ascii="ＭＳ 明朝" w:eastAsia="ＭＳ 明朝" w:hAnsi="ＭＳ 明朝"/>
                <w:sz w:val="20"/>
                <w:szCs w:val="20"/>
              </w:rPr>
              <w:t>H</w:t>
            </w:r>
            <w:r w:rsidRPr="003E2964">
              <w:rPr>
                <w:rFonts w:ascii="ＭＳ 明朝" w:eastAsia="ＭＳ 明朝" w:hAnsi="ＭＳ 明朝"/>
                <w:sz w:val="20"/>
                <w:szCs w:val="20"/>
              </w:rPr>
              <w:t>）</w:t>
            </w:r>
          </w:p>
          <w:p w14:paraId="00FA82DE" w14:textId="13649C6E" w:rsidR="00937297" w:rsidRPr="003E2964" w:rsidRDefault="00937297" w:rsidP="00937297">
            <w:pPr>
              <w:spacing w:line="300" w:lineRule="exact"/>
              <w:jc w:val="center"/>
              <w:rPr>
                <w:rFonts w:ascii="ＭＳ 明朝" w:eastAsia="ＭＳ 明朝" w:hAnsi="ＭＳ 明朝"/>
                <w:sz w:val="20"/>
                <w:szCs w:val="20"/>
              </w:rPr>
            </w:pPr>
          </w:p>
        </w:tc>
        <w:tc>
          <w:tcPr>
            <w:tcW w:w="566" w:type="dxa"/>
          </w:tcPr>
          <w:p w14:paraId="257B3EF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42A5130"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6794ECD"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56D1050C"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2BBB752D"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3A614026" w14:textId="77777777" w:rsidTr="00BD12AC">
        <w:tc>
          <w:tcPr>
            <w:tcW w:w="420" w:type="dxa"/>
            <w:vAlign w:val="center"/>
          </w:tcPr>
          <w:p w14:paraId="5FA59FDE" w14:textId="3D10B9D8"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FF2F21E"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ⅲ</w:t>
            </w:r>
            <w:r w:rsidRPr="003E2964">
              <w:rPr>
                <w:rFonts w:ascii="ＭＳ 明朝" w:eastAsia="ＭＳ 明朝" w:hAnsi="ＭＳ 明朝"/>
                <w:sz w:val="20"/>
                <w:szCs w:val="20"/>
              </w:rPr>
              <w:t>)　CS-IF･BS-IF･UHF･FM</w:t>
            </w:r>
          </w:p>
          <w:p w14:paraId="563F6D5F" w14:textId="5AC61140" w:rsidR="003E5A22" w:rsidRPr="003E2964" w:rsidRDefault="00937297" w:rsidP="003E5A22">
            <w:pPr>
              <w:spacing w:line="300" w:lineRule="exact"/>
              <w:rPr>
                <w:rFonts w:ascii="ＭＳ 明朝" w:eastAsia="ＭＳ 明朝" w:hAnsi="ＭＳ 明朝"/>
                <w:sz w:val="20"/>
                <w:szCs w:val="20"/>
              </w:rPr>
            </w:pPr>
            <w:r w:rsidRPr="00937297">
              <w:rPr>
                <w:rFonts w:ascii="ＭＳ 明朝" w:eastAsia="ＭＳ 明朝" w:hAnsi="ＭＳ 明朝" w:hint="eastAsia"/>
                <w:sz w:val="20"/>
                <w:szCs w:val="20"/>
              </w:rPr>
              <w:t>SH･UF-1、SH･UF-1</w:t>
            </w:r>
            <w:r w:rsidRPr="00937297">
              <w:rPr>
                <w:rFonts w:ascii="ＭＳ 明朝" w:eastAsia="ＭＳ 明朝" w:hAnsi="ＭＳ 明朝"/>
                <w:sz w:val="20"/>
                <w:szCs w:val="20"/>
              </w:rPr>
              <w:t>H</w:t>
            </w:r>
            <w:r w:rsidRPr="00937297">
              <w:rPr>
                <w:rFonts w:ascii="ＭＳ 明朝" w:eastAsia="ＭＳ 明朝" w:hAnsi="ＭＳ 明朝" w:hint="eastAsia"/>
                <w:sz w:val="20"/>
                <w:szCs w:val="20"/>
              </w:rPr>
              <w:t>は</w:t>
            </w:r>
            <w:r w:rsidR="003E5A22" w:rsidRPr="003E2964">
              <w:rPr>
                <w:rFonts w:ascii="ＭＳ 明朝" w:eastAsia="ＭＳ 明朝" w:hAnsi="ＭＳ 明朝"/>
                <w:sz w:val="20"/>
                <w:szCs w:val="20"/>
              </w:rPr>
              <w:t>、FM、UHF、BS･CS-IFそれぞれの帯域の信号を別々に入力できる独立した3つの入力端子、若しくは、FM･UHFとBS･CS-IFそれぞれの帯域の信号を別々に入力できる独立した2つの入力端子があり、かつ、いずれか1つの端子が切換スイッチ等によりそれぞれの帯域の信号が混合された混合入力端子として機能すること。</w:t>
            </w:r>
          </w:p>
          <w:p w14:paraId="5A53B4BF" w14:textId="7D1065D3" w:rsidR="003E5A22"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出力端子は、これらの帯域の信号が</w:t>
            </w:r>
            <w:r w:rsidRPr="003E2964">
              <w:rPr>
                <w:rFonts w:ascii="ＭＳ 明朝" w:eastAsia="ＭＳ 明朝" w:hAnsi="ＭＳ 明朝"/>
                <w:sz w:val="20"/>
                <w:szCs w:val="20"/>
              </w:rPr>
              <w:t>1出力端子で出力すること。</w:t>
            </w:r>
          </w:p>
          <w:p w14:paraId="791F4942" w14:textId="77777777" w:rsidR="00937297" w:rsidRPr="003E2964" w:rsidRDefault="00937297" w:rsidP="003E5A22">
            <w:pPr>
              <w:spacing w:line="300" w:lineRule="exact"/>
              <w:rPr>
                <w:rFonts w:ascii="ＭＳ 明朝" w:eastAsia="ＭＳ 明朝" w:hAnsi="ＭＳ 明朝"/>
                <w:sz w:val="20"/>
                <w:szCs w:val="20"/>
              </w:rPr>
            </w:pPr>
          </w:p>
          <w:p w14:paraId="5849D80E" w14:textId="5B77CF43" w:rsidR="003E5A22" w:rsidRPr="003E2964" w:rsidRDefault="00AD0F6A" w:rsidP="003E5A22">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lastRenderedPageBreak/>
              <w:drawing>
                <wp:anchor distT="0" distB="0" distL="114300" distR="114300" simplePos="0" relativeHeight="253105152" behindDoc="0" locked="0" layoutInCell="1" allowOverlap="1" wp14:anchorId="7CD9BBA9" wp14:editId="367440A0">
                  <wp:simplePos x="0" y="0"/>
                  <wp:positionH relativeFrom="column">
                    <wp:posOffset>-123190</wp:posOffset>
                  </wp:positionH>
                  <wp:positionV relativeFrom="paragraph">
                    <wp:posOffset>146050</wp:posOffset>
                  </wp:positionV>
                  <wp:extent cx="3507105" cy="1517650"/>
                  <wp:effectExtent l="0" t="0" r="0" b="63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710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274AB" w14:textId="77777777" w:rsidR="003E5A22" w:rsidRPr="003E2964" w:rsidRDefault="003E5A22" w:rsidP="003E5A22">
            <w:pPr>
              <w:spacing w:line="300" w:lineRule="exact"/>
              <w:rPr>
                <w:rFonts w:ascii="ＭＳ 明朝" w:eastAsia="ＭＳ 明朝" w:hAnsi="ＭＳ 明朝"/>
                <w:sz w:val="20"/>
                <w:szCs w:val="20"/>
              </w:rPr>
            </w:pPr>
          </w:p>
          <w:p w14:paraId="277286F5" w14:textId="77777777" w:rsidR="003E5A22" w:rsidRPr="003E2964" w:rsidRDefault="003E5A22" w:rsidP="003E5A22">
            <w:pPr>
              <w:spacing w:line="300" w:lineRule="exact"/>
              <w:rPr>
                <w:rFonts w:ascii="ＭＳ 明朝" w:eastAsia="ＭＳ 明朝" w:hAnsi="ＭＳ 明朝"/>
                <w:sz w:val="20"/>
                <w:szCs w:val="20"/>
              </w:rPr>
            </w:pPr>
          </w:p>
          <w:p w14:paraId="6FB03FBD" w14:textId="77777777" w:rsidR="003E5A22" w:rsidRPr="003E2964" w:rsidRDefault="003E5A22" w:rsidP="003E5A22">
            <w:pPr>
              <w:spacing w:line="300" w:lineRule="exact"/>
              <w:rPr>
                <w:rFonts w:ascii="ＭＳ 明朝" w:eastAsia="ＭＳ 明朝" w:hAnsi="ＭＳ 明朝"/>
                <w:sz w:val="20"/>
                <w:szCs w:val="20"/>
              </w:rPr>
            </w:pPr>
          </w:p>
          <w:p w14:paraId="578A3496" w14:textId="2F624EF5" w:rsidR="003E5A22" w:rsidRPr="003E2964" w:rsidRDefault="003E5A22" w:rsidP="003E5A22">
            <w:pPr>
              <w:spacing w:line="300" w:lineRule="exact"/>
              <w:rPr>
                <w:rFonts w:ascii="ＭＳ 明朝" w:eastAsia="ＭＳ 明朝" w:hAnsi="ＭＳ 明朝"/>
                <w:sz w:val="20"/>
                <w:szCs w:val="20"/>
              </w:rPr>
            </w:pPr>
          </w:p>
          <w:p w14:paraId="6C10534E" w14:textId="77777777" w:rsidR="003E5A22" w:rsidRPr="003E2964" w:rsidRDefault="003E5A22" w:rsidP="003E5A22">
            <w:pPr>
              <w:spacing w:line="300" w:lineRule="exact"/>
              <w:rPr>
                <w:rFonts w:ascii="ＭＳ 明朝" w:eastAsia="ＭＳ 明朝" w:hAnsi="ＭＳ 明朝"/>
                <w:sz w:val="20"/>
                <w:szCs w:val="20"/>
              </w:rPr>
            </w:pPr>
          </w:p>
          <w:p w14:paraId="4958B7FE" w14:textId="276BD704" w:rsidR="003E5A22" w:rsidRPr="003E2964" w:rsidRDefault="003E5A22" w:rsidP="003E5A22">
            <w:pPr>
              <w:spacing w:line="300" w:lineRule="exact"/>
              <w:rPr>
                <w:rFonts w:ascii="ＭＳ 明朝" w:eastAsia="ＭＳ 明朝" w:hAnsi="ＭＳ 明朝"/>
                <w:sz w:val="20"/>
                <w:szCs w:val="20"/>
              </w:rPr>
            </w:pPr>
          </w:p>
          <w:p w14:paraId="6F248B71" w14:textId="7DC31159" w:rsidR="00AD0F6A" w:rsidRPr="003E2964" w:rsidRDefault="00AD0F6A" w:rsidP="003E5A22">
            <w:pPr>
              <w:spacing w:line="300" w:lineRule="exact"/>
              <w:rPr>
                <w:rFonts w:ascii="ＭＳ 明朝" w:eastAsia="ＭＳ 明朝" w:hAnsi="ＭＳ 明朝"/>
                <w:sz w:val="20"/>
                <w:szCs w:val="20"/>
              </w:rPr>
            </w:pPr>
          </w:p>
          <w:p w14:paraId="3F7D6BDB" w14:textId="77777777" w:rsidR="00AD0F6A" w:rsidRPr="003E2964" w:rsidRDefault="00AD0F6A" w:rsidP="003E5A22">
            <w:pPr>
              <w:spacing w:line="300" w:lineRule="exact"/>
              <w:rPr>
                <w:rFonts w:ascii="ＭＳ 明朝" w:eastAsia="ＭＳ 明朝" w:hAnsi="ＭＳ 明朝"/>
                <w:sz w:val="20"/>
                <w:szCs w:val="20"/>
              </w:rPr>
            </w:pPr>
          </w:p>
          <w:p w14:paraId="55CF3EA8" w14:textId="77777777" w:rsidR="00937297" w:rsidRDefault="00937297" w:rsidP="003E5A22">
            <w:pPr>
              <w:spacing w:line="300" w:lineRule="exact"/>
              <w:jc w:val="center"/>
              <w:rPr>
                <w:rFonts w:ascii="ＭＳ 明朝" w:eastAsia="ＭＳ 明朝" w:hAnsi="ＭＳ 明朝"/>
                <w:sz w:val="20"/>
                <w:szCs w:val="20"/>
              </w:rPr>
            </w:pPr>
          </w:p>
          <w:p w14:paraId="0F7678B2" w14:textId="459DE7B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図</w:t>
            </w:r>
            <w:r w:rsidRPr="003E2964">
              <w:rPr>
                <w:rFonts w:ascii="ＭＳ 明朝" w:eastAsia="ＭＳ 明朝" w:hAnsi="ＭＳ 明朝"/>
                <w:sz w:val="20"/>
                <w:szCs w:val="20"/>
              </w:rPr>
              <w:t>-3 ブロック図（</w:t>
            </w:r>
            <w:r w:rsidR="00937297" w:rsidRPr="00937297">
              <w:rPr>
                <w:rFonts w:ascii="ＭＳ 明朝" w:eastAsia="ＭＳ 明朝" w:hAnsi="ＭＳ 明朝" w:hint="eastAsia"/>
                <w:sz w:val="20"/>
                <w:szCs w:val="20"/>
              </w:rPr>
              <w:t>SH･UF-1/SH･UF-1</w:t>
            </w:r>
            <w:r w:rsidR="00937297" w:rsidRPr="00937297">
              <w:rPr>
                <w:rFonts w:ascii="ＭＳ 明朝" w:eastAsia="ＭＳ 明朝" w:hAnsi="ＭＳ 明朝"/>
                <w:sz w:val="20"/>
                <w:szCs w:val="20"/>
              </w:rPr>
              <w:t>H</w:t>
            </w:r>
            <w:r w:rsidRPr="003E2964">
              <w:rPr>
                <w:rFonts w:ascii="ＭＳ 明朝" w:eastAsia="ＭＳ 明朝" w:hAnsi="ＭＳ 明朝"/>
                <w:sz w:val="20"/>
                <w:szCs w:val="20"/>
              </w:rPr>
              <w:t>）</w:t>
            </w:r>
          </w:p>
          <w:p w14:paraId="6B977166" w14:textId="30C5F569" w:rsidR="00AD0F6A" w:rsidRPr="003E2964" w:rsidRDefault="00AD0F6A" w:rsidP="003E5A22">
            <w:pPr>
              <w:spacing w:line="300" w:lineRule="exact"/>
              <w:jc w:val="center"/>
              <w:rPr>
                <w:rFonts w:ascii="ＭＳ 明朝" w:eastAsia="ＭＳ 明朝" w:hAnsi="ＭＳ 明朝"/>
                <w:sz w:val="20"/>
                <w:szCs w:val="20"/>
              </w:rPr>
            </w:pPr>
          </w:p>
        </w:tc>
        <w:tc>
          <w:tcPr>
            <w:tcW w:w="566" w:type="dxa"/>
          </w:tcPr>
          <w:p w14:paraId="2BE6460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図書</w:t>
            </w:r>
          </w:p>
        </w:tc>
        <w:tc>
          <w:tcPr>
            <w:tcW w:w="708" w:type="dxa"/>
          </w:tcPr>
          <w:p w14:paraId="3C182FDD"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6F0FE2A"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65352AB"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259759EB"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390A01EA" w14:textId="77777777" w:rsidTr="00BD12AC">
        <w:tc>
          <w:tcPr>
            <w:tcW w:w="420" w:type="dxa"/>
            <w:vAlign w:val="center"/>
          </w:tcPr>
          <w:p w14:paraId="3FE6B8FD" w14:textId="45B66943"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1538AD2"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ⅳ</w:t>
            </w:r>
            <w:r w:rsidRPr="003E2964">
              <w:rPr>
                <w:rFonts w:ascii="ＭＳ 明朝" w:eastAsia="ＭＳ 明朝" w:hAnsi="ＭＳ 明朝"/>
                <w:sz w:val="20"/>
                <w:szCs w:val="20"/>
              </w:rPr>
              <w:t>)　CATV･CS-IF･BS-IF</w:t>
            </w:r>
          </w:p>
          <w:p w14:paraId="4D0143A6" w14:textId="420ECC21" w:rsidR="003E5A22" w:rsidRPr="003E2964" w:rsidRDefault="00937297" w:rsidP="003E5A22">
            <w:pPr>
              <w:spacing w:line="300" w:lineRule="exact"/>
              <w:rPr>
                <w:rFonts w:ascii="ＭＳ 明朝" w:eastAsia="ＭＳ 明朝" w:hAnsi="ＭＳ 明朝"/>
                <w:sz w:val="20"/>
                <w:szCs w:val="20"/>
              </w:rPr>
            </w:pPr>
            <w:r w:rsidRPr="00937297">
              <w:rPr>
                <w:rFonts w:ascii="ＭＳ 明朝" w:eastAsia="ＭＳ 明朝" w:hAnsi="ＭＳ 明朝" w:hint="eastAsia"/>
                <w:sz w:val="20"/>
                <w:szCs w:val="20"/>
              </w:rPr>
              <w:t>CATV･SH-1、CATV･SH-1</w:t>
            </w:r>
            <w:r w:rsidRPr="00937297">
              <w:rPr>
                <w:rFonts w:ascii="ＭＳ 明朝" w:eastAsia="ＭＳ 明朝" w:hAnsi="ＭＳ 明朝"/>
                <w:sz w:val="20"/>
                <w:szCs w:val="20"/>
              </w:rPr>
              <w:t>H</w:t>
            </w:r>
            <w:r w:rsidRPr="00937297">
              <w:rPr>
                <w:rFonts w:ascii="ＭＳ 明朝" w:eastAsia="ＭＳ 明朝" w:hAnsi="ＭＳ 明朝" w:hint="eastAsia"/>
                <w:sz w:val="20"/>
                <w:szCs w:val="20"/>
              </w:rPr>
              <w:t>は</w:t>
            </w:r>
            <w:r w:rsidR="003E5A22" w:rsidRPr="003E2964">
              <w:rPr>
                <w:rFonts w:ascii="ＭＳ 明朝" w:eastAsia="ＭＳ 明朝" w:hAnsi="ＭＳ 明朝"/>
                <w:sz w:val="20"/>
                <w:szCs w:val="20"/>
              </w:rPr>
              <w:t>、CATV、BS･CS-IFそれぞれの帯域の信号を別々に入力できる独立した2つの入力端子があり、かつ、いずれか1つの端子が切換スイッチ等によりそれぞれの帯域の信号が混合された混合入力端子として機能すること。SH-P1は、混合入力端子とすること。</w:t>
            </w:r>
          </w:p>
          <w:p w14:paraId="448D1B56" w14:textId="0F332AD5" w:rsidR="003E5A22" w:rsidRPr="003E2964" w:rsidRDefault="00AD0F6A" w:rsidP="003E5A22">
            <w:pPr>
              <w:spacing w:line="300" w:lineRule="exact"/>
              <w:rPr>
                <w:rFonts w:ascii="ＭＳ 明朝" w:eastAsia="ＭＳ 明朝" w:hAnsi="ＭＳ 明朝"/>
                <w:sz w:val="20"/>
                <w:szCs w:val="20"/>
              </w:rPr>
            </w:pPr>
            <w:r w:rsidRPr="003E2964">
              <w:rPr>
                <w:rFonts w:ascii="ＭＳ 明朝" w:eastAsia="ＭＳ 明朝" w:hAnsi="ＭＳ 明朝"/>
                <w:noProof/>
                <w:sz w:val="20"/>
                <w:szCs w:val="20"/>
              </w:rPr>
              <w:drawing>
                <wp:anchor distT="0" distB="0" distL="114300" distR="114300" simplePos="0" relativeHeight="253121536" behindDoc="0" locked="0" layoutInCell="1" allowOverlap="1" wp14:anchorId="7292E2D7" wp14:editId="363A2AA1">
                  <wp:simplePos x="0" y="0"/>
                  <wp:positionH relativeFrom="column">
                    <wp:posOffset>279400</wp:posOffset>
                  </wp:positionH>
                  <wp:positionV relativeFrom="paragraph">
                    <wp:posOffset>209550</wp:posOffset>
                  </wp:positionV>
                  <wp:extent cx="2718435" cy="1847850"/>
                  <wp:effectExtent l="0" t="0" r="571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84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A22" w:rsidRPr="003E2964">
              <w:rPr>
                <w:rFonts w:ascii="ＭＳ 明朝" w:eastAsia="ＭＳ 明朝" w:hAnsi="ＭＳ 明朝" w:hint="eastAsia"/>
                <w:sz w:val="20"/>
                <w:szCs w:val="20"/>
              </w:rPr>
              <w:t>出力端子は、これらの帯域の信号が</w:t>
            </w:r>
            <w:r w:rsidR="003E5A22" w:rsidRPr="003E2964">
              <w:rPr>
                <w:rFonts w:ascii="ＭＳ 明朝" w:eastAsia="ＭＳ 明朝" w:hAnsi="ＭＳ 明朝"/>
                <w:sz w:val="20"/>
                <w:szCs w:val="20"/>
              </w:rPr>
              <w:t>1出力端子で出力すること。</w:t>
            </w:r>
          </w:p>
          <w:p w14:paraId="745E7886" w14:textId="33EFBD05" w:rsidR="003E5A22" w:rsidRPr="003E2964" w:rsidRDefault="003E5A22" w:rsidP="003E5A22">
            <w:pPr>
              <w:spacing w:line="300" w:lineRule="exact"/>
              <w:rPr>
                <w:rFonts w:ascii="ＭＳ 明朝" w:eastAsia="ＭＳ 明朝" w:hAnsi="ＭＳ 明朝"/>
                <w:sz w:val="20"/>
                <w:szCs w:val="20"/>
              </w:rPr>
            </w:pPr>
          </w:p>
          <w:p w14:paraId="6742950D" w14:textId="77777777" w:rsidR="003E5A22" w:rsidRPr="003E2964" w:rsidRDefault="003E5A22" w:rsidP="003E5A22">
            <w:pPr>
              <w:spacing w:line="300" w:lineRule="exact"/>
              <w:rPr>
                <w:rFonts w:ascii="ＭＳ 明朝" w:eastAsia="ＭＳ 明朝" w:hAnsi="ＭＳ 明朝"/>
                <w:sz w:val="20"/>
                <w:szCs w:val="20"/>
              </w:rPr>
            </w:pPr>
          </w:p>
          <w:p w14:paraId="005D14FA" w14:textId="77777777" w:rsidR="003E5A22" w:rsidRPr="003E2964" w:rsidRDefault="003E5A22" w:rsidP="003E5A22">
            <w:pPr>
              <w:spacing w:line="300" w:lineRule="exact"/>
              <w:rPr>
                <w:rFonts w:ascii="ＭＳ 明朝" w:eastAsia="ＭＳ 明朝" w:hAnsi="ＭＳ 明朝"/>
                <w:sz w:val="20"/>
                <w:szCs w:val="20"/>
              </w:rPr>
            </w:pPr>
          </w:p>
          <w:p w14:paraId="0DFA7AF6" w14:textId="77777777" w:rsidR="003E5A22" w:rsidRPr="003E2964" w:rsidRDefault="003E5A22" w:rsidP="003E5A22">
            <w:pPr>
              <w:spacing w:line="300" w:lineRule="exact"/>
              <w:rPr>
                <w:rFonts w:ascii="ＭＳ 明朝" w:eastAsia="ＭＳ 明朝" w:hAnsi="ＭＳ 明朝"/>
                <w:sz w:val="20"/>
                <w:szCs w:val="20"/>
              </w:rPr>
            </w:pPr>
          </w:p>
          <w:p w14:paraId="5D4BF56D" w14:textId="77777777" w:rsidR="003E5A22" w:rsidRPr="003E2964" w:rsidRDefault="003E5A22" w:rsidP="003E5A22">
            <w:pPr>
              <w:spacing w:line="300" w:lineRule="exact"/>
              <w:rPr>
                <w:rFonts w:ascii="ＭＳ 明朝" w:eastAsia="ＭＳ 明朝" w:hAnsi="ＭＳ 明朝"/>
                <w:sz w:val="20"/>
                <w:szCs w:val="20"/>
              </w:rPr>
            </w:pPr>
          </w:p>
          <w:p w14:paraId="4613386F" w14:textId="4FA7681D" w:rsidR="003E5A22" w:rsidRPr="003E2964" w:rsidRDefault="003E5A22" w:rsidP="003E5A22">
            <w:pPr>
              <w:spacing w:line="300" w:lineRule="exact"/>
              <w:rPr>
                <w:rFonts w:ascii="ＭＳ 明朝" w:eastAsia="ＭＳ 明朝" w:hAnsi="ＭＳ 明朝"/>
                <w:sz w:val="20"/>
                <w:szCs w:val="20"/>
              </w:rPr>
            </w:pPr>
          </w:p>
          <w:p w14:paraId="6451FFFE" w14:textId="625EBDD8" w:rsidR="00AD0F6A" w:rsidRPr="003E2964" w:rsidRDefault="00AD0F6A" w:rsidP="003E5A22">
            <w:pPr>
              <w:spacing w:line="300" w:lineRule="exact"/>
              <w:rPr>
                <w:rFonts w:ascii="ＭＳ 明朝" w:eastAsia="ＭＳ 明朝" w:hAnsi="ＭＳ 明朝"/>
                <w:sz w:val="20"/>
                <w:szCs w:val="20"/>
              </w:rPr>
            </w:pPr>
          </w:p>
          <w:p w14:paraId="67A603B3" w14:textId="02DF1720" w:rsidR="00AD0F6A" w:rsidRPr="003E2964" w:rsidRDefault="00AD0F6A" w:rsidP="003E5A22">
            <w:pPr>
              <w:spacing w:line="300" w:lineRule="exact"/>
              <w:rPr>
                <w:rFonts w:ascii="ＭＳ 明朝" w:eastAsia="ＭＳ 明朝" w:hAnsi="ＭＳ 明朝"/>
                <w:sz w:val="20"/>
                <w:szCs w:val="20"/>
              </w:rPr>
            </w:pPr>
          </w:p>
          <w:p w14:paraId="4386E078" w14:textId="47C4189B" w:rsidR="00AD0F6A" w:rsidRPr="003E2964" w:rsidRDefault="00AD0F6A" w:rsidP="003E5A22">
            <w:pPr>
              <w:spacing w:line="300" w:lineRule="exact"/>
              <w:rPr>
                <w:rFonts w:ascii="ＭＳ 明朝" w:eastAsia="ＭＳ 明朝" w:hAnsi="ＭＳ 明朝"/>
                <w:sz w:val="20"/>
                <w:szCs w:val="20"/>
              </w:rPr>
            </w:pPr>
          </w:p>
          <w:p w14:paraId="5B171BAB" w14:textId="5511F72C" w:rsidR="003E5A22" w:rsidRPr="003E2964" w:rsidRDefault="003E5A22" w:rsidP="00AD0F6A">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図</w:t>
            </w:r>
            <w:r w:rsidRPr="003E2964">
              <w:rPr>
                <w:rFonts w:ascii="ＭＳ 明朝" w:eastAsia="ＭＳ 明朝" w:hAnsi="ＭＳ 明朝"/>
                <w:sz w:val="20"/>
                <w:szCs w:val="20"/>
              </w:rPr>
              <w:t>-4 ブロック図（</w:t>
            </w:r>
            <w:r w:rsidR="00937297" w:rsidRPr="00937297">
              <w:rPr>
                <w:rFonts w:ascii="ＭＳ 明朝" w:eastAsia="ＭＳ 明朝" w:hAnsi="ＭＳ 明朝" w:hint="eastAsia"/>
                <w:sz w:val="20"/>
                <w:szCs w:val="20"/>
              </w:rPr>
              <w:t>CATV･SH-1/CATV･SH-1</w:t>
            </w:r>
            <w:r w:rsidR="00937297" w:rsidRPr="00937297">
              <w:rPr>
                <w:rFonts w:ascii="ＭＳ 明朝" w:eastAsia="ＭＳ 明朝" w:hAnsi="ＭＳ 明朝"/>
                <w:sz w:val="20"/>
                <w:szCs w:val="20"/>
              </w:rPr>
              <w:t>/</w:t>
            </w:r>
            <w:r w:rsidR="00937297" w:rsidRPr="00937297">
              <w:rPr>
                <w:rFonts w:ascii="ＭＳ 明朝" w:eastAsia="ＭＳ 明朝" w:hAnsi="ＭＳ 明朝" w:hint="eastAsia"/>
                <w:sz w:val="20"/>
                <w:szCs w:val="20"/>
              </w:rPr>
              <w:t>SH-P1</w:t>
            </w:r>
            <w:r w:rsidRPr="003E2964">
              <w:rPr>
                <w:rFonts w:ascii="ＭＳ 明朝" w:eastAsia="ＭＳ 明朝" w:hAnsi="ＭＳ 明朝"/>
                <w:sz w:val="20"/>
                <w:szCs w:val="20"/>
              </w:rPr>
              <w:t>）</w:t>
            </w:r>
          </w:p>
          <w:p w14:paraId="6A68E492" w14:textId="29707A78" w:rsidR="00AD0F6A" w:rsidRPr="003E2964" w:rsidRDefault="00AD0F6A" w:rsidP="00AD0F6A">
            <w:pPr>
              <w:spacing w:line="300" w:lineRule="exact"/>
              <w:jc w:val="center"/>
              <w:rPr>
                <w:rFonts w:ascii="ＭＳ 明朝" w:eastAsia="ＭＳ 明朝" w:hAnsi="ＭＳ 明朝"/>
                <w:sz w:val="20"/>
                <w:szCs w:val="20"/>
              </w:rPr>
            </w:pPr>
          </w:p>
        </w:tc>
        <w:tc>
          <w:tcPr>
            <w:tcW w:w="566" w:type="dxa"/>
          </w:tcPr>
          <w:p w14:paraId="5515A49B"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A58B9E8"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8E0CCD3"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31EA8CC"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2A3E748D"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3F334A8E" w14:textId="77777777" w:rsidTr="00BD12AC">
        <w:tc>
          <w:tcPr>
            <w:tcW w:w="420" w:type="dxa"/>
            <w:vAlign w:val="center"/>
          </w:tcPr>
          <w:p w14:paraId="4FF84CCB" w14:textId="01F1085C"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3A6D8F9"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6)　チルト機能</w:t>
            </w:r>
          </w:p>
          <w:p w14:paraId="32DE780A"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チルト機能を有するものにあっては、固定又は連続で調整できるものであること。</w:t>
            </w:r>
          </w:p>
        </w:tc>
        <w:tc>
          <w:tcPr>
            <w:tcW w:w="566" w:type="dxa"/>
          </w:tcPr>
          <w:p w14:paraId="1BAFD839"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406CC36"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3D514B9"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3088E6A2"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F049E22"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4E6E67EA" w14:textId="77777777" w:rsidTr="00BD12AC">
        <w:tc>
          <w:tcPr>
            <w:tcW w:w="420" w:type="dxa"/>
            <w:vAlign w:val="center"/>
          </w:tcPr>
          <w:p w14:paraId="2DBFF903" w14:textId="16DA5CCF"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8C0B03F" w14:textId="046CD5BA"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7)　ブースタの取付け</w:t>
            </w:r>
          </w:p>
          <w:p w14:paraId="533637A7" w14:textId="76756135"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屋内用収容箱へ特殊工具を用いることなく取付けできること。</w:t>
            </w:r>
          </w:p>
        </w:tc>
        <w:tc>
          <w:tcPr>
            <w:tcW w:w="566" w:type="dxa"/>
          </w:tcPr>
          <w:p w14:paraId="6201E88B"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E430564"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C32D8EB"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75B8987E"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45BF13FB"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232BB66B" w14:textId="77777777" w:rsidTr="00BD12AC">
        <w:tc>
          <w:tcPr>
            <w:tcW w:w="420" w:type="dxa"/>
            <w:vAlign w:val="center"/>
          </w:tcPr>
          <w:p w14:paraId="7C954CC7" w14:textId="52272B32"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6AF6728" w14:textId="65977F6A"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利得調整は、本体を取り外すことなく行えること。</w:t>
            </w:r>
          </w:p>
        </w:tc>
        <w:tc>
          <w:tcPr>
            <w:tcW w:w="566" w:type="dxa"/>
          </w:tcPr>
          <w:p w14:paraId="12151C9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EF5682C"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7AA521A"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C1C7B6D"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BB7BF1F"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896506B" w14:textId="77777777" w:rsidTr="00BD12AC">
        <w:tc>
          <w:tcPr>
            <w:tcW w:w="420" w:type="dxa"/>
            <w:vAlign w:val="center"/>
          </w:tcPr>
          <w:p w14:paraId="6A356EA0" w14:textId="77777777" w:rsidR="004D48A9" w:rsidRPr="003E2964" w:rsidRDefault="004D48A9"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42DEB9E" w14:textId="77777777" w:rsidR="004D48A9" w:rsidRPr="003E2964" w:rsidRDefault="004D48A9" w:rsidP="004D48A9">
            <w:pPr>
              <w:spacing w:line="300" w:lineRule="exact"/>
              <w:rPr>
                <w:rFonts w:ascii="ＭＳ 明朝" w:eastAsia="ＭＳ 明朝" w:hAnsi="ＭＳ 明朝"/>
                <w:sz w:val="20"/>
                <w:szCs w:val="20"/>
              </w:rPr>
            </w:pPr>
            <w:r w:rsidRPr="003E2964">
              <w:rPr>
                <w:rFonts w:ascii="ＭＳ 明朝" w:eastAsia="ＭＳ 明朝" w:hAnsi="ＭＳ 明朝"/>
                <w:sz w:val="20"/>
                <w:szCs w:val="20"/>
              </w:rPr>
              <w:t>d)　受信機器（混合（分波）器）</w:t>
            </w:r>
          </w:p>
          <w:p w14:paraId="60B4DE5E" w14:textId="77777777" w:rsidR="004D48A9" w:rsidRPr="003E2964" w:rsidRDefault="004D48A9" w:rsidP="004D48A9">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15C3B16A" w14:textId="55882B34" w:rsidR="004D48A9" w:rsidRDefault="004D48A9" w:rsidP="004D48A9">
            <w:pPr>
              <w:spacing w:line="300" w:lineRule="exact"/>
              <w:ind w:firstLineChars="88" w:firstLine="176"/>
              <w:rPr>
                <w:rFonts w:ascii="ＭＳ 明朝" w:eastAsia="ＭＳ 明朝" w:hAnsi="ＭＳ 明朝"/>
                <w:sz w:val="20"/>
                <w:szCs w:val="20"/>
              </w:rPr>
            </w:pPr>
            <w:r w:rsidRPr="003E2964">
              <w:rPr>
                <w:rFonts w:ascii="ＭＳ 明朝" w:eastAsia="ＭＳ 明朝" w:hAnsi="ＭＳ 明朝" w:hint="eastAsia"/>
                <w:sz w:val="20"/>
                <w:szCs w:val="20"/>
              </w:rPr>
              <w:t>混合（分波）器は、「挿入損失・分配損失・結合損失・端子間結合損失・</w:t>
            </w:r>
            <w:r w:rsidRPr="00725153">
              <w:rPr>
                <w:rFonts w:ascii="ＭＳ 明朝" w:eastAsia="ＭＳ 明朝" w:hAnsi="ＭＳ 明朝" w:hint="eastAsia"/>
                <w:sz w:val="20"/>
                <w:szCs w:val="20"/>
              </w:rPr>
              <w:t>逆結合損失・通過帯域減衰量・阻止帯域減衰量」、「電圧定在波比（</w:t>
            </w:r>
            <w:r w:rsidRPr="00725153">
              <w:rPr>
                <w:rFonts w:ascii="ＭＳ 明朝" w:eastAsia="ＭＳ 明朝" w:hAnsi="ＭＳ 明朝"/>
                <w:sz w:val="20"/>
                <w:szCs w:val="20"/>
              </w:rPr>
              <w:t>VSWR）」、「漏洩電界強度」のそれぞれの試験方法に基づく試験を行い、表－</w:t>
            </w:r>
            <w:r w:rsidRPr="00725153">
              <w:rPr>
                <w:rFonts w:ascii="ＭＳ 明朝" w:eastAsia="ＭＳ 明朝" w:hAnsi="ＭＳ 明朝" w:hint="eastAsia"/>
                <w:sz w:val="20"/>
                <w:szCs w:val="20"/>
              </w:rPr>
              <w:t>18</w:t>
            </w:r>
            <w:r w:rsidRPr="00725153">
              <w:rPr>
                <w:rFonts w:ascii="ＭＳ 明朝" w:eastAsia="ＭＳ 明朝" w:hAnsi="ＭＳ 明朝"/>
                <w:sz w:val="20"/>
                <w:szCs w:val="20"/>
              </w:rPr>
              <w:t>、表－</w:t>
            </w:r>
            <w:r w:rsidRPr="00725153">
              <w:rPr>
                <w:rFonts w:ascii="ＭＳ 明朝" w:eastAsia="ＭＳ 明朝" w:hAnsi="ＭＳ 明朝" w:hint="eastAsia"/>
                <w:sz w:val="20"/>
                <w:szCs w:val="20"/>
              </w:rPr>
              <w:t>19</w:t>
            </w:r>
            <w:r w:rsidRPr="00725153">
              <w:rPr>
                <w:rFonts w:ascii="ＭＳ 明朝" w:eastAsia="ＭＳ 明朝" w:hAnsi="ＭＳ 明朝"/>
                <w:sz w:val="20"/>
                <w:szCs w:val="20"/>
              </w:rPr>
              <w:t>に示す放送帯域における電気的特性に適合すること。</w:t>
            </w:r>
          </w:p>
          <w:p w14:paraId="63EE56E9" w14:textId="3AC4A6D0" w:rsidR="004D48A9" w:rsidRDefault="004D48A9" w:rsidP="004D48A9">
            <w:pPr>
              <w:spacing w:line="300" w:lineRule="exact"/>
              <w:ind w:firstLineChars="88" w:firstLine="176"/>
              <w:rPr>
                <w:rFonts w:ascii="ＭＳ 明朝" w:eastAsia="ＭＳ 明朝" w:hAnsi="ＭＳ 明朝"/>
                <w:sz w:val="20"/>
                <w:szCs w:val="20"/>
              </w:rPr>
            </w:pPr>
          </w:p>
          <w:p w14:paraId="2540514E" w14:textId="34E1A5D3" w:rsidR="004D48A9" w:rsidRDefault="004D48A9" w:rsidP="004D48A9">
            <w:pPr>
              <w:spacing w:line="300" w:lineRule="exact"/>
              <w:ind w:firstLineChars="88" w:firstLine="176"/>
              <w:rPr>
                <w:rFonts w:ascii="ＭＳ 明朝" w:eastAsia="ＭＳ 明朝" w:hAnsi="ＭＳ 明朝"/>
                <w:sz w:val="20"/>
                <w:szCs w:val="20"/>
              </w:rPr>
            </w:pPr>
          </w:p>
          <w:p w14:paraId="4CEE52C2" w14:textId="14DC6781" w:rsidR="004D48A9" w:rsidRDefault="004D48A9" w:rsidP="004D48A9">
            <w:pPr>
              <w:spacing w:line="300" w:lineRule="exact"/>
              <w:ind w:firstLineChars="88" w:firstLine="176"/>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13728" behindDoc="0" locked="0" layoutInCell="1" allowOverlap="1" wp14:anchorId="65D81C61" wp14:editId="27FF0E0C">
                  <wp:simplePos x="0" y="0"/>
                  <wp:positionH relativeFrom="column">
                    <wp:posOffset>-53975</wp:posOffset>
                  </wp:positionH>
                  <wp:positionV relativeFrom="paragraph">
                    <wp:posOffset>57785</wp:posOffset>
                  </wp:positionV>
                  <wp:extent cx="4258945" cy="1201420"/>
                  <wp:effectExtent l="0" t="0" r="825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表-18.jpg"/>
                          <pic:cNvPicPr/>
                        </pic:nvPicPr>
                        <pic:blipFill>
                          <a:blip r:embed="rId32">
                            <a:extLst>
                              <a:ext uri="{28A0092B-C50C-407E-A947-70E740481C1C}">
                                <a14:useLocalDpi xmlns:a14="http://schemas.microsoft.com/office/drawing/2010/main" val="0"/>
                              </a:ext>
                            </a:extLst>
                          </a:blip>
                          <a:stretch>
                            <a:fillRect/>
                          </a:stretch>
                        </pic:blipFill>
                        <pic:spPr>
                          <a:xfrm>
                            <a:off x="0" y="0"/>
                            <a:ext cx="4258945" cy="1201420"/>
                          </a:xfrm>
                          <a:prstGeom prst="rect">
                            <a:avLst/>
                          </a:prstGeom>
                        </pic:spPr>
                      </pic:pic>
                    </a:graphicData>
                  </a:graphic>
                  <wp14:sizeRelH relativeFrom="margin">
                    <wp14:pctWidth>0</wp14:pctWidth>
                  </wp14:sizeRelH>
                  <wp14:sizeRelV relativeFrom="margin">
                    <wp14:pctHeight>0</wp14:pctHeight>
                  </wp14:sizeRelV>
                </wp:anchor>
              </w:drawing>
            </w:r>
          </w:p>
          <w:p w14:paraId="4505B376" w14:textId="35B4B657" w:rsidR="004D48A9" w:rsidRDefault="004D48A9" w:rsidP="004D48A9">
            <w:pPr>
              <w:spacing w:line="300" w:lineRule="exact"/>
              <w:ind w:firstLineChars="88" w:firstLine="176"/>
              <w:rPr>
                <w:rFonts w:ascii="ＭＳ 明朝" w:eastAsia="ＭＳ 明朝" w:hAnsi="ＭＳ 明朝"/>
                <w:sz w:val="20"/>
                <w:szCs w:val="20"/>
              </w:rPr>
            </w:pPr>
          </w:p>
          <w:p w14:paraId="0CF28F31" w14:textId="7ADC5B61" w:rsidR="004D48A9" w:rsidRPr="003E2964" w:rsidRDefault="004D48A9" w:rsidP="004D48A9">
            <w:pPr>
              <w:spacing w:line="300" w:lineRule="exact"/>
              <w:ind w:firstLineChars="88" w:firstLine="176"/>
              <w:rPr>
                <w:rFonts w:ascii="ＭＳ 明朝" w:eastAsia="ＭＳ 明朝" w:hAnsi="ＭＳ 明朝"/>
                <w:sz w:val="20"/>
                <w:szCs w:val="20"/>
              </w:rPr>
            </w:pPr>
          </w:p>
          <w:p w14:paraId="7467350E" w14:textId="7C1C1CC5" w:rsidR="004D48A9" w:rsidRPr="004D48A9" w:rsidRDefault="004D48A9" w:rsidP="003E5A22">
            <w:pPr>
              <w:spacing w:line="300" w:lineRule="exact"/>
              <w:rPr>
                <w:rFonts w:ascii="ＭＳ 明朝" w:eastAsia="ＭＳ 明朝" w:hAnsi="ＭＳ 明朝"/>
                <w:sz w:val="20"/>
                <w:szCs w:val="20"/>
              </w:rPr>
            </w:pPr>
          </w:p>
          <w:p w14:paraId="0038BAE3" w14:textId="20F7F609" w:rsidR="004D48A9" w:rsidRDefault="004D48A9" w:rsidP="003E5A22">
            <w:pPr>
              <w:spacing w:line="300" w:lineRule="exact"/>
              <w:rPr>
                <w:rFonts w:ascii="ＭＳ 明朝" w:eastAsia="ＭＳ 明朝" w:hAnsi="ＭＳ 明朝"/>
                <w:sz w:val="20"/>
                <w:szCs w:val="20"/>
              </w:rPr>
            </w:pPr>
          </w:p>
          <w:p w14:paraId="798F2991" w14:textId="3CC2DE3F" w:rsidR="004D48A9" w:rsidRDefault="004D48A9" w:rsidP="003E5A22">
            <w:pPr>
              <w:spacing w:line="300" w:lineRule="exact"/>
              <w:rPr>
                <w:rFonts w:ascii="ＭＳ 明朝" w:eastAsia="ＭＳ 明朝" w:hAnsi="ＭＳ 明朝"/>
                <w:sz w:val="20"/>
                <w:szCs w:val="20"/>
              </w:rPr>
            </w:pPr>
          </w:p>
          <w:p w14:paraId="1EE1D907" w14:textId="3F24AB6D" w:rsidR="004D48A9" w:rsidRPr="003E2964" w:rsidRDefault="004D48A9" w:rsidP="003E5A22">
            <w:pPr>
              <w:spacing w:line="300" w:lineRule="exact"/>
              <w:rPr>
                <w:rFonts w:ascii="ＭＳ 明朝" w:eastAsia="ＭＳ 明朝" w:hAnsi="ＭＳ 明朝"/>
                <w:sz w:val="20"/>
                <w:szCs w:val="20"/>
              </w:rPr>
            </w:pPr>
          </w:p>
        </w:tc>
        <w:tc>
          <w:tcPr>
            <w:tcW w:w="566" w:type="dxa"/>
          </w:tcPr>
          <w:p w14:paraId="7E3FF2CF" w14:textId="77777777" w:rsidR="004D48A9" w:rsidRDefault="004D48A9" w:rsidP="004D48A9">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試験</w:t>
            </w:r>
          </w:p>
          <w:p w14:paraId="594FA068" w14:textId="77777777" w:rsidR="004D48A9" w:rsidRPr="003E2964" w:rsidRDefault="004D48A9" w:rsidP="003E5A22">
            <w:pPr>
              <w:spacing w:line="300" w:lineRule="exact"/>
              <w:ind w:leftChars="-50" w:left="-105" w:rightChars="-51" w:right="-107"/>
              <w:jc w:val="center"/>
              <w:rPr>
                <w:rFonts w:ascii="ＭＳ 明朝" w:eastAsia="ＭＳ 明朝" w:hAnsi="ＭＳ 明朝"/>
                <w:sz w:val="20"/>
                <w:szCs w:val="20"/>
              </w:rPr>
            </w:pPr>
          </w:p>
        </w:tc>
        <w:tc>
          <w:tcPr>
            <w:tcW w:w="708" w:type="dxa"/>
          </w:tcPr>
          <w:p w14:paraId="1D972965" w14:textId="77777777" w:rsidR="004D48A9" w:rsidRDefault="004D48A9" w:rsidP="004D48A9">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p w14:paraId="5EC99ED4" w14:textId="77777777" w:rsidR="004D48A9" w:rsidRPr="003E2964" w:rsidRDefault="004D48A9" w:rsidP="003E5A22">
            <w:pPr>
              <w:spacing w:line="300" w:lineRule="exact"/>
              <w:jc w:val="center"/>
              <w:rPr>
                <w:rFonts w:ascii="ＭＳ 明朝" w:eastAsia="ＭＳ 明朝" w:hAnsi="ＭＳ 明朝"/>
                <w:sz w:val="20"/>
                <w:szCs w:val="20"/>
              </w:rPr>
            </w:pPr>
          </w:p>
        </w:tc>
        <w:tc>
          <w:tcPr>
            <w:tcW w:w="1131" w:type="dxa"/>
          </w:tcPr>
          <w:p w14:paraId="77DF1E2D" w14:textId="77777777" w:rsidR="004D48A9" w:rsidRPr="003E2964" w:rsidRDefault="004D48A9" w:rsidP="003E5A22">
            <w:pPr>
              <w:spacing w:line="240" w:lineRule="exact"/>
              <w:rPr>
                <w:rFonts w:ascii="ＭＳ 明朝" w:eastAsia="ＭＳ 明朝" w:hAnsi="ＭＳ 明朝"/>
                <w:w w:val="90"/>
                <w:sz w:val="20"/>
                <w:szCs w:val="20"/>
              </w:rPr>
            </w:pPr>
          </w:p>
        </w:tc>
        <w:tc>
          <w:tcPr>
            <w:tcW w:w="1271" w:type="dxa"/>
          </w:tcPr>
          <w:p w14:paraId="4595AB85" w14:textId="77777777" w:rsidR="004D48A9" w:rsidRPr="003E2964" w:rsidRDefault="004D48A9" w:rsidP="003E5A22">
            <w:pPr>
              <w:spacing w:line="240" w:lineRule="exact"/>
              <w:rPr>
                <w:rFonts w:ascii="ＭＳ 明朝" w:eastAsia="ＭＳ 明朝" w:hAnsi="ＭＳ 明朝"/>
                <w:w w:val="90"/>
                <w:sz w:val="20"/>
                <w:szCs w:val="20"/>
              </w:rPr>
            </w:pPr>
          </w:p>
        </w:tc>
        <w:tc>
          <w:tcPr>
            <w:tcW w:w="841" w:type="dxa"/>
          </w:tcPr>
          <w:p w14:paraId="19E1DADF" w14:textId="77777777" w:rsidR="004D48A9" w:rsidRPr="003E2964" w:rsidRDefault="004D48A9" w:rsidP="003E5A22">
            <w:pPr>
              <w:spacing w:line="240" w:lineRule="exact"/>
              <w:rPr>
                <w:rFonts w:ascii="ＭＳ 明朝" w:eastAsia="ＭＳ 明朝" w:hAnsi="ＭＳ 明朝"/>
                <w:w w:val="90"/>
                <w:sz w:val="20"/>
                <w:szCs w:val="20"/>
              </w:rPr>
            </w:pPr>
          </w:p>
        </w:tc>
      </w:tr>
      <w:tr w:rsidR="00C67856" w:rsidRPr="003E2964" w14:paraId="630551C1" w14:textId="77777777" w:rsidTr="00BD12AC">
        <w:tc>
          <w:tcPr>
            <w:tcW w:w="420" w:type="dxa"/>
            <w:vAlign w:val="center"/>
          </w:tcPr>
          <w:p w14:paraId="0A461B46" w14:textId="7817867D"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E5A3D61" w14:textId="48B7A0F6" w:rsidR="003E5A22" w:rsidRPr="003E2964" w:rsidRDefault="003E5A22" w:rsidP="003E5A22">
            <w:pPr>
              <w:spacing w:line="300" w:lineRule="exact"/>
              <w:rPr>
                <w:rFonts w:ascii="ＭＳ 明朝" w:eastAsia="ＭＳ 明朝" w:hAnsi="ＭＳ 明朝"/>
                <w:noProof/>
                <w:sz w:val="20"/>
                <w:szCs w:val="20"/>
              </w:rPr>
            </w:pPr>
          </w:p>
          <w:p w14:paraId="4218F0A9" w14:textId="61450C1E" w:rsidR="00F334C7" w:rsidRDefault="004D48A9" w:rsidP="003E5A22">
            <w:pPr>
              <w:spacing w:line="300" w:lineRule="exact"/>
              <w:rPr>
                <w:rFonts w:ascii="ＭＳ 明朝" w:eastAsia="ＭＳ 明朝" w:hAnsi="ＭＳ 明朝"/>
                <w:noProof/>
                <w:sz w:val="20"/>
                <w:szCs w:val="20"/>
              </w:rPr>
            </w:pPr>
            <w:r>
              <w:rPr>
                <w:rFonts w:ascii="ＭＳ 明朝" w:eastAsia="ＭＳ 明朝" w:hAnsi="ＭＳ 明朝"/>
                <w:noProof/>
                <w:sz w:val="20"/>
                <w:szCs w:val="20"/>
              </w:rPr>
              <w:drawing>
                <wp:anchor distT="0" distB="0" distL="114300" distR="114300" simplePos="0" relativeHeight="253514752" behindDoc="0" locked="0" layoutInCell="1" allowOverlap="1" wp14:anchorId="69FE7717" wp14:editId="45E08AC6">
                  <wp:simplePos x="0" y="0"/>
                  <wp:positionH relativeFrom="column">
                    <wp:posOffset>-47625</wp:posOffset>
                  </wp:positionH>
                  <wp:positionV relativeFrom="paragraph">
                    <wp:posOffset>78740</wp:posOffset>
                  </wp:positionV>
                  <wp:extent cx="4251325" cy="142621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表-19.jpg"/>
                          <pic:cNvPicPr/>
                        </pic:nvPicPr>
                        <pic:blipFill>
                          <a:blip r:embed="rId33">
                            <a:extLst>
                              <a:ext uri="{28A0092B-C50C-407E-A947-70E740481C1C}">
                                <a14:useLocalDpi xmlns:a14="http://schemas.microsoft.com/office/drawing/2010/main" val="0"/>
                              </a:ext>
                            </a:extLst>
                          </a:blip>
                          <a:stretch>
                            <a:fillRect/>
                          </a:stretch>
                        </pic:blipFill>
                        <pic:spPr>
                          <a:xfrm>
                            <a:off x="0" y="0"/>
                            <a:ext cx="4251325" cy="1426210"/>
                          </a:xfrm>
                          <a:prstGeom prst="rect">
                            <a:avLst/>
                          </a:prstGeom>
                        </pic:spPr>
                      </pic:pic>
                    </a:graphicData>
                  </a:graphic>
                  <wp14:sizeRelH relativeFrom="margin">
                    <wp14:pctWidth>0</wp14:pctWidth>
                  </wp14:sizeRelH>
                  <wp14:sizeRelV relativeFrom="margin">
                    <wp14:pctHeight>0</wp14:pctHeight>
                  </wp14:sizeRelV>
                </wp:anchor>
              </w:drawing>
            </w:r>
          </w:p>
          <w:p w14:paraId="05BDE981" w14:textId="7A088284" w:rsidR="004D48A9" w:rsidRDefault="004D48A9" w:rsidP="003E5A22">
            <w:pPr>
              <w:spacing w:line="300" w:lineRule="exact"/>
              <w:rPr>
                <w:rFonts w:ascii="ＭＳ 明朝" w:eastAsia="ＭＳ 明朝" w:hAnsi="ＭＳ 明朝"/>
                <w:noProof/>
                <w:sz w:val="20"/>
                <w:szCs w:val="20"/>
              </w:rPr>
            </w:pPr>
          </w:p>
          <w:p w14:paraId="2A4E13A2" w14:textId="76DA7380" w:rsidR="00F334C7" w:rsidRPr="003E2964" w:rsidRDefault="00F334C7" w:rsidP="003E5A22">
            <w:pPr>
              <w:spacing w:line="300" w:lineRule="exact"/>
              <w:rPr>
                <w:rFonts w:ascii="ＭＳ 明朝" w:eastAsia="ＭＳ 明朝" w:hAnsi="ＭＳ 明朝"/>
                <w:sz w:val="20"/>
                <w:szCs w:val="20"/>
              </w:rPr>
            </w:pPr>
          </w:p>
          <w:p w14:paraId="36F15C59" w14:textId="77777777" w:rsidR="003E5A22" w:rsidRPr="003E2964" w:rsidRDefault="003E5A22" w:rsidP="003E5A22">
            <w:pPr>
              <w:spacing w:line="300" w:lineRule="exact"/>
              <w:rPr>
                <w:rFonts w:ascii="ＭＳ 明朝" w:eastAsia="ＭＳ 明朝" w:hAnsi="ＭＳ 明朝"/>
                <w:sz w:val="20"/>
                <w:szCs w:val="20"/>
              </w:rPr>
            </w:pPr>
          </w:p>
          <w:p w14:paraId="64709F51" w14:textId="5864C7C0" w:rsidR="003E5A22" w:rsidRDefault="003E5A22" w:rsidP="003E5A22">
            <w:pPr>
              <w:spacing w:line="300" w:lineRule="exact"/>
              <w:rPr>
                <w:rFonts w:ascii="ＭＳ 明朝" w:eastAsia="ＭＳ 明朝" w:hAnsi="ＭＳ 明朝"/>
                <w:sz w:val="20"/>
                <w:szCs w:val="20"/>
              </w:rPr>
            </w:pPr>
          </w:p>
          <w:p w14:paraId="2D500125" w14:textId="51DBE47F" w:rsidR="004D48A9" w:rsidRDefault="004D48A9" w:rsidP="003E5A22">
            <w:pPr>
              <w:spacing w:line="300" w:lineRule="exact"/>
              <w:rPr>
                <w:rFonts w:ascii="ＭＳ 明朝" w:eastAsia="ＭＳ 明朝" w:hAnsi="ＭＳ 明朝"/>
                <w:sz w:val="20"/>
                <w:szCs w:val="20"/>
              </w:rPr>
            </w:pPr>
          </w:p>
          <w:p w14:paraId="7BD9BBF7" w14:textId="688264F8" w:rsidR="004D48A9" w:rsidRDefault="004D48A9" w:rsidP="003E5A22">
            <w:pPr>
              <w:spacing w:line="300" w:lineRule="exact"/>
              <w:rPr>
                <w:rFonts w:ascii="ＭＳ 明朝" w:eastAsia="ＭＳ 明朝" w:hAnsi="ＭＳ 明朝"/>
                <w:sz w:val="20"/>
                <w:szCs w:val="20"/>
              </w:rPr>
            </w:pPr>
          </w:p>
          <w:p w14:paraId="6D687BF9" w14:textId="77777777" w:rsidR="004D48A9" w:rsidRPr="003E2964" w:rsidRDefault="004D48A9" w:rsidP="003E5A22">
            <w:pPr>
              <w:spacing w:line="300" w:lineRule="exact"/>
              <w:rPr>
                <w:rFonts w:ascii="ＭＳ 明朝" w:eastAsia="ＭＳ 明朝" w:hAnsi="ＭＳ 明朝"/>
                <w:sz w:val="20"/>
                <w:szCs w:val="20"/>
              </w:rPr>
            </w:pPr>
          </w:p>
          <w:p w14:paraId="40FCD81E" w14:textId="31B99C4B" w:rsidR="003E5A22" w:rsidRPr="003E2964" w:rsidRDefault="003E5A22" w:rsidP="003E5A22">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TV-31「挿入損失・分配損失・結合損失・端子間結合損失・逆結合損失・通過帯域減衰量・阻止帯域減衰量」＞</w:t>
            </w:r>
          </w:p>
          <w:p w14:paraId="3EFBD3CF" w14:textId="77777777" w:rsidR="003E5A22" w:rsidRPr="003E2964" w:rsidRDefault="003E5A22" w:rsidP="003E5A22">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TV-32「電圧定在波比（VSWR）」＞</w:t>
            </w:r>
          </w:p>
          <w:p w14:paraId="320DCAE4" w14:textId="77777777" w:rsidR="00F334C7" w:rsidRDefault="003E5A22" w:rsidP="004D48A9">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TV-36「漏洩電界強度」＞</w:t>
            </w:r>
          </w:p>
          <w:p w14:paraId="5DF98F07" w14:textId="57C81656" w:rsidR="004D48A9" w:rsidRPr="003E2964" w:rsidRDefault="004D48A9" w:rsidP="004D48A9">
            <w:pPr>
              <w:spacing w:line="300" w:lineRule="exact"/>
              <w:rPr>
                <w:rFonts w:ascii="ＭＳ 明朝" w:eastAsia="ＭＳ 明朝" w:hAnsi="ＭＳ 明朝"/>
                <w:sz w:val="20"/>
                <w:szCs w:val="20"/>
              </w:rPr>
            </w:pPr>
          </w:p>
        </w:tc>
        <w:tc>
          <w:tcPr>
            <w:tcW w:w="566" w:type="dxa"/>
          </w:tcPr>
          <w:p w14:paraId="49F0EFC9" w14:textId="610393AC"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3B2BCF9B" w14:textId="17D6E3E3"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AC84221"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0F9DB725"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3087C109"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65EA4D0" w14:textId="77777777" w:rsidTr="00BD12AC">
        <w:tc>
          <w:tcPr>
            <w:tcW w:w="420" w:type="dxa"/>
            <w:vAlign w:val="center"/>
          </w:tcPr>
          <w:p w14:paraId="5E1E50FF" w14:textId="398F590E"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C163874"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2)　防雨性能</w:t>
            </w:r>
          </w:p>
          <w:p w14:paraId="0B80909D" w14:textId="05DCAA57" w:rsidR="003E5A22" w:rsidRPr="003E2964" w:rsidRDefault="00882ED4" w:rsidP="00882ED4">
            <w:pPr>
              <w:pStyle w:val="1a"/>
              <w:ind w:leftChars="83" w:left="174" w:firstLineChars="100" w:firstLine="200"/>
              <w:rPr>
                <w:sz w:val="20"/>
                <w:szCs w:val="20"/>
              </w:rPr>
            </w:pPr>
            <w:r w:rsidRPr="003E2964">
              <w:rPr>
                <w:rFonts w:hint="eastAsia"/>
                <w:sz w:val="20"/>
                <w:szCs w:val="20"/>
              </w:rPr>
              <w:t>屋外用のMC-UV-7E、SH-MCは、防雨構造にするなど、雨水が浸入しない構造になっていること。</w:t>
            </w:r>
          </w:p>
        </w:tc>
        <w:tc>
          <w:tcPr>
            <w:tcW w:w="566" w:type="dxa"/>
          </w:tcPr>
          <w:p w14:paraId="5E387BAC"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7ED6EDE"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AC31E61"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A714003"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5B1859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7F105007" w14:textId="77777777" w:rsidTr="00BD12AC">
        <w:tc>
          <w:tcPr>
            <w:tcW w:w="420" w:type="dxa"/>
            <w:vAlign w:val="center"/>
          </w:tcPr>
          <w:p w14:paraId="77E56074" w14:textId="4B583A70"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5B23861"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3)　筐体の構造</w:t>
            </w:r>
          </w:p>
          <w:p w14:paraId="1129ACFE" w14:textId="6FDB0B05" w:rsidR="00882ED4" w:rsidRPr="003E2964" w:rsidRDefault="003E5A22" w:rsidP="004D48A9">
            <w:pPr>
              <w:pStyle w:val="1a"/>
              <w:ind w:leftChars="83" w:left="174" w:firstLineChars="100" w:firstLine="200"/>
              <w:rPr>
                <w:sz w:val="20"/>
                <w:szCs w:val="20"/>
              </w:rPr>
            </w:pPr>
            <w:r w:rsidRPr="003E2964">
              <w:rPr>
                <w:rFonts w:hint="eastAsia"/>
                <w:sz w:val="20"/>
                <w:szCs w:val="20"/>
              </w:rPr>
              <w:t>筐体は、塵埃が入りにくい構造であること。</w:t>
            </w:r>
          </w:p>
        </w:tc>
        <w:tc>
          <w:tcPr>
            <w:tcW w:w="566" w:type="dxa"/>
          </w:tcPr>
          <w:p w14:paraId="06DE5841"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AEC7023"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B969CDE"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5C0CECA7"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76DFB42E"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A4AF85C" w14:textId="77777777" w:rsidTr="00BD12AC">
        <w:tc>
          <w:tcPr>
            <w:tcW w:w="420" w:type="dxa"/>
            <w:vAlign w:val="center"/>
          </w:tcPr>
          <w:p w14:paraId="2FDB1E8B" w14:textId="12C6B80D"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42F9A09"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4)　ケーブル接続端子</w:t>
            </w:r>
          </w:p>
          <w:p w14:paraId="3134EF16" w14:textId="3BFD06B8" w:rsidR="00882ED4" w:rsidRPr="003E2964" w:rsidRDefault="003E5A22" w:rsidP="004D48A9">
            <w:pPr>
              <w:pStyle w:val="1a"/>
              <w:ind w:leftChars="1" w:left="176" w:hangingChars="87" w:hanging="174"/>
              <w:rPr>
                <w:sz w:val="20"/>
                <w:szCs w:val="20"/>
              </w:rPr>
            </w:pPr>
            <w:r w:rsidRPr="003E2964">
              <w:rPr>
                <w:rFonts w:hint="eastAsia"/>
                <w:sz w:val="20"/>
                <w:szCs w:val="20"/>
              </w:rPr>
              <w:t>①　ケーブル接続端子は</w:t>
            </w:r>
            <w:r w:rsidRPr="003E2964">
              <w:rPr>
                <w:sz w:val="20"/>
                <w:szCs w:val="20"/>
              </w:rPr>
              <w:t>F型接栓とし、中心導体、外部導体ともに確実に接続できること。</w:t>
            </w:r>
          </w:p>
        </w:tc>
        <w:tc>
          <w:tcPr>
            <w:tcW w:w="566" w:type="dxa"/>
          </w:tcPr>
          <w:p w14:paraId="56C4F216"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C8820B0"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D5AF2F3"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55274D83"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FD57088"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48FB1D3D" w14:textId="77777777" w:rsidTr="00BD12AC">
        <w:tc>
          <w:tcPr>
            <w:tcW w:w="420" w:type="dxa"/>
            <w:vAlign w:val="center"/>
          </w:tcPr>
          <w:p w14:paraId="4926AAED" w14:textId="6C8F8AA2"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B782734" w14:textId="464E6D5E" w:rsidR="00882ED4" w:rsidRPr="003E2964" w:rsidRDefault="003E5A22" w:rsidP="004D48A9">
            <w:pPr>
              <w:pStyle w:val="1a"/>
              <w:ind w:leftChars="1" w:left="176" w:hangingChars="87" w:hanging="174"/>
              <w:rPr>
                <w:sz w:val="20"/>
                <w:szCs w:val="20"/>
              </w:rPr>
            </w:pPr>
            <w:r w:rsidRPr="003E2964">
              <w:rPr>
                <w:rFonts w:hint="eastAsia"/>
                <w:sz w:val="20"/>
                <w:szCs w:val="20"/>
              </w:rPr>
              <w:t xml:space="preserve">②　</w:t>
            </w:r>
            <w:r w:rsidRPr="003E2964">
              <w:rPr>
                <w:sz w:val="20"/>
                <w:szCs w:val="20"/>
              </w:rPr>
              <w:t>SH-MC、SH-Mは、（一社）電子情報技術産業協会規格（JEITA RC-5223C「高周波同軸C15形コネクタ」）に適合、又は同等の電気的特性を有すること。</w:t>
            </w:r>
          </w:p>
        </w:tc>
        <w:tc>
          <w:tcPr>
            <w:tcW w:w="566" w:type="dxa"/>
          </w:tcPr>
          <w:p w14:paraId="7B84DF5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377EFC8"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B369EE7"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97AD631"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1877DA3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784FD158" w14:textId="77777777" w:rsidTr="00BD12AC">
        <w:tc>
          <w:tcPr>
            <w:tcW w:w="420" w:type="dxa"/>
            <w:vAlign w:val="center"/>
          </w:tcPr>
          <w:p w14:paraId="649D7BE8" w14:textId="59C666BB"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8A76FD1"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5)　入出力端子</w:t>
            </w:r>
          </w:p>
          <w:p w14:paraId="092B6AE7" w14:textId="77777777" w:rsidR="00882ED4" w:rsidRDefault="003E5A22" w:rsidP="004D48A9">
            <w:pPr>
              <w:pStyle w:val="1a"/>
              <w:ind w:leftChars="83" w:left="174" w:firstLineChars="100" w:firstLine="200"/>
              <w:rPr>
                <w:sz w:val="20"/>
                <w:szCs w:val="20"/>
              </w:rPr>
            </w:pPr>
            <w:r w:rsidRPr="003E2964">
              <w:rPr>
                <w:sz w:val="20"/>
                <w:szCs w:val="20"/>
              </w:rPr>
              <w:t>SH-MC、SH-Mの出力端子とCS･BS-IF入力端子間は電流通過型とし、電流通過の表示が明確であること。</w:t>
            </w:r>
          </w:p>
          <w:p w14:paraId="1A79540F" w14:textId="3279E3F8" w:rsidR="004D48A9" w:rsidRPr="003E2964" w:rsidRDefault="004D48A9" w:rsidP="004D48A9">
            <w:pPr>
              <w:pStyle w:val="1a"/>
              <w:ind w:leftChars="83" w:left="174" w:firstLineChars="100" w:firstLine="200"/>
              <w:rPr>
                <w:sz w:val="20"/>
                <w:szCs w:val="20"/>
              </w:rPr>
            </w:pPr>
          </w:p>
        </w:tc>
        <w:tc>
          <w:tcPr>
            <w:tcW w:w="566" w:type="dxa"/>
          </w:tcPr>
          <w:p w14:paraId="3B9A8097"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1440316"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93741DB"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77E62062"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27547C9"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64A2187" w14:textId="77777777" w:rsidTr="00BD12AC">
        <w:tc>
          <w:tcPr>
            <w:tcW w:w="420" w:type="dxa"/>
            <w:vAlign w:val="center"/>
          </w:tcPr>
          <w:p w14:paraId="291F0951" w14:textId="2B5FF3C5"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6B53514"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6)　混合（分波）器の取付け</w:t>
            </w:r>
          </w:p>
          <w:p w14:paraId="10C21324" w14:textId="5F32A90C" w:rsidR="00882ED4" w:rsidRPr="003E2964" w:rsidRDefault="003E5A22" w:rsidP="004D48A9">
            <w:pPr>
              <w:pStyle w:val="1a"/>
              <w:ind w:leftChars="1" w:left="176" w:hangingChars="87" w:hanging="174"/>
              <w:rPr>
                <w:sz w:val="20"/>
                <w:szCs w:val="20"/>
              </w:rPr>
            </w:pPr>
            <w:r w:rsidRPr="003E2964">
              <w:rPr>
                <w:rFonts w:hint="eastAsia"/>
                <w:sz w:val="20"/>
                <w:szCs w:val="20"/>
              </w:rPr>
              <w:t xml:space="preserve">①　</w:t>
            </w:r>
            <w:r w:rsidRPr="003E2964">
              <w:rPr>
                <w:sz w:val="20"/>
                <w:szCs w:val="20"/>
              </w:rPr>
              <w:t>MC-UV-7E、SH-MCは、アンテナ支持桿に取付金具又はバンドで直接取付けられること。</w:t>
            </w:r>
          </w:p>
        </w:tc>
        <w:tc>
          <w:tcPr>
            <w:tcW w:w="566" w:type="dxa"/>
          </w:tcPr>
          <w:p w14:paraId="0064FB83"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D11833E"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3E4B345"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57BE4CCF"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3A958CDF"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53D90669" w14:textId="77777777" w:rsidTr="00BD12AC">
        <w:tc>
          <w:tcPr>
            <w:tcW w:w="420" w:type="dxa"/>
            <w:vAlign w:val="center"/>
          </w:tcPr>
          <w:p w14:paraId="34F4FBB4" w14:textId="1B178C42"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E97F5EB" w14:textId="2F5B8DE0" w:rsidR="004D48A9" w:rsidRPr="003E2964" w:rsidRDefault="003E5A22" w:rsidP="004D48A9">
            <w:pPr>
              <w:pStyle w:val="1a"/>
              <w:ind w:leftChars="1" w:left="176" w:hangingChars="87" w:hanging="174"/>
              <w:rPr>
                <w:sz w:val="20"/>
                <w:szCs w:val="20"/>
              </w:rPr>
            </w:pPr>
            <w:r w:rsidRPr="003E2964">
              <w:rPr>
                <w:rFonts w:hint="eastAsia"/>
                <w:sz w:val="20"/>
                <w:szCs w:val="20"/>
              </w:rPr>
              <w:t xml:space="preserve">②　</w:t>
            </w:r>
            <w:r w:rsidRPr="003E2964">
              <w:rPr>
                <w:sz w:val="20"/>
                <w:szCs w:val="20"/>
              </w:rPr>
              <w:t>MC-UV-7E、SH-Mは、収容箱内木板に木ネジで取付けられること。</w:t>
            </w:r>
          </w:p>
          <w:p w14:paraId="1A974D26" w14:textId="5B2571B2" w:rsidR="00882ED4" w:rsidRPr="003E2964" w:rsidRDefault="00882ED4" w:rsidP="00882ED4">
            <w:pPr>
              <w:spacing w:line="300" w:lineRule="exact"/>
              <w:rPr>
                <w:rFonts w:ascii="ＭＳ 明朝" w:eastAsia="ＭＳ 明朝" w:hAnsi="ＭＳ 明朝"/>
                <w:sz w:val="20"/>
                <w:szCs w:val="20"/>
              </w:rPr>
            </w:pPr>
          </w:p>
        </w:tc>
        <w:tc>
          <w:tcPr>
            <w:tcW w:w="566" w:type="dxa"/>
          </w:tcPr>
          <w:p w14:paraId="39775DAF"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351C2DD"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2AD6C47"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321FD163"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9B08488"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704375FE" w14:textId="77777777" w:rsidTr="00BD12AC">
        <w:tc>
          <w:tcPr>
            <w:tcW w:w="420" w:type="dxa"/>
            <w:vAlign w:val="center"/>
          </w:tcPr>
          <w:p w14:paraId="47D7BC0A" w14:textId="346CD082"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A55B9EE" w14:textId="291AFF44"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e)　受信機器（分配器・分岐器）</w:t>
            </w:r>
          </w:p>
          <w:p w14:paraId="05CAA154" w14:textId="0C941A0F"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499BBA07" w14:textId="7A5D7D0E"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分配器・分岐器は、「挿入損失・分配損失・結合損失・端子間結合損失・逆結合損失・通過帯域減衰量・阻止帯域減衰量」、「電圧定在波比（</w:t>
            </w:r>
            <w:r w:rsidRPr="003E2964">
              <w:rPr>
                <w:rFonts w:ascii="ＭＳ 明朝" w:eastAsia="ＭＳ 明朝" w:hAnsi="ＭＳ 明朝"/>
                <w:sz w:val="20"/>
                <w:szCs w:val="20"/>
              </w:rPr>
              <w:t>VSWR）」、「漏洩電界強度」のそれぞれの試験方法に基づく試験を行い、表－</w:t>
            </w:r>
            <w:r w:rsidR="004D48A9">
              <w:rPr>
                <w:rFonts w:ascii="ＭＳ 明朝" w:eastAsia="ＭＳ 明朝" w:hAnsi="ＭＳ 明朝" w:hint="eastAsia"/>
                <w:sz w:val="20"/>
                <w:szCs w:val="20"/>
              </w:rPr>
              <w:t>20</w:t>
            </w:r>
            <w:r w:rsidRPr="003E2964">
              <w:rPr>
                <w:rFonts w:ascii="ＭＳ 明朝" w:eastAsia="ＭＳ 明朝" w:hAnsi="ＭＳ 明朝"/>
                <w:sz w:val="20"/>
                <w:szCs w:val="20"/>
              </w:rPr>
              <w:t>から表－</w:t>
            </w:r>
            <w:r w:rsidR="004D48A9">
              <w:rPr>
                <w:rFonts w:ascii="ＭＳ 明朝" w:eastAsia="ＭＳ 明朝" w:hAnsi="ＭＳ 明朝" w:hint="eastAsia"/>
                <w:sz w:val="20"/>
                <w:szCs w:val="20"/>
              </w:rPr>
              <w:t>21</w:t>
            </w:r>
            <w:r w:rsidRPr="003E2964">
              <w:rPr>
                <w:rFonts w:ascii="ＭＳ 明朝" w:eastAsia="ＭＳ 明朝" w:hAnsi="ＭＳ 明朝"/>
                <w:sz w:val="20"/>
                <w:szCs w:val="20"/>
              </w:rPr>
              <w:t>に示す放送帯域における電気的特性に適合すること。</w:t>
            </w:r>
          </w:p>
          <w:p w14:paraId="4875E9C1" w14:textId="0BBFAAA0" w:rsidR="00E53137" w:rsidRPr="003E2964" w:rsidRDefault="004D48A9" w:rsidP="003E5A22">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15776" behindDoc="0" locked="0" layoutInCell="1" allowOverlap="1" wp14:anchorId="65848F8E" wp14:editId="36659E9E">
                  <wp:simplePos x="0" y="0"/>
                  <wp:positionH relativeFrom="column">
                    <wp:posOffset>-25400</wp:posOffset>
                  </wp:positionH>
                  <wp:positionV relativeFrom="paragraph">
                    <wp:posOffset>98425</wp:posOffset>
                  </wp:positionV>
                  <wp:extent cx="4264025" cy="2285365"/>
                  <wp:effectExtent l="0" t="0" r="317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表-20.jpg"/>
                          <pic:cNvPicPr/>
                        </pic:nvPicPr>
                        <pic:blipFill>
                          <a:blip r:embed="rId34">
                            <a:extLst>
                              <a:ext uri="{28A0092B-C50C-407E-A947-70E740481C1C}">
                                <a14:useLocalDpi xmlns:a14="http://schemas.microsoft.com/office/drawing/2010/main" val="0"/>
                              </a:ext>
                            </a:extLst>
                          </a:blip>
                          <a:stretch>
                            <a:fillRect/>
                          </a:stretch>
                        </pic:blipFill>
                        <pic:spPr>
                          <a:xfrm>
                            <a:off x="0" y="0"/>
                            <a:ext cx="4264025" cy="2285365"/>
                          </a:xfrm>
                          <a:prstGeom prst="rect">
                            <a:avLst/>
                          </a:prstGeom>
                        </pic:spPr>
                      </pic:pic>
                    </a:graphicData>
                  </a:graphic>
                  <wp14:sizeRelH relativeFrom="margin">
                    <wp14:pctWidth>0</wp14:pctWidth>
                  </wp14:sizeRelH>
                  <wp14:sizeRelV relativeFrom="margin">
                    <wp14:pctHeight>0</wp14:pctHeight>
                  </wp14:sizeRelV>
                </wp:anchor>
              </w:drawing>
            </w:r>
          </w:p>
          <w:p w14:paraId="1EFCC735" w14:textId="27535CDE" w:rsidR="00E53137" w:rsidRPr="003E2964" w:rsidRDefault="00E53137" w:rsidP="003E5A22">
            <w:pPr>
              <w:spacing w:line="300" w:lineRule="exact"/>
              <w:rPr>
                <w:rFonts w:ascii="ＭＳ 明朝" w:eastAsia="ＭＳ 明朝" w:hAnsi="ＭＳ 明朝"/>
                <w:sz w:val="20"/>
                <w:szCs w:val="20"/>
              </w:rPr>
            </w:pPr>
          </w:p>
          <w:p w14:paraId="0AA7FC55" w14:textId="64B44155" w:rsidR="00A85C3D" w:rsidRPr="003E2964" w:rsidRDefault="00A85C3D" w:rsidP="003E5A22">
            <w:pPr>
              <w:spacing w:line="300" w:lineRule="exact"/>
              <w:rPr>
                <w:rFonts w:ascii="ＭＳ 明朝" w:eastAsia="ＭＳ 明朝" w:hAnsi="ＭＳ 明朝"/>
                <w:sz w:val="20"/>
                <w:szCs w:val="20"/>
              </w:rPr>
            </w:pPr>
          </w:p>
          <w:p w14:paraId="492E78CC" w14:textId="31E7F78A" w:rsidR="00882ED4" w:rsidRPr="003E2964" w:rsidRDefault="00882ED4" w:rsidP="003E5A22">
            <w:pPr>
              <w:spacing w:line="300" w:lineRule="exact"/>
              <w:rPr>
                <w:rFonts w:ascii="ＭＳ 明朝" w:eastAsia="ＭＳ 明朝" w:hAnsi="ＭＳ 明朝"/>
                <w:sz w:val="20"/>
                <w:szCs w:val="20"/>
              </w:rPr>
            </w:pPr>
          </w:p>
          <w:p w14:paraId="6B421A2E" w14:textId="72977099" w:rsidR="00882ED4" w:rsidRPr="003E2964" w:rsidRDefault="00882ED4" w:rsidP="003E5A22">
            <w:pPr>
              <w:spacing w:line="300" w:lineRule="exact"/>
              <w:rPr>
                <w:rFonts w:ascii="ＭＳ 明朝" w:eastAsia="ＭＳ 明朝" w:hAnsi="ＭＳ 明朝"/>
                <w:sz w:val="20"/>
                <w:szCs w:val="20"/>
              </w:rPr>
            </w:pPr>
          </w:p>
          <w:p w14:paraId="36C78F66" w14:textId="353F502E" w:rsidR="00882ED4" w:rsidRPr="003E2964" w:rsidRDefault="00882ED4" w:rsidP="003E5A22">
            <w:pPr>
              <w:spacing w:line="300" w:lineRule="exact"/>
              <w:rPr>
                <w:rFonts w:ascii="ＭＳ 明朝" w:eastAsia="ＭＳ 明朝" w:hAnsi="ＭＳ 明朝"/>
                <w:sz w:val="20"/>
                <w:szCs w:val="20"/>
              </w:rPr>
            </w:pPr>
          </w:p>
          <w:p w14:paraId="64898B1F" w14:textId="4906EFB5" w:rsidR="00882ED4" w:rsidRPr="003E2964" w:rsidRDefault="00882ED4" w:rsidP="003E5A22">
            <w:pPr>
              <w:spacing w:line="300" w:lineRule="exact"/>
              <w:rPr>
                <w:rFonts w:ascii="ＭＳ 明朝" w:eastAsia="ＭＳ 明朝" w:hAnsi="ＭＳ 明朝"/>
                <w:sz w:val="20"/>
                <w:szCs w:val="20"/>
              </w:rPr>
            </w:pPr>
          </w:p>
          <w:p w14:paraId="3C5A776D" w14:textId="77777777" w:rsidR="00882ED4" w:rsidRPr="003E2964" w:rsidRDefault="00882ED4" w:rsidP="003E5A22">
            <w:pPr>
              <w:spacing w:line="300" w:lineRule="exact"/>
              <w:rPr>
                <w:rFonts w:ascii="ＭＳ 明朝" w:eastAsia="ＭＳ 明朝" w:hAnsi="ＭＳ 明朝"/>
                <w:sz w:val="20"/>
                <w:szCs w:val="20"/>
              </w:rPr>
            </w:pPr>
          </w:p>
          <w:p w14:paraId="6988068B" w14:textId="25D40927" w:rsidR="00A85C3D" w:rsidRPr="003E2964" w:rsidRDefault="00A85C3D" w:rsidP="003E5A22">
            <w:pPr>
              <w:spacing w:line="300" w:lineRule="exact"/>
              <w:rPr>
                <w:rFonts w:ascii="ＭＳ 明朝" w:eastAsia="ＭＳ 明朝" w:hAnsi="ＭＳ 明朝"/>
                <w:sz w:val="20"/>
                <w:szCs w:val="20"/>
              </w:rPr>
            </w:pPr>
          </w:p>
          <w:p w14:paraId="226FEF25" w14:textId="77777777" w:rsidR="00A85C3D" w:rsidRPr="003E2964" w:rsidRDefault="00A85C3D" w:rsidP="003E5A22">
            <w:pPr>
              <w:spacing w:line="300" w:lineRule="exact"/>
              <w:rPr>
                <w:rFonts w:ascii="ＭＳ 明朝" w:eastAsia="ＭＳ 明朝" w:hAnsi="ＭＳ 明朝"/>
                <w:sz w:val="20"/>
                <w:szCs w:val="20"/>
              </w:rPr>
            </w:pPr>
          </w:p>
          <w:p w14:paraId="3B362074" w14:textId="77777777" w:rsidR="00A85C3D" w:rsidRPr="003E2964" w:rsidRDefault="00A85C3D" w:rsidP="003E5A22">
            <w:pPr>
              <w:spacing w:line="300" w:lineRule="exact"/>
              <w:rPr>
                <w:rFonts w:ascii="ＭＳ 明朝" w:eastAsia="ＭＳ 明朝" w:hAnsi="ＭＳ 明朝"/>
                <w:sz w:val="20"/>
                <w:szCs w:val="20"/>
              </w:rPr>
            </w:pPr>
          </w:p>
          <w:p w14:paraId="7E491241" w14:textId="77777777" w:rsidR="00882ED4" w:rsidRPr="003E2964" w:rsidRDefault="00882ED4" w:rsidP="003E5A22">
            <w:pPr>
              <w:spacing w:line="300" w:lineRule="exact"/>
              <w:jc w:val="right"/>
              <w:rPr>
                <w:rFonts w:ascii="ＭＳ 明朝" w:eastAsia="ＭＳ 明朝" w:hAnsi="ＭＳ 明朝"/>
                <w:sz w:val="20"/>
                <w:szCs w:val="20"/>
              </w:rPr>
            </w:pPr>
          </w:p>
          <w:p w14:paraId="45345C2D" w14:textId="3DA501F6" w:rsidR="00E53137" w:rsidRPr="003E2964" w:rsidRDefault="00E53137" w:rsidP="003E5A22">
            <w:pPr>
              <w:spacing w:line="300" w:lineRule="exact"/>
              <w:jc w:val="right"/>
              <w:rPr>
                <w:rFonts w:ascii="ＭＳ 明朝" w:eastAsia="ＭＳ 明朝" w:hAnsi="ＭＳ 明朝"/>
                <w:sz w:val="20"/>
                <w:szCs w:val="20"/>
              </w:rPr>
            </w:pPr>
          </w:p>
        </w:tc>
        <w:tc>
          <w:tcPr>
            <w:tcW w:w="566" w:type="dxa"/>
          </w:tcPr>
          <w:p w14:paraId="04C0F488"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7971B223" w14:textId="18F6035A"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9CBD36A"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3B7A5629"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F4835C3"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15F064FF" w14:textId="77777777" w:rsidTr="00BD12AC">
        <w:tc>
          <w:tcPr>
            <w:tcW w:w="420" w:type="dxa"/>
            <w:vAlign w:val="center"/>
          </w:tcPr>
          <w:p w14:paraId="671290A6" w14:textId="6ADAA0B0"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D9341D9" w14:textId="395FC382" w:rsidR="00E53137" w:rsidRPr="003E2964" w:rsidRDefault="00E53137" w:rsidP="003E5A22">
            <w:pPr>
              <w:spacing w:line="300" w:lineRule="exact"/>
              <w:rPr>
                <w:rFonts w:ascii="ＭＳ 明朝" w:eastAsia="ＭＳ 明朝" w:hAnsi="ＭＳ 明朝"/>
                <w:sz w:val="20"/>
                <w:szCs w:val="20"/>
              </w:rPr>
            </w:pPr>
          </w:p>
          <w:p w14:paraId="1E0F7B7C" w14:textId="29DC1BA8" w:rsidR="00E53137" w:rsidRPr="003E2964" w:rsidRDefault="00A63524" w:rsidP="003E5A22">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16800" behindDoc="0" locked="0" layoutInCell="1" allowOverlap="1" wp14:anchorId="786A4DAD" wp14:editId="05765075">
                  <wp:simplePos x="0" y="0"/>
                  <wp:positionH relativeFrom="column">
                    <wp:posOffset>-18415</wp:posOffset>
                  </wp:positionH>
                  <wp:positionV relativeFrom="paragraph">
                    <wp:posOffset>46355</wp:posOffset>
                  </wp:positionV>
                  <wp:extent cx="4224655" cy="2347595"/>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表-21.jpg"/>
                          <pic:cNvPicPr/>
                        </pic:nvPicPr>
                        <pic:blipFill>
                          <a:blip r:embed="rId35">
                            <a:extLst>
                              <a:ext uri="{28A0092B-C50C-407E-A947-70E740481C1C}">
                                <a14:useLocalDpi xmlns:a14="http://schemas.microsoft.com/office/drawing/2010/main" val="0"/>
                              </a:ext>
                            </a:extLst>
                          </a:blip>
                          <a:stretch>
                            <a:fillRect/>
                          </a:stretch>
                        </pic:blipFill>
                        <pic:spPr>
                          <a:xfrm>
                            <a:off x="0" y="0"/>
                            <a:ext cx="4224655" cy="2347595"/>
                          </a:xfrm>
                          <a:prstGeom prst="rect">
                            <a:avLst/>
                          </a:prstGeom>
                        </pic:spPr>
                      </pic:pic>
                    </a:graphicData>
                  </a:graphic>
                  <wp14:sizeRelH relativeFrom="margin">
                    <wp14:pctWidth>0</wp14:pctWidth>
                  </wp14:sizeRelH>
                  <wp14:sizeRelV relativeFrom="margin">
                    <wp14:pctHeight>0</wp14:pctHeight>
                  </wp14:sizeRelV>
                </wp:anchor>
              </w:drawing>
            </w:r>
          </w:p>
          <w:p w14:paraId="1972EF1D" w14:textId="41887EC8" w:rsidR="00E53137" w:rsidRPr="003E2964" w:rsidRDefault="00E53137" w:rsidP="003E5A22">
            <w:pPr>
              <w:spacing w:line="300" w:lineRule="exact"/>
              <w:rPr>
                <w:rFonts w:ascii="ＭＳ 明朝" w:eastAsia="ＭＳ 明朝" w:hAnsi="ＭＳ 明朝"/>
                <w:sz w:val="20"/>
                <w:szCs w:val="20"/>
              </w:rPr>
            </w:pPr>
          </w:p>
          <w:p w14:paraId="55593CD8" w14:textId="6390A8B0" w:rsidR="00E53137" w:rsidRPr="003E2964" w:rsidRDefault="00E53137" w:rsidP="003E5A22">
            <w:pPr>
              <w:spacing w:line="300" w:lineRule="exact"/>
              <w:rPr>
                <w:rFonts w:ascii="ＭＳ 明朝" w:eastAsia="ＭＳ 明朝" w:hAnsi="ＭＳ 明朝"/>
                <w:sz w:val="20"/>
                <w:szCs w:val="20"/>
              </w:rPr>
            </w:pPr>
          </w:p>
          <w:p w14:paraId="5E2AC16A" w14:textId="37F18367" w:rsidR="00E53137" w:rsidRPr="003E2964" w:rsidRDefault="00E53137" w:rsidP="003E5A22">
            <w:pPr>
              <w:spacing w:line="300" w:lineRule="exact"/>
              <w:rPr>
                <w:rFonts w:ascii="ＭＳ 明朝" w:eastAsia="ＭＳ 明朝" w:hAnsi="ＭＳ 明朝"/>
                <w:sz w:val="20"/>
                <w:szCs w:val="20"/>
              </w:rPr>
            </w:pPr>
          </w:p>
          <w:p w14:paraId="43D97846" w14:textId="6B90364F" w:rsidR="00E53137" w:rsidRPr="003E2964" w:rsidRDefault="00E53137" w:rsidP="003E5A22">
            <w:pPr>
              <w:spacing w:line="300" w:lineRule="exact"/>
              <w:rPr>
                <w:rFonts w:ascii="ＭＳ 明朝" w:eastAsia="ＭＳ 明朝" w:hAnsi="ＭＳ 明朝"/>
                <w:sz w:val="20"/>
                <w:szCs w:val="20"/>
              </w:rPr>
            </w:pPr>
          </w:p>
          <w:p w14:paraId="6B2FDA1A" w14:textId="09CF2A1F" w:rsidR="00E53137" w:rsidRPr="003E2964" w:rsidRDefault="00E53137" w:rsidP="003E5A22">
            <w:pPr>
              <w:spacing w:line="300" w:lineRule="exact"/>
              <w:rPr>
                <w:rFonts w:ascii="ＭＳ 明朝" w:eastAsia="ＭＳ 明朝" w:hAnsi="ＭＳ 明朝"/>
                <w:sz w:val="20"/>
                <w:szCs w:val="20"/>
              </w:rPr>
            </w:pPr>
          </w:p>
          <w:p w14:paraId="24B3CFC8" w14:textId="5E72CE79" w:rsidR="00E53137" w:rsidRPr="003E2964" w:rsidRDefault="00E53137" w:rsidP="003E5A22">
            <w:pPr>
              <w:spacing w:line="300" w:lineRule="exact"/>
              <w:rPr>
                <w:rFonts w:ascii="ＭＳ 明朝" w:eastAsia="ＭＳ 明朝" w:hAnsi="ＭＳ 明朝"/>
                <w:sz w:val="20"/>
                <w:szCs w:val="20"/>
              </w:rPr>
            </w:pPr>
          </w:p>
          <w:p w14:paraId="1EFC45E3" w14:textId="68CB1CD0" w:rsidR="00E53137" w:rsidRPr="003E2964" w:rsidRDefault="00E53137" w:rsidP="003E5A22">
            <w:pPr>
              <w:spacing w:line="300" w:lineRule="exact"/>
              <w:rPr>
                <w:rFonts w:ascii="ＭＳ 明朝" w:eastAsia="ＭＳ 明朝" w:hAnsi="ＭＳ 明朝"/>
                <w:sz w:val="20"/>
                <w:szCs w:val="20"/>
              </w:rPr>
            </w:pPr>
          </w:p>
          <w:p w14:paraId="5E139C5D" w14:textId="03A26E67" w:rsidR="00E53137" w:rsidRPr="003E2964" w:rsidRDefault="00E53137" w:rsidP="003E5A22">
            <w:pPr>
              <w:spacing w:line="300" w:lineRule="exact"/>
              <w:rPr>
                <w:rFonts w:ascii="ＭＳ 明朝" w:eastAsia="ＭＳ 明朝" w:hAnsi="ＭＳ 明朝"/>
                <w:sz w:val="20"/>
                <w:szCs w:val="20"/>
              </w:rPr>
            </w:pPr>
          </w:p>
          <w:p w14:paraId="3876DB4C" w14:textId="706AE2D7" w:rsidR="00E53137" w:rsidRPr="003E2964" w:rsidRDefault="00E53137" w:rsidP="003E5A22">
            <w:pPr>
              <w:spacing w:line="300" w:lineRule="exact"/>
              <w:rPr>
                <w:rFonts w:ascii="ＭＳ 明朝" w:eastAsia="ＭＳ 明朝" w:hAnsi="ＭＳ 明朝"/>
                <w:sz w:val="20"/>
                <w:szCs w:val="20"/>
              </w:rPr>
            </w:pPr>
          </w:p>
          <w:p w14:paraId="16AE5443" w14:textId="0A8E3DD3" w:rsidR="003E5A22" w:rsidRPr="003E2964" w:rsidRDefault="003E5A22" w:rsidP="003E5A22">
            <w:pPr>
              <w:spacing w:line="300" w:lineRule="exact"/>
              <w:rPr>
                <w:rFonts w:ascii="ＭＳ 明朝" w:eastAsia="ＭＳ 明朝" w:hAnsi="ＭＳ 明朝"/>
                <w:sz w:val="20"/>
                <w:szCs w:val="20"/>
              </w:rPr>
            </w:pPr>
          </w:p>
          <w:p w14:paraId="64280F99" w14:textId="5058DBCA" w:rsidR="00E53137" w:rsidRPr="003E2964" w:rsidRDefault="00E53137" w:rsidP="003E5A22">
            <w:pPr>
              <w:spacing w:line="300" w:lineRule="exact"/>
              <w:rPr>
                <w:rFonts w:ascii="ＭＳ 明朝" w:eastAsia="ＭＳ 明朝" w:hAnsi="ＭＳ 明朝"/>
                <w:sz w:val="20"/>
                <w:szCs w:val="20"/>
              </w:rPr>
            </w:pPr>
          </w:p>
          <w:p w14:paraId="636C634F" w14:textId="2AB74C06" w:rsidR="00E53137" w:rsidRPr="003E2964" w:rsidRDefault="00E53137" w:rsidP="003E5A22">
            <w:pPr>
              <w:spacing w:line="300" w:lineRule="exact"/>
              <w:rPr>
                <w:rFonts w:ascii="ＭＳ 明朝" w:eastAsia="ＭＳ 明朝" w:hAnsi="ＭＳ 明朝"/>
                <w:sz w:val="20"/>
                <w:szCs w:val="20"/>
              </w:rPr>
            </w:pPr>
          </w:p>
          <w:p w14:paraId="55447888" w14:textId="77777777" w:rsidR="00E53137" w:rsidRPr="003E2964" w:rsidRDefault="00E53137" w:rsidP="00E53137">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TV-31「挿入損失・分配損失・結合損失・端子間結合損失・逆結合損失・通過帯域減衰量・阻止帯域減衰量」＞</w:t>
            </w:r>
          </w:p>
          <w:p w14:paraId="3ED0D9C4" w14:textId="77777777" w:rsidR="00E53137" w:rsidRPr="003E2964" w:rsidRDefault="00E53137" w:rsidP="00E53137">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TV-32「電圧定在波比（VSWR）」＞</w:t>
            </w:r>
          </w:p>
          <w:p w14:paraId="622D097E" w14:textId="33B826A1" w:rsidR="003E5A22" w:rsidRPr="003E2964" w:rsidRDefault="00E53137" w:rsidP="00307FD1">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TV-36「漏洩電界強度」＞</w:t>
            </w:r>
          </w:p>
        </w:tc>
        <w:tc>
          <w:tcPr>
            <w:tcW w:w="566" w:type="dxa"/>
          </w:tcPr>
          <w:p w14:paraId="74D20DDF" w14:textId="30D43049"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396B21D1"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DFD27DD"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53EF3A6D"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1BA14C14"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04A7A0A" w14:textId="77777777" w:rsidTr="00BD12AC">
        <w:tc>
          <w:tcPr>
            <w:tcW w:w="420" w:type="dxa"/>
            <w:vAlign w:val="center"/>
          </w:tcPr>
          <w:p w14:paraId="4813F444" w14:textId="1FBF0CD0"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08EAC72"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2)　筐体の構造</w:t>
            </w:r>
          </w:p>
          <w:p w14:paraId="3C7A5FCA"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筐体は、塵埃が入りにくい構造であること。</w:t>
            </w:r>
          </w:p>
        </w:tc>
        <w:tc>
          <w:tcPr>
            <w:tcW w:w="566" w:type="dxa"/>
          </w:tcPr>
          <w:p w14:paraId="3DB9A213"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58B76A4"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2532CD9"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BEC4E4E"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6384FF7E"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622A37E5" w14:textId="77777777" w:rsidTr="00BD12AC">
        <w:tc>
          <w:tcPr>
            <w:tcW w:w="420" w:type="dxa"/>
            <w:vAlign w:val="center"/>
          </w:tcPr>
          <w:p w14:paraId="44388F60" w14:textId="7F5B3C89"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8E12321"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3)　ケーブル接続端子</w:t>
            </w:r>
          </w:p>
          <w:p w14:paraId="000D7545"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ケーブル接続端子は</w:t>
            </w:r>
            <w:r w:rsidRPr="003E2964">
              <w:rPr>
                <w:rFonts w:ascii="ＭＳ 明朝" w:eastAsia="ＭＳ 明朝" w:hAnsi="ＭＳ 明朝"/>
                <w:sz w:val="20"/>
                <w:szCs w:val="20"/>
              </w:rPr>
              <w:t>F型接栓とし、中心導体、外部導体ともに確実に接続できること。</w:t>
            </w:r>
          </w:p>
        </w:tc>
        <w:tc>
          <w:tcPr>
            <w:tcW w:w="566" w:type="dxa"/>
          </w:tcPr>
          <w:p w14:paraId="1F588819"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269EB1F"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46DC2AD"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1D24C74"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4BCBBD4E"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024478FE" w14:textId="77777777" w:rsidTr="00BD12AC">
        <w:tc>
          <w:tcPr>
            <w:tcW w:w="420" w:type="dxa"/>
            <w:vAlign w:val="center"/>
          </w:tcPr>
          <w:p w14:paraId="08AF2EE0" w14:textId="6A2E3DB7"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3A60351"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（一社）電子情報技術産業協会規格（</w:t>
            </w:r>
            <w:r w:rsidRPr="003E2964">
              <w:rPr>
                <w:rFonts w:ascii="ＭＳ 明朝" w:eastAsia="ＭＳ 明朝" w:hAnsi="ＭＳ 明朝"/>
                <w:sz w:val="20"/>
                <w:szCs w:val="20"/>
              </w:rPr>
              <w:t>JEITA RC-5223C「高周波同軸C15形コネクタ」）に適合、又は同等の電気的特性を有すること。</w:t>
            </w:r>
          </w:p>
        </w:tc>
        <w:tc>
          <w:tcPr>
            <w:tcW w:w="566" w:type="dxa"/>
          </w:tcPr>
          <w:p w14:paraId="52DA2041"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51431B0"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2C2D8C5"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4802E15F"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318CD141"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7FB91BFE" w14:textId="77777777" w:rsidTr="00BD12AC">
        <w:tc>
          <w:tcPr>
            <w:tcW w:w="420" w:type="dxa"/>
            <w:vAlign w:val="center"/>
          </w:tcPr>
          <w:p w14:paraId="17E25B9A" w14:textId="0B028FB1"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1E0E6AE" w14:textId="50331396"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4)　直流電流遮断機能</w:t>
            </w:r>
          </w:p>
          <w:p w14:paraId="4276D12E" w14:textId="77777777" w:rsidR="003E5A22"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全端子直流電流を遮断する機能を有すること。</w:t>
            </w:r>
          </w:p>
          <w:p w14:paraId="0BFE99D9" w14:textId="5825F00C" w:rsidR="00092B76" w:rsidRPr="003E2964" w:rsidRDefault="00092B76" w:rsidP="003E5A22">
            <w:pPr>
              <w:spacing w:line="300" w:lineRule="exact"/>
              <w:rPr>
                <w:rFonts w:ascii="ＭＳ 明朝" w:eastAsia="ＭＳ 明朝" w:hAnsi="ＭＳ 明朝"/>
                <w:sz w:val="20"/>
                <w:szCs w:val="20"/>
              </w:rPr>
            </w:pPr>
          </w:p>
        </w:tc>
        <w:tc>
          <w:tcPr>
            <w:tcW w:w="566" w:type="dxa"/>
          </w:tcPr>
          <w:p w14:paraId="4160DE3E"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C3AC425"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5838E31" w14:textId="77777777"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12F2C3F9"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0654D697"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523B1DFC" w14:textId="77777777" w:rsidTr="00BD12AC">
        <w:tc>
          <w:tcPr>
            <w:tcW w:w="420" w:type="dxa"/>
            <w:vAlign w:val="center"/>
          </w:tcPr>
          <w:p w14:paraId="7B73E7DD" w14:textId="7C4F3697"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8930E96" w14:textId="77777777"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5)　分配器・分岐器の取付け</w:t>
            </w:r>
          </w:p>
          <w:p w14:paraId="737D9D01" w14:textId="77777777" w:rsidR="003E5A22" w:rsidRDefault="003E5A22" w:rsidP="00E53137">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機器は、収容箱内木板に木ネジで取付けられること。</w:t>
            </w:r>
          </w:p>
          <w:p w14:paraId="4EA3EB7F" w14:textId="05A70529" w:rsidR="00092B76" w:rsidRPr="003E2964" w:rsidRDefault="00092B76" w:rsidP="00E53137">
            <w:pPr>
              <w:spacing w:line="300" w:lineRule="exact"/>
              <w:rPr>
                <w:rFonts w:ascii="ＭＳ 明朝" w:eastAsia="ＭＳ 明朝" w:hAnsi="ＭＳ 明朝"/>
                <w:sz w:val="20"/>
                <w:szCs w:val="20"/>
              </w:rPr>
            </w:pPr>
          </w:p>
        </w:tc>
        <w:tc>
          <w:tcPr>
            <w:tcW w:w="566" w:type="dxa"/>
          </w:tcPr>
          <w:p w14:paraId="018E3990"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842F54C" w14:textId="77777777"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BC92FFD" w14:textId="72DD0CE4"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0042D7E1" w14:textId="77777777"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1F60737C" w14:textId="77777777" w:rsidR="003E5A22" w:rsidRPr="003E2964" w:rsidRDefault="003E5A22" w:rsidP="003E5A22">
            <w:pPr>
              <w:spacing w:line="240" w:lineRule="exact"/>
              <w:rPr>
                <w:rFonts w:ascii="ＭＳ 明朝" w:eastAsia="ＭＳ 明朝" w:hAnsi="ＭＳ 明朝"/>
                <w:w w:val="90"/>
                <w:sz w:val="20"/>
                <w:szCs w:val="20"/>
              </w:rPr>
            </w:pPr>
          </w:p>
        </w:tc>
      </w:tr>
      <w:tr w:rsidR="00C67856" w:rsidRPr="003E2964" w14:paraId="4DED75F7" w14:textId="77777777" w:rsidTr="00BD12AC">
        <w:tc>
          <w:tcPr>
            <w:tcW w:w="420" w:type="dxa"/>
            <w:vAlign w:val="center"/>
          </w:tcPr>
          <w:p w14:paraId="40FA2EC7" w14:textId="05EE2F07" w:rsidR="003E5A22" w:rsidRPr="003E2964" w:rsidRDefault="003E5A22"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8E16727" w14:textId="546ECC46"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f)　受信機器（直列ユニット）</w:t>
            </w:r>
          </w:p>
          <w:p w14:paraId="5A3F1B5B" w14:textId="506004FF" w:rsidR="003E5A22" w:rsidRPr="003E2964"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42096A3E" w14:textId="01E8AE1B" w:rsidR="003E5A22" w:rsidRDefault="003E5A22" w:rsidP="003E5A2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直列ユニットは、「挿入損失・分配損失・結合損失・端子間結合損失・逆結合損失・通過帯域減衰量・阻止帯域減衰量」「電圧定在波比（</w:t>
            </w:r>
            <w:r w:rsidRPr="003E2964">
              <w:rPr>
                <w:rFonts w:ascii="ＭＳ 明朝" w:eastAsia="ＭＳ 明朝" w:hAnsi="ＭＳ 明朝"/>
                <w:sz w:val="20"/>
                <w:szCs w:val="20"/>
              </w:rPr>
              <w:t>VSWR）」、「漏洩電界強度」のそれぞれの試験方法に基づく試験を行い、表－</w:t>
            </w:r>
            <w:r w:rsidR="00A63524">
              <w:rPr>
                <w:rFonts w:ascii="ＭＳ 明朝" w:eastAsia="ＭＳ 明朝" w:hAnsi="ＭＳ 明朝" w:hint="eastAsia"/>
                <w:sz w:val="20"/>
                <w:szCs w:val="20"/>
              </w:rPr>
              <w:t>22</w:t>
            </w:r>
            <w:r w:rsidR="00092B76">
              <w:rPr>
                <w:rFonts w:ascii="ＭＳ 明朝" w:eastAsia="ＭＳ 明朝" w:hAnsi="ＭＳ 明朝" w:hint="eastAsia"/>
                <w:sz w:val="20"/>
                <w:szCs w:val="20"/>
              </w:rPr>
              <w:t>から</w:t>
            </w:r>
            <w:r w:rsidRPr="003E2964">
              <w:rPr>
                <w:rFonts w:ascii="ＭＳ 明朝" w:eastAsia="ＭＳ 明朝" w:hAnsi="ＭＳ 明朝"/>
                <w:sz w:val="20"/>
                <w:szCs w:val="20"/>
              </w:rPr>
              <w:t>表－</w:t>
            </w:r>
            <w:r w:rsidR="00A63524">
              <w:rPr>
                <w:rFonts w:ascii="ＭＳ 明朝" w:eastAsia="ＭＳ 明朝" w:hAnsi="ＭＳ 明朝" w:hint="eastAsia"/>
                <w:sz w:val="20"/>
                <w:szCs w:val="20"/>
              </w:rPr>
              <w:t>25</w:t>
            </w:r>
            <w:r w:rsidRPr="003E2964">
              <w:rPr>
                <w:rFonts w:ascii="ＭＳ 明朝" w:eastAsia="ＭＳ 明朝" w:hAnsi="ＭＳ 明朝"/>
                <w:sz w:val="20"/>
                <w:szCs w:val="20"/>
              </w:rPr>
              <w:t>に示す放送帯域における電気的特性に適合すること。</w:t>
            </w:r>
          </w:p>
          <w:p w14:paraId="3E65F4F8" w14:textId="3F94A966" w:rsidR="00092B76" w:rsidRPr="003E2964" w:rsidRDefault="00092B76" w:rsidP="003E5A22">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17824" behindDoc="0" locked="0" layoutInCell="1" allowOverlap="1" wp14:anchorId="6A70B097" wp14:editId="78343D5B">
                  <wp:simplePos x="0" y="0"/>
                  <wp:positionH relativeFrom="column">
                    <wp:posOffset>-19050</wp:posOffset>
                  </wp:positionH>
                  <wp:positionV relativeFrom="paragraph">
                    <wp:posOffset>111125</wp:posOffset>
                  </wp:positionV>
                  <wp:extent cx="4235450" cy="2456815"/>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表-22.jpg"/>
                          <pic:cNvPicPr/>
                        </pic:nvPicPr>
                        <pic:blipFill>
                          <a:blip r:embed="rId36">
                            <a:extLst>
                              <a:ext uri="{28A0092B-C50C-407E-A947-70E740481C1C}">
                                <a14:useLocalDpi xmlns:a14="http://schemas.microsoft.com/office/drawing/2010/main" val="0"/>
                              </a:ext>
                            </a:extLst>
                          </a:blip>
                          <a:stretch>
                            <a:fillRect/>
                          </a:stretch>
                        </pic:blipFill>
                        <pic:spPr>
                          <a:xfrm>
                            <a:off x="0" y="0"/>
                            <a:ext cx="4235450" cy="2456815"/>
                          </a:xfrm>
                          <a:prstGeom prst="rect">
                            <a:avLst/>
                          </a:prstGeom>
                        </pic:spPr>
                      </pic:pic>
                    </a:graphicData>
                  </a:graphic>
                  <wp14:sizeRelH relativeFrom="margin">
                    <wp14:pctWidth>0</wp14:pctWidth>
                  </wp14:sizeRelH>
                  <wp14:sizeRelV relativeFrom="margin">
                    <wp14:pctHeight>0</wp14:pctHeight>
                  </wp14:sizeRelV>
                </wp:anchor>
              </w:drawing>
            </w:r>
          </w:p>
          <w:p w14:paraId="5C80E932" w14:textId="0ED5EA92" w:rsidR="00E53137" w:rsidRPr="003E2964" w:rsidRDefault="00E53137" w:rsidP="003E5A22">
            <w:pPr>
              <w:spacing w:line="300" w:lineRule="exact"/>
              <w:rPr>
                <w:rFonts w:ascii="ＭＳ 明朝" w:eastAsia="ＭＳ 明朝" w:hAnsi="ＭＳ 明朝"/>
                <w:sz w:val="20"/>
                <w:szCs w:val="20"/>
              </w:rPr>
            </w:pPr>
          </w:p>
          <w:p w14:paraId="789EA023" w14:textId="2C2BFF73" w:rsidR="00E53137" w:rsidRPr="003E2964" w:rsidRDefault="00E53137" w:rsidP="003E5A22">
            <w:pPr>
              <w:spacing w:line="300" w:lineRule="exact"/>
              <w:rPr>
                <w:rFonts w:ascii="ＭＳ 明朝" w:eastAsia="ＭＳ 明朝" w:hAnsi="ＭＳ 明朝"/>
                <w:sz w:val="20"/>
                <w:szCs w:val="20"/>
              </w:rPr>
            </w:pPr>
          </w:p>
          <w:p w14:paraId="47795F0A" w14:textId="0490047E" w:rsidR="00E53137" w:rsidRPr="003E2964" w:rsidRDefault="00E53137" w:rsidP="003E5A22">
            <w:pPr>
              <w:spacing w:line="300" w:lineRule="exact"/>
              <w:rPr>
                <w:rFonts w:ascii="ＭＳ 明朝" w:eastAsia="ＭＳ 明朝" w:hAnsi="ＭＳ 明朝"/>
                <w:sz w:val="20"/>
                <w:szCs w:val="20"/>
              </w:rPr>
            </w:pPr>
          </w:p>
          <w:p w14:paraId="0011199E" w14:textId="4219CDBA" w:rsidR="00307FD1" w:rsidRPr="003E2964" w:rsidRDefault="00307FD1" w:rsidP="003E5A22">
            <w:pPr>
              <w:spacing w:line="300" w:lineRule="exact"/>
              <w:rPr>
                <w:rFonts w:ascii="ＭＳ 明朝" w:eastAsia="ＭＳ 明朝" w:hAnsi="ＭＳ 明朝"/>
                <w:sz w:val="20"/>
                <w:szCs w:val="20"/>
              </w:rPr>
            </w:pPr>
          </w:p>
          <w:p w14:paraId="026159A8" w14:textId="1FC2FB1E" w:rsidR="00307FD1" w:rsidRPr="003E2964" w:rsidRDefault="00307FD1" w:rsidP="003E5A22">
            <w:pPr>
              <w:spacing w:line="300" w:lineRule="exact"/>
              <w:rPr>
                <w:rFonts w:ascii="ＭＳ 明朝" w:eastAsia="ＭＳ 明朝" w:hAnsi="ＭＳ 明朝"/>
                <w:sz w:val="20"/>
                <w:szCs w:val="20"/>
              </w:rPr>
            </w:pPr>
          </w:p>
          <w:p w14:paraId="6316CDE5" w14:textId="39A0DF84" w:rsidR="00307FD1" w:rsidRPr="003E2964" w:rsidRDefault="00307FD1" w:rsidP="003E5A22">
            <w:pPr>
              <w:spacing w:line="300" w:lineRule="exact"/>
              <w:rPr>
                <w:rFonts w:ascii="ＭＳ 明朝" w:eastAsia="ＭＳ 明朝" w:hAnsi="ＭＳ 明朝"/>
                <w:sz w:val="20"/>
                <w:szCs w:val="20"/>
              </w:rPr>
            </w:pPr>
          </w:p>
          <w:p w14:paraId="6BABABFC" w14:textId="42FCC1BA" w:rsidR="00307FD1" w:rsidRPr="003E2964" w:rsidRDefault="00307FD1" w:rsidP="003E5A22">
            <w:pPr>
              <w:spacing w:line="300" w:lineRule="exact"/>
              <w:rPr>
                <w:rFonts w:ascii="ＭＳ 明朝" w:eastAsia="ＭＳ 明朝" w:hAnsi="ＭＳ 明朝"/>
                <w:sz w:val="20"/>
                <w:szCs w:val="20"/>
              </w:rPr>
            </w:pPr>
          </w:p>
          <w:p w14:paraId="69032800" w14:textId="51BB855D" w:rsidR="00307FD1" w:rsidRPr="003E2964" w:rsidRDefault="00307FD1" w:rsidP="003E5A22">
            <w:pPr>
              <w:spacing w:line="300" w:lineRule="exact"/>
              <w:rPr>
                <w:rFonts w:ascii="ＭＳ 明朝" w:eastAsia="ＭＳ 明朝" w:hAnsi="ＭＳ 明朝"/>
                <w:sz w:val="20"/>
                <w:szCs w:val="20"/>
              </w:rPr>
            </w:pPr>
          </w:p>
          <w:p w14:paraId="79CD0C9F" w14:textId="0B309C66" w:rsidR="00307FD1" w:rsidRPr="003E2964" w:rsidRDefault="00307FD1" w:rsidP="003E5A22">
            <w:pPr>
              <w:spacing w:line="300" w:lineRule="exact"/>
              <w:rPr>
                <w:rFonts w:ascii="ＭＳ 明朝" w:eastAsia="ＭＳ 明朝" w:hAnsi="ＭＳ 明朝"/>
                <w:sz w:val="20"/>
                <w:szCs w:val="20"/>
              </w:rPr>
            </w:pPr>
          </w:p>
          <w:p w14:paraId="62EC9E1D" w14:textId="6D5389E2" w:rsidR="00307FD1" w:rsidRPr="003E2964" w:rsidRDefault="00307FD1" w:rsidP="003E5A22">
            <w:pPr>
              <w:spacing w:line="300" w:lineRule="exact"/>
              <w:rPr>
                <w:rFonts w:ascii="ＭＳ 明朝" w:eastAsia="ＭＳ 明朝" w:hAnsi="ＭＳ 明朝"/>
                <w:sz w:val="20"/>
                <w:szCs w:val="20"/>
              </w:rPr>
            </w:pPr>
          </w:p>
          <w:p w14:paraId="38DD8AA7" w14:textId="210ED8F8" w:rsidR="00307FD1" w:rsidRPr="003E2964" w:rsidRDefault="00307FD1" w:rsidP="003E5A22">
            <w:pPr>
              <w:spacing w:line="300" w:lineRule="exact"/>
              <w:rPr>
                <w:rFonts w:ascii="ＭＳ 明朝" w:eastAsia="ＭＳ 明朝" w:hAnsi="ＭＳ 明朝"/>
                <w:sz w:val="20"/>
                <w:szCs w:val="20"/>
              </w:rPr>
            </w:pPr>
          </w:p>
          <w:p w14:paraId="51A6672D" w14:textId="11EFFF7B" w:rsidR="00307FD1" w:rsidRPr="003E2964" w:rsidRDefault="00307FD1" w:rsidP="003E5A22">
            <w:pPr>
              <w:spacing w:line="300" w:lineRule="exact"/>
              <w:rPr>
                <w:rFonts w:ascii="ＭＳ 明朝" w:eastAsia="ＭＳ 明朝" w:hAnsi="ＭＳ 明朝"/>
                <w:sz w:val="20"/>
                <w:szCs w:val="20"/>
              </w:rPr>
            </w:pPr>
          </w:p>
          <w:p w14:paraId="5BA215C5" w14:textId="5EA80380" w:rsidR="00307FD1" w:rsidRPr="003E2964" w:rsidRDefault="00307FD1" w:rsidP="003E5A22">
            <w:pPr>
              <w:spacing w:line="300" w:lineRule="exact"/>
              <w:jc w:val="right"/>
              <w:rPr>
                <w:rFonts w:ascii="ＭＳ 明朝" w:eastAsia="ＭＳ 明朝" w:hAnsi="ＭＳ 明朝"/>
                <w:sz w:val="20"/>
                <w:szCs w:val="20"/>
              </w:rPr>
            </w:pPr>
          </w:p>
        </w:tc>
        <w:tc>
          <w:tcPr>
            <w:tcW w:w="566" w:type="dxa"/>
          </w:tcPr>
          <w:p w14:paraId="742A1C0D" w14:textId="77777777" w:rsidR="003E5A22" w:rsidRPr="003E2964" w:rsidRDefault="003E5A22"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0E8317BC" w14:textId="0BBEC49B" w:rsidR="003E5A22" w:rsidRPr="003E2964" w:rsidRDefault="003E5A22"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6324842" w14:textId="296513C1" w:rsidR="003E5A22" w:rsidRPr="003E2964" w:rsidRDefault="003E5A22" w:rsidP="003E5A22">
            <w:pPr>
              <w:spacing w:line="240" w:lineRule="exact"/>
              <w:rPr>
                <w:rFonts w:ascii="ＭＳ 明朝" w:eastAsia="ＭＳ 明朝" w:hAnsi="ＭＳ 明朝"/>
                <w:w w:val="90"/>
                <w:sz w:val="20"/>
                <w:szCs w:val="20"/>
              </w:rPr>
            </w:pPr>
          </w:p>
        </w:tc>
        <w:tc>
          <w:tcPr>
            <w:tcW w:w="1271" w:type="dxa"/>
          </w:tcPr>
          <w:p w14:paraId="620AF852" w14:textId="31F7E99A" w:rsidR="003E5A22" w:rsidRPr="003E2964" w:rsidRDefault="003E5A22" w:rsidP="003E5A22">
            <w:pPr>
              <w:spacing w:line="240" w:lineRule="exact"/>
              <w:rPr>
                <w:rFonts w:ascii="ＭＳ 明朝" w:eastAsia="ＭＳ 明朝" w:hAnsi="ＭＳ 明朝"/>
                <w:w w:val="90"/>
                <w:sz w:val="20"/>
                <w:szCs w:val="20"/>
              </w:rPr>
            </w:pPr>
          </w:p>
        </w:tc>
        <w:tc>
          <w:tcPr>
            <w:tcW w:w="841" w:type="dxa"/>
          </w:tcPr>
          <w:p w14:paraId="59E554A7" w14:textId="0D64D27A" w:rsidR="003E5A22" w:rsidRPr="003E2964" w:rsidRDefault="003E5A22" w:rsidP="003E5A22">
            <w:pPr>
              <w:spacing w:line="240" w:lineRule="exact"/>
              <w:rPr>
                <w:rFonts w:ascii="ＭＳ 明朝" w:eastAsia="ＭＳ 明朝" w:hAnsi="ＭＳ 明朝"/>
                <w:w w:val="90"/>
                <w:sz w:val="20"/>
                <w:szCs w:val="20"/>
              </w:rPr>
            </w:pPr>
          </w:p>
        </w:tc>
      </w:tr>
      <w:tr w:rsidR="00092B76" w:rsidRPr="003E2964" w14:paraId="28AF7968" w14:textId="77777777" w:rsidTr="00BD12AC">
        <w:tc>
          <w:tcPr>
            <w:tcW w:w="420" w:type="dxa"/>
            <w:vAlign w:val="center"/>
          </w:tcPr>
          <w:p w14:paraId="140A5290" w14:textId="77777777" w:rsidR="00092B76" w:rsidRPr="003E2964" w:rsidRDefault="00092B76" w:rsidP="00C635DF">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09CA5C7" w14:textId="4CF9B07A" w:rsidR="00092B76" w:rsidRDefault="00092B76" w:rsidP="003E5A22">
            <w:pPr>
              <w:spacing w:line="300" w:lineRule="exact"/>
              <w:rPr>
                <w:rFonts w:ascii="ＭＳ 明朝" w:eastAsia="ＭＳ 明朝" w:hAnsi="ＭＳ 明朝"/>
                <w:sz w:val="20"/>
                <w:szCs w:val="20"/>
              </w:rPr>
            </w:pPr>
          </w:p>
          <w:p w14:paraId="526C5564" w14:textId="21F42531" w:rsidR="00092B76" w:rsidRDefault="00857642" w:rsidP="003E5A22">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29088" behindDoc="0" locked="0" layoutInCell="1" allowOverlap="1" wp14:anchorId="0E50E65E" wp14:editId="54FDD1EE">
                  <wp:simplePos x="0" y="0"/>
                  <wp:positionH relativeFrom="column">
                    <wp:posOffset>-11430</wp:posOffset>
                  </wp:positionH>
                  <wp:positionV relativeFrom="paragraph">
                    <wp:posOffset>147955</wp:posOffset>
                  </wp:positionV>
                  <wp:extent cx="4234815" cy="246443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表-23.jpg"/>
                          <pic:cNvPicPr/>
                        </pic:nvPicPr>
                        <pic:blipFill>
                          <a:blip r:embed="rId37">
                            <a:extLst>
                              <a:ext uri="{28A0092B-C50C-407E-A947-70E740481C1C}">
                                <a14:useLocalDpi xmlns:a14="http://schemas.microsoft.com/office/drawing/2010/main" val="0"/>
                              </a:ext>
                            </a:extLst>
                          </a:blip>
                          <a:stretch>
                            <a:fillRect/>
                          </a:stretch>
                        </pic:blipFill>
                        <pic:spPr>
                          <a:xfrm>
                            <a:off x="0" y="0"/>
                            <a:ext cx="4234815" cy="2464435"/>
                          </a:xfrm>
                          <a:prstGeom prst="rect">
                            <a:avLst/>
                          </a:prstGeom>
                        </pic:spPr>
                      </pic:pic>
                    </a:graphicData>
                  </a:graphic>
                  <wp14:sizeRelH relativeFrom="margin">
                    <wp14:pctWidth>0</wp14:pctWidth>
                  </wp14:sizeRelH>
                  <wp14:sizeRelV relativeFrom="margin">
                    <wp14:pctHeight>0</wp14:pctHeight>
                  </wp14:sizeRelV>
                </wp:anchor>
              </w:drawing>
            </w:r>
          </w:p>
          <w:p w14:paraId="5C861387" w14:textId="458A7695" w:rsidR="00092B76" w:rsidRDefault="00092B76" w:rsidP="003E5A22">
            <w:pPr>
              <w:spacing w:line="300" w:lineRule="exact"/>
              <w:rPr>
                <w:rFonts w:ascii="ＭＳ 明朝" w:eastAsia="ＭＳ 明朝" w:hAnsi="ＭＳ 明朝"/>
                <w:sz w:val="20"/>
                <w:szCs w:val="20"/>
              </w:rPr>
            </w:pPr>
          </w:p>
          <w:p w14:paraId="1F1C0214" w14:textId="33D35957" w:rsidR="00092B76" w:rsidRDefault="00092B76" w:rsidP="003E5A22">
            <w:pPr>
              <w:spacing w:line="300" w:lineRule="exact"/>
              <w:rPr>
                <w:rFonts w:ascii="ＭＳ 明朝" w:eastAsia="ＭＳ 明朝" w:hAnsi="ＭＳ 明朝"/>
                <w:sz w:val="20"/>
                <w:szCs w:val="20"/>
              </w:rPr>
            </w:pPr>
          </w:p>
          <w:p w14:paraId="5F204D4B" w14:textId="30519239" w:rsidR="00092B76" w:rsidRDefault="00092B76" w:rsidP="003E5A22">
            <w:pPr>
              <w:spacing w:line="300" w:lineRule="exact"/>
              <w:rPr>
                <w:rFonts w:ascii="ＭＳ 明朝" w:eastAsia="ＭＳ 明朝" w:hAnsi="ＭＳ 明朝"/>
                <w:sz w:val="20"/>
                <w:szCs w:val="20"/>
              </w:rPr>
            </w:pPr>
          </w:p>
          <w:p w14:paraId="3CFC8B41" w14:textId="493E8EAF" w:rsidR="00092B76" w:rsidRDefault="00092B76" w:rsidP="003E5A22">
            <w:pPr>
              <w:spacing w:line="300" w:lineRule="exact"/>
              <w:rPr>
                <w:rFonts w:ascii="ＭＳ 明朝" w:eastAsia="ＭＳ 明朝" w:hAnsi="ＭＳ 明朝"/>
                <w:sz w:val="20"/>
                <w:szCs w:val="20"/>
              </w:rPr>
            </w:pPr>
          </w:p>
          <w:p w14:paraId="1D5E7178" w14:textId="7201AB5D" w:rsidR="00092B76" w:rsidRDefault="00092B76" w:rsidP="003E5A22">
            <w:pPr>
              <w:spacing w:line="300" w:lineRule="exact"/>
              <w:rPr>
                <w:rFonts w:ascii="ＭＳ 明朝" w:eastAsia="ＭＳ 明朝" w:hAnsi="ＭＳ 明朝"/>
                <w:sz w:val="20"/>
                <w:szCs w:val="20"/>
              </w:rPr>
            </w:pPr>
          </w:p>
          <w:p w14:paraId="7CBE5E4C" w14:textId="22ABECB5" w:rsidR="00092B76" w:rsidRDefault="00092B76" w:rsidP="003E5A22">
            <w:pPr>
              <w:spacing w:line="300" w:lineRule="exact"/>
              <w:rPr>
                <w:rFonts w:ascii="ＭＳ 明朝" w:eastAsia="ＭＳ 明朝" w:hAnsi="ＭＳ 明朝"/>
                <w:sz w:val="20"/>
                <w:szCs w:val="20"/>
              </w:rPr>
            </w:pPr>
          </w:p>
          <w:p w14:paraId="2355B01A" w14:textId="67665FB6" w:rsidR="00092B76" w:rsidRDefault="00092B76" w:rsidP="003E5A22">
            <w:pPr>
              <w:spacing w:line="300" w:lineRule="exact"/>
              <w:rPr>
                <w:rFonts w:ascii="ＭＳ 明朝" w:eastAsia="ＭＳ 明朝" w:hAnsi="ＭＳ 明朝"/>
                <w:sz w:val="20"/>
                <w:szCs w:val="20"/>
              </w:rPr>
            </w:pPr>
          </w:p>
          <w:p w14:paraId="2AD5E8D8" w14:textId="4FF6A2C1" w:rsidR="00092B76" w:rsidRDefault="00092B76" w:rsidP="003E5A22">
            <w:pPr>
              <w:spacing w:line="300" w:lineRule="exact"/>
              <w:rPr>
                <w:rFonts w:ascii="ＭＳ 明朝" w:eastAsia="ＭＳ 明朝" w:hAnsi="ＭＳ 明朝"/>
                <w:sz w:val="20"/>
                <w:szCs w:val="20"/>
              </w:rPr>
            </w:pPr>
          </w:p>
          <w:p w14:paraId="0D7A03C4" w14:textId="745B84DA" w:rsidR="00092B76" w:rsidRDefault="00092B76" w:rsidP="003E5A22">
            <w:pPr>
              <w:spacing w:line="300" w:lineRule="exact"/>
              <w:rPr>
                <w:rFonts w:ascii="ＭＳ 明朝" w:eastAsia="ＭＳ 明朝" w:hAnsi="ＭＳ 明朝"/>
                <w:sz w:val="20"/>
                <w:szCs w:val="20"/>
              </w:rPr>
            </w:pPr>
          </w:p>
          <w:p w14:paraId="76048851" w14:textId="1091CA56" w:rsidR="00092B76" w:rsidRDefault="00092B76" w:rsidP="003E5A22">
            <w:pPr>
              <w:spacing w:line="300" w:lineRule="exact"/>
              <w:rPr>
                <w:rFonts w:ascii="ＭＳ 明朝" w:eastAsia="ＭＳ 明朝" w:hAnsi="ＭＳ 明朝"/>
                <w:sz w:val="20"/>
                <w:szCs w:val="20"/>
              </w:rPr>
            </w:pPr>
          </w:p>
          <w:p w14:paraId="440BF44C" w14:textId="1E8BB349" w:rsidR="00092B76" w:rsidRDefault="00092B76" w:rsidP="003E5A22">
            <w:pPr>
              <w:spacing w:line="300" w:lineRule="exact"/>
              <w:rPr>
                <w:rFonts w:ascii="ＭＳ 明朝" w:eastAsia="ＭＳ 明朝" w:hAnsi="ＭＳ 明朝"/>
                <w:sz w:val="20"/>
                <w:szCs w:val="20"/>
              </w:rPr>
            </w:pPr>
          </w:p>
          <w:p w14:paraId="2C04C69D" w14:textId="77777777" w:rsidR="00092B76" w:rsidRDefault="00092B76" w:rsidP="003E5A22">
            <w:pPr>
              <w:spacing w:line="300" w:lineRule="exact"/>
              <w:rPr>
                <w:rFonts w:ascii="ＭＳ 明朝" w:eastAsia="ＭＳ 明朝" w:hAnsi="ＭＳ 明朝"/>
                <w:sz w:val="20"/>
                <w:szCs w:val="20"/>
              </w:rPr>
            </w:pPr>
          </w:p>
          <w:p w14:paraId="5D67C196" w14:textId="77777777" w:rsidR="00092B76" w:rsidRDefault="00092B76" w:rsidP="003E5A22">
            <w:pPr>
              <w:spacing w:line="300" w:lineRule="exact"/>
              <w:rPr>
                <w:rFonts w:ascii="ＭＳ 明朝" w:eastAsia="ＭＳ 明朝" w:hAnsi="ＭＳ 明朝"/>
                <w:sz w:val="20"/>
                <w:szCs w:val="20"/>
              </w:rPr>
            </w:pPr>
          </w:p>
          <w:p w14:paraId="269C1A42" w14:textId="77777777" w:rsidR="00092B76" w:rsidRDefault="00092B76" w:rsidP="003E5A22">
            <w:pPr>
              <w:spacing w:line="300" w:lineRule="exact"/>
              <w:rPr>
                <w:rFonts w:ascii="ＭＳ 明朝" w:eastAsia="ＭＳ 明朝" w:hAnsi="ＭＳ 明朝"/>
                <w:sz w:val="20"/>
                <w:szCs w:val="20"/>
              </w:rPr>
            </w:pPr>
          </w:p>
          <w:p w14:paraId="515A02F9" w14:textId="1A255409" w:rsidR="00092B76" w:rsidRDefault="00092B76" w:rsidP="003E5A22">
            <w:pPr>
              <w:spacing w:line="300" w:lineRule="exact"/>
              <w:rPr>
                <w:rFonts w:ascii="ＭＳ 明朝" w:eastAsia="ＭＳ 明朝" w:hAnsi="ＭＳ 明朝"/>
                <w:sz w:val="20"/>
                <w:szCs w:val="20"/>
              </w:rPr>
            </w:pPr>
          </w:p>
          <w:p w14:paraId="25159D7C" w14:textId="77777777" w:rsidR="00092B76" w:rsidRDefault="00092B76" w:rsidP="003E5A22">
            <w:pPr>
              <w:spacing w:line="300" w:lineRule="exact"/>
              <w:rPr>
                <w:rFonts w:ascii="ＭＳ 明朝" w:eastAsia="ＭＳ 明朝" w:hAnsi="ＭＳ 明朝"/>
                <w:sz w:val="20"/>
                <w:szCs w:val="20"/>
              </w:rPr>
            </w:pPr>
          </w:p>
          <w:p w14:paraId="6B0E105D" w14:textId="59313F66" w:rsidR="00092B76" w:rsidRPr="003E2964" w:rsidRDefault="00092B76" w:rsidP="003E5A22">
            <w:pPr>
              <w:spacing w:line="300" w:lineRule="exact"/>
              <w:rPr>
                <w:rFonts w:ascii="ＭＳ 明朝" w:eastAsia="ＭＳ 明朝" w:hAnsi="ＭＳ 明朝"/>
                <w:sz w:val="20"/>
                <w:szCs w:val="20"/>
              </w:rPr>
            </w:pPr>
          </w:p>
        </w:tc>
        <w:tc>
          <w:tcPr>
            <w:tcW w:w="566" w:type="dxa"/>
          </w:tcPr>
          <w:p w14:paraId="1596A684" w14:textId="1FD92793" w:rsidR="00092B76" w:rsidRPr="003E2964" w:rsidRDefault="00092B76" w:rsidP="003E5A22">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4F7ECAA1" w14:textId="724C7A12" w:rsidR="00092B76" w:rsidRPr="003E2964" w:rsidRDefault="00092B76" w:rsidP="003E5A22">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E305090" w14:textId="77777777" w:rsidR="00092B76" w:rsidRPr="003E2964" w:rsidRDefault="00092B76" w:rsidP="003E5A22">
            <w:pPr>
              <w:spacing w:line="240" w:lineRule="exact"/>
              <w:rPr>
                <w:rFonts w:ascii="ＭＳ 明朝" w:eastAsia="ＭＳ 明朝" w:hAnsi="ＭＳ 明朝"/>
                <w:w w:val="90"/>
                <w:sz w:val="20"/>
                <w:szCs w:val="20"/>
              </w:rPr>
            </w:pPr>
          </w:p>
        </w:tc>
        <w:tc>
          <w:tcPr>
            <w:tcW w:w="1271" w:type="dxa"/>
          </w:tcPr>
          <w:p w14:paraId="2E8F887E" w14:textId="77777777" w:rsidR="00092B76" w:rsidRPr="003E2964" w:rsidRDefault="00092B76" w:rsidP="003E5A22">
            <w:pPr>
              <w:spacing w:line="240" w:lineRule="exact"/>
              <w:rPr>
                <w:rFonts w:ascii="ＭＳ 明朝" w:eastAsia="ＭＳ 明朝" w:hAnsi="ＭＳ 明朝"/>
                <w:w w:val="90"/>
                <w:sz w:val="20"/>
                <w:szCs w:val="20"/>
              </w:rPr>
            </w:pPr>
          </w:p>
        </w:tc>
        <w:tc>
          <w:tcPr>
            <w:tcW w:w="841" w:type="dxa"/>
          </w:tcPr>
          <w:p w14:paraId="53741DFE" w14:textId="77777777" w:rsidR="00092B76" w:rsidRPr="003E2964" w:rsidRDefault="00092B76" w:rsidP="003E5A22">
            <w:pPr>
              <w:spacing w:line="240" w:lineRule="exact"/>
              <w:rPr>
                <w:rFonts w:ascii="ＭＳ 明朝" w:eastAsia="ＭＳ 明朝" w:hAnsi="ＭＳ 明朝"/>
                <w:w w:val="90"/>
                <w:sz w:val="20"/>
                <w:szCs w:val="20"/>
              </w:rPr>
            </w:pPr>
          </w:p>
        </w:tc>
      </w:tr>
      <w:tr w:rsidR="00092B76" w:rsidRPr="003E2964" w14:paraId="1FE2BA67" w14:textId="77777777" w:rsidTr="00BD12AC">
        <w:tc>
          <w:tcPr>
            <w:tcW w:w="420" w:type="dxa"/>
            <w:vAlign w:val="center"/>
          </w:tcPr>
          <w:p w14:paraId="5EC562FC" w14:textId="77777777"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AE13007" w14:textId="62E8B3C7" w:rsidR="00092B76" w:rsidRDefault="00092B76" w:rsidP="00092B76">
            <w:pPr>
              <w:spacing w:line="300" w:lineRule="exact"/>
              <w:rPr>
                <w:rFonts w:ascii="ＭＳ 明朝" w:eastAsia="ＭＳ 明朝" w:hAnsi="ＭＳ 明朝"/>
                <w:sz w:val="20"/>
                <w:szCs w:val="20"/>
              </w:rPr>
            </w:pPr>
          </w:p>
          <w:p w14:paraId="5978EA1C" w14:textId="5AED0FDB" w:rsidR="00092B76" w:rsidRDefault="00092B76" w:rsidP="00092B76">
            <w:pPr>
              <w:spacing w:line="300" w:lineRule="exact"/>
              <w:rPr>
                <w:rFonts w:ascii="ＭＳ 明朝" w:eastAsia="ＭＳ 明朝" w:hAnsi="ＭＳ 明朝"/>
                <w:sz w:val="20"/>
                <w:szCs w:val="20"/>
              </w:rPr>
            </w:pPr>
          </w:p>
          <w:p w14:paraId="4B7C2DED" w14:textId="525AB8B7" w:rsidR="00092B76" w:rsidRDefault="00092B76" w:rsidP="00092B76">
            <w:pPr>
              <w:spacing w:line="300" w:lineRule="exact"/>
              <w:rPr>
                <w:rFonts w:ascii="ＭＳ 明朝" w:eastAsia="ＭＳ 明朝" w:hAnsi="ＭＳ 明朝"/>
                <w:sz w:val="20"/>
                <w:szCs w:val="20"/>
              </w:rPr>
            </w:pPr>
          </w:p>
          <w:p w14:paraId="7D6D2103" w14:textId="59BE3FA3" w:rsidR="00092B76" w:rsidRDefault="00092B76" w:rsidP="00092B76">
            <w:pPr>
              <w:spacing w:line="300" w:lineRule="exact"/>
              <w:rPr>
                <w:rFonts w:ascii="ＭＳ 明朝" w:eastAsia="ＭＳ 明朝" w:hAnsi="ＭＳ 明朝"/>
                <w:sz w:val="20"/>
                <w:szCs w:val="20"/>
              </w:rPr>
            </w:pPr>
          </w:p>
          <w:p w14:paraId="729C233C" w14:textId="23ACC74D" w:rsidR="00092B76" w:rsidRDefault="00092B76" w:rsidP="00092B76">
            <w:pPr>
              <w:spacing w:line="300" w:lineRule="exact"/>
              <w:rPr>
                <w:rFonts w:ascii="ＭＳ 明朝" w:eastAsia="ＭＳ 明朝" w:hAnsi="ＭＳ 明朝"/>
                <w:sz w:val="20"/>
                <w:szCs w:val="20"/>
              </w:rPr>
            </w:pPr>
          </w:p>
          <w:p w14:paraId="3666A4C6" w14:textId="74B29D7D" w:rsidR="00092B76" w:rsidRDefault="00092B76" w:rsidP="00092B76">
            <w:pPr>
              <w:spacing w:line="300" w:lineRule="exact"/>
              <w:rPr>
                <w:rFonts w:ascii="ＭＳ 明朝" w:eastAsia="ＭＳ 明朝" w:hAnsi="ＭＳ 明朝"/>
                <w:sz w:val="20"/>
                <w:szCs w:val="20"/>
              </w:rPr>
            </w:pPr>
          </w:p>
          <w:p w14:paraId="0350C13F" w14:textId="0D414EDF" w:rsidR="00092B76" w:rsidRDefault="00092B76" w:rsidP="00092B76">
            <w:pPr>
              <w:spacing w:line="300" w:lineRule="exact"/>
              <w:rPr>
                <w:rFonts w:ascii="ＭＳ 明朝" w:eastAsia="ＭＳ 明朝" w:hAnsi="ＭＳ 明朝"/>
                <w:sz w:val="20"/>
                <w:szCs w:val="20"/>
              </w:rPr>
            </w:pPr>
          </w:p>
          <w:p w14:paraId="1D7B86D9" w14:textId="414681F4" w:rsidR="00092B76" w:rsidRDefault="00092B76" w:rsidP="00092B76">
            <w:pPr>
              <w:spacing w:line="300" w:lineRule="exact"/>
              <w:rPr>
                <w:rFonts w:ascii="ＭＳ 明朝" w:eastAsia="ＭＳ 明朝" w:hAnsi="ＭＳ 明朝"/>
                <w:sz w:val="20"/>
                <w:szCs w:val="20"/>
              </w:rPr>
            </w:pPr>
          </w:p>
          <w:p w14:paraId="48F4471B" w14:textId="419ED009" w:rsidR="00092B76" w:rsidRDefault="00092B76" w:rsidP="00092B76">
            <w:pPr>
              <w:spacing w:line="300" w:lineRule="exact"/>
              <w:rPr>
                <w:rFonts w:ascii="ＭＳ 明朝" w:eastAsia="ＭＳ 明朝" w:hAnsi="ＭＳ 明朝"/>
                <w:sz w:val="20"/>
                <w:szCs w:val="20"/>
              </w:rPr>
            </w:pPr>
          </w:p>
          <w:p w14:paraId="049FD2FF" w14:textId="6B69A370" w:rsidR="00092B76" w:rsidRDefault="00092B76" w:rsidP="00092B76">
            <w:pPr>
              <w:spacing w:line="300" w:lineRule="exact"/>
              <w:rPr>
                <w:rFonts w:ascii="ＭＳ 明朝" w:eastAsia="ＭＳ 明朝" w:hAnsi="ＭＳ 明朝"/>
                <w:sz w:val="20"/>
                <w:szCs w:val="20"/>
              </w:rPr>
            </w:pPr>
          </w:p>
          <w:p w14:paraId="4982294F" w14:textId="53C5020F" w:rsidR="00092B76" w:rsidRDefault="00092B76" w:rsidP="00092B76">
            <w:pPr>
              <w:spacing w:line="300" w:lineRule="exact"/>
              <w:rPr>
                <w:rFonts w:ascii="ＭＳ 明朝" w:eastAsia="ＭＳ 明朝" w:hAnsi="ＭＳ 明朝"/>
                <w:sz w:val="20"/>
                <w:szCs w:val="20"/>
              </w:rPr>
            </w:pPr>
          </w:p>
          <w:p w14:paraId="47ECEB91" w14:textId="1F495548" w:rsidR="00092B76" w:rsidRDefault="00092B76" w:rsidP="00092B76">
            <w:pPr>
              <w:spacing w:line="300" w:lineRule="exact"/>
              <w:rPr>
                <w:rFonts w:ascii="ＭＳ 明朝" w:eastAsia="ＭＳ 明朝" w:hAnsi="ＭＳ 明朝"/>
                <w:sz w:val="20"/>
                <w:szCs w:val="20"/>
              </w:rPr>
            </w:pPr>
          </w:p>
          <w:p w14:paraId="5B5970EA" w14:textId="63B41233" w:rsidR="00092B76" w:rsidRDefault="00092B76" w:rsidP="00092B76">
            <w:pPr>
              <w:spacing w:line="300" w:lineRule="exact"/>
              <w:rPr>
                <w:rFonts w:ascii="ＭＳ 明朝" w:eastAsia="ＭＳ 明朝" w:hAnsi="ＭＳ 明朝"/>
                <w:sz w:val="20"/>
                <w:szCs w:val="20"/>
              </w:rPr>
            </w:pPr>
          </w:p>
          <w:p w14:paraId="0E2B1CE6" w14:textId="051700DA" w:rsidR="00092B76" w:rsidRDefault="00092B76" w:rsidP="00092B76">
            <w:pPr>
              <w:spacing w:line="300" w:lineRule="exact"/>
              <w:rPr>
                <w:rFonts w:ascii="ＭＳ 明朝" w:eastAsia="ＭＳ 明朝" w:hAnsi="ＭＳ 明朝"/>
                <w:sz w:val="20"/>
                <w:szCs w:val="20"/>
              </w:rPr>
            </w:pPr>
          </w:p>
          <w:p w14:paraId="5E8852FB" w14:textId="74129758" w:rsidR="00092B76" w:rsidRDefault="00092B76" w:rsidP="00092B76">
            <w:pPr>
              <w:spacing w:line="300" w:lineRule="exact"/>
              <w:rPr>
                <w:rFonts w:ascii="ＭＳ 明朝" w:eastAsia="ＭＳ 明朝" w:hAnsi="ＭＳ 明朝"/>
                <w:sz w:val="20"/>
                <w:szCs w:val="20"/>
              </w:rPr>
            </w:pPr>
          </w:p>
          <w:p w14:paraId="0844F585" w14:textId="77777777" w:rsidR="00092B76" w:rsidRDefault="00092B76" w:rsidP="00092B76">
            <w:pPr>
              <w:spacing w:line="300" w:lineRule="exact"/>
              <w:rPr>
                <w:rFonts w:ascii="ＭＳ 明朝" w:eastAsia="ＭＳ 明朝" w:hAnsi="ＭＳ 明朝"/>
                <w:sz w:val="20"/>
                <w:szCs w:val="20"/>
              </w:rPr>
            </w:pPr>
          </w:p>
          <w:p w14:paraId="482F2AF7" w14:textId="77777777" w:rsidR="00092B76" w:rsidRDefault="00092B76" w:rsidP="00092B76">
            <w:pPr>
              <w:spacing w:line="300" w:lineRule="exact"/>
              <w:rPr>
                <w:rFonts w:ascii="ＭＳ 明朝" w:eastAsia="ＭＳ 明朝" w:hAnsi="ＭＳ 明朝"/>
                <w:sz w:val="20"/>
                <w:szCs w:val="20"/>
              </w:rPr>
            </w:pPr>
          </w:p>
          <w:p w14:paraId="02BD2E5B" w14:textId="77777777" w:rsidR="00092B76" w:rsidRDefault="00092B76" w:rsidP="00092B76">
            <w:pPr>
              <w:spacing w:line="300" w:lineRule="exact"/>
              <w:rPr>
                <w:rFonts w:ascii="ＭＳ 明朝" w:eastAsia="ＭＳ 明朝" w:hAnsi="ＭＳ 明朝"/>
                <w:sz w:val="20"/>
                <w:szCs w:val="20"/>
              </w:rPr>
            </w:pPr>
          </w:p>
          <w:p w14:paraId="025D6652" w14:textId="77777777" w:rsidR="00092B76" w:rsidRDefault="00092B76" w:rsidP="00092B76">
            <w:pPr>
              <w:spacing w:line="300" w:lineRule="exact"/>
              <w:rPr>
                <w:rFonts w:ascii="ＭＳ 明朝" w:eastAsia="ＭＳ 明朝" w:hAnsi="ＭＳ 明朝"/>
                <w:sz w:val="20"/>
                <w:szCs w:val="20"/>
              </w:rPr>
            </w:pPr>
          </w:p>
          <w:p w14:paraId="551C7EE8" w14:textId="77777777" w:rsidR="00092B76" w:rsidRDefault="00092B76" w:rsidP="00092B76">
            <w:pPr>
              <w:spacing w:line="300" w:lineRule="exact"/>
              <w:rPr>
                <w:rFonts w:ascii="ＭＳ 明朝" w:eastAsia="ＭＳ 明朝" w:hAnsi="ＭＳ 明朝"/>
                <w:sz w:val="20"/>
                <w:szCs w:val="20"/>
              </w:rPr>
            </w:pPr>
          </w:p>
          <w:p w14:paraId="6883855A" w14:textId="77777777" w:rsidR="00092B76" w:rsidRDefault="00092B76" w:rsidP="00092B76">
            <w:pPr>
              <w:spacing w:line="300" w:lineRule="exact"/>
              <w:rPr>
                <w:rFonts w:ascii="ＭＳ 明朝" w:eastAsia="ＭＳ 明朝" w:hAnsi="ＭＳ 明朝"/>
                <w:sz w:val="20"/>
                <w:szCs w:val="20"/>
              </w:rPr>
            </w:pPr>
          </w:p>
          <w:p w14:paraId="217CBCAF" w14:textId="77777777" w:rsidR="00092B76" w:rsidRDefault="00092B76" w:rsidP="00092B76">
            <w:pPr>
              <w:spacing w:line="300" w:lineRule="exact"/>
              <w:rPr>
                <w:rFonts w:ascii="ＭＳ 明朝" w:eastAsia="ＭＳ 明朝" w:hAnsi="ＭＳ 明朝"/>
                <w:sz w:val="20"/>
                <w:szCs w:val="20"/>
              </w:rPr>
            </w:pPr>
          </w:p>
          <w:p w14:paraId="557343C0" w14:textId="54DC462B" w:rsidR="00092B76" w:rsidRDefault="00092B76" w:rsidP="00092B76">
            <w:pPr>
              <w:spacing w:line="300" w:lineRule="exact"/>
              <w:rPr>
                <w:rFonts w:ascii="ＭＳ 明朝" w:eastAsia="ＭＳ 明朝" w:hAnsi="ＭＳ 明朝"/>
                <w:sz w:val="20"/>
                <w:szCs w:val="20"/>
              </w:rPr>
            </w:pPr>
          </w:p>
        </w:tc>
        <w:tc>
          <w:tcPr>
            <w:tcW w:w="566" w:type="dxa"/>
          </w:tcPr>
          <w:p w14:paraId="41FAED4C" w14:textId="48C92A6D"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24992" behindDoc="0" locked="0" layoutInCell="1" allowOverlap="1" wp14:anchorId="5BA1622F" wp14:editId="16DF2300">
                  <wp:simplePos x="0" y="0"/>
                  <wp:positionH relativeFrom="column">
                    <wp:posOffset>-3570757</wp:posOffset>
                  </wp:positionH>
                  <wp:positionV relativeFrom="paragraph">
                    <wp:posOffset>196241</wp:posOffset>
                  </wp:positionV>
                  <wp:extent cx="4295542" cy="415503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表-24.jpg"/>
                          <pic:cNvPicPr/>
                        </pic:nvPicPr>
                        <pic:blipFill>
                          <a:blip r:embed="rId38">
                            <a:extLst>
                              <a:ext uri="{28A0092B-C50C-407E-A947-70E740481C1C}">
                                <a14:useLocalDpi xmlns:a14="http://schemas.microsoft.com/office/drawing/2010/main" val="0"/>
                              </a:ext>
                            </a:extLst>
                          </a:blip>
                          <a:stretch>
                            <a:fillRect/>
                          </a:stretch>
                        </pic:blipFill>
                        <pic:spPr>
                          <a:xfrm>
                            <a:off x="0" y="0"/>
                            <a:ext cx="4307750" cy="4166843"/>
                          </a:xfrm>
                          <a:prstGeom prst="rect">
                            <a:avLst/>
                          </a:prstGeom>
                        </pic:spPr>
                      </pic:pic>
                    </a:graphicData>
                  </a:graphic>
                  <wp14:sizeRelH relativeFrom="margin">
                    <wp14:pctWidth>0</wp14:pctWidth>
                  </wp14:sizeRelH>
                  <wp14:sizeRelV relativeFrom="margin">
                    <wp14:pctHeight>0</wp14:pctHeight>
                  </wp14:sizeRelV>
                </wp:anchor>
              </w:drawing>
            </w:r>
            <w:r w:rsidRPr="003E2964">
              <w:rPr>
                <w:rFonts w:ascii="ＭＳ 明朝" w:eastAsia="ＭＳ 明朝" w:hAnsi="ＭＳ 明朝" w:hint="eastAsia"/>
                <w:sz w:val="20"/>
                <w:szCs w:val="20"/>
              </w:rPr>
              <w:t>試験</w:t>
            </w:r>
          </w:p>
        </w:tc>
        <w:tc>
          <w:tcPr>
            <w:tcW w:w="708" w:type="dxa"/>
          </w:tcPr>
          <w:p w14:paraId="526E6090" w14:textId="387DE80C"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F7B59FD" w14:textId="2FB18A10"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A382B6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7E60F39"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EB32E3D" w14:textId="77777777" w:rsidTr="00BD12AC">
        <w:tc>
          <w:tcPr>
            <w:tcW w:w="420" w:type="dxa"/>
            <w:vAlign w:val="center"/>
          </w:tcPr>
          <w:p w14:paraId="29D362C4" w14:textId="1D8ECFE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F0DB170" w14:textId="72416F80" w:rsidR="00092B76" w:rsidRDefault="001370EB" w:rsidP="00092B76">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30112" behindDoc="0" locked="0" layoutInCell="1" allowOverlap="1" wp14:anchorId="465FFC56" wp14:editId="11BCF980">
                  <wp:simplePos x="0" y="0"/>
                  <wp:positionH relativeFrom="column">
                    <wp:posOffset>-41910</wp:posOffset>
                  </wp:positionH>
                  <wp:positionV relativeFrom="paragraph">
                    <wp:posOffset>187960</wp:posOffset>
                  </wp:positionV>
                  <wp:extent cx="4286885" cy="413829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表25の70.jpg"/>
                          <pic:cNvPicPr/>
                        </pic:nvPicPr>
                        <pic:blipFill>
                          <a:blip r:embed="rId39">
                            <a:extLst>
                              <a:ext uri="{28A0092B-C50C-407E-A947-70E740481C1C}">
                                <a14:useLocalDpi xmlns:a14="http://schemas.microsoft.com/office/drawing/2010/main" val="0"/>
                              </a:ext>
                            </a:extLst>
                          </a:blip>
                          <a:stretch>
                            <a:fillRect/>
                          </a:stretch>
                        </pic:blipFill>
                        <pic:spPr>
                          <a:xfrm>
                            <a:off x="0" y="0"/>
                            <a:ext cx="4286885" cy="4138295"/>
                          </a:xfrm>
                          <a:prstGeom prst="rect">
                            <a:avLst/>
                          </a:prstGeom>
                        </pic:spPr>
                      </pic:pic>
                    </a:graphicData>
                  </a:graphic>
                  <wp14:sizeRelH relativeFrom="margin">
                    <wp14:pctWidth>0</wp14:pctWidth>
                  </wp14:sizeRelH>
                  <wp14:sizeRelV relativeFrom="margin">
                    <wp14:pctHeight>0</wp14:pctHeight>
                  </wp14:sizeRelV>
                </wp:anchor>
              </w:drawing>
            </w:r>
          </w:p>
          <w:p w14:paraId="4B4A58A6" w14:textId="0E551CE0" w:rsidR="00092B76" w:rsidRPr="003E2964" w:rsidRDefault="00092B76" w:rsidP="00092B76">
            <w:pPr>
              <w:spacing w:line="300" w:lineRule="exact"/>
              <w:rPr>
                <w:rFonts w:ascii="ＭＳ 明朝" w:eastAsia="ＭＳ 明朝" w:hAnsi="ＭＳ 明朝"/>
                <w:sz w:val="20"/>
                <w:szCs w:val="20"/>
              </w:rPr>
            </w:pPr>
          </w:p>
          <w:p w14:paraId="64B1ED27" w14:textId="2BFCCB74" w:rsidR="00092B76" w:rsidRPr="003E2964" w:rsidRDefault="00092B76" w:rsidP="00092B76">
            <w:pPr>
              <w:spacing w:line="300" w:lineRule="exact"/>
              <w:rPr>
                <w:rFonts w:ascii="ＭＳ 明朝" w:eastAsia="ＭＳ 明朝" w:hAnsi="ＭＳ 明朝"/>
                <w:sz w:val="20"/>
                <w:szCs w:val="20"/>
              </w:rPr>
            </w:pPr>
          </w:p>
          <w:p w14:paraId="18E3D127" w14:textId="1CB8346F" w:rsidR="00092B76" w:rsidRPr="003E2964" w:rsidRDefault="00092B76" w:rsidP="00092B76">
            <w:pPr>
              <w:spacing w:line="300" w:lineRule="exact"/>
              <w:rPr>
                <w:rFonts w:ascii="ＭＳ 明朝" w:eastAsia="ＭＳ 明朝" w:hAnsi="ＭＳ 明朝"/>
                <w:sz w:val="20"/>
                <w:szCs w:val="20"/>
              </w:rPr>
            </w:pPr>
          </w:p>
          <w:p w14:paraId="76DB92CA" w14:textId="77777777" w:rsidR="00092B76" w:rsidRPr="003E2964" w:rsidRDefault="00092B76" w:rsidP="00092B76">
            <w:pPr>
              <w:spacing w:line="300" w:lineRule="exact"/>
              <w:rPr>
                <w:rFonts w:ascii="ＭＳ 明朝" w:eastAsia="ＭＳ 明朝" w:hAnsi="ＭＳ 明朝"/>
                <w:sz w:val="20"/>
                <w:szCs w:val="20"/>
              </w:rPr>
            </w:pPr>
          </w:p>
          <w:p w14:paraId="609B567A" w14:textId="77777777" w:rsidR="00092B76" w:rsidRPr="003E2964" w:rsidRDefault="00092B76" w:rsidP="00092B76">
            <w:pPr>
              <w:spacing w:line="300" w:lineRule="exact"/>
              <w:rPr>
                <w:rFonts w:ascii="ＭＳ 明朝" w:eastAsia="ＭＳ 明朝" w:hAnsi="ＭＳ 明朝"/>
                <w:sz w:val="20"/>
                <w:szCs w:val="20"/>
              </w:rPr>
            </w:pPr>
          </w:p>
          <w:p w14:paraId="42517357" w14:textId="77777777" w:rsidR="00092B76" w:rsidRPr="003E2964" w:rsidRDefault="00092B76" w:rsidP="00092B76">
            <w:pPr>
              <w:spacing w:line="300" w:lineRule="exact"/>
              <w:rPr>
                <w:rFonts w:ascii="ＭＳ 明朝" w:eastAsia="ＭＳ 明朝" w:hAnsi="ＭＳ 明朝"/>
                <w:sz w:val="20"/>
                <w:szCs w:val="20"/>
              </w:rPr>
            </w:pPr>
          </w:p>
          <w:p w14:paraId="49C2B575" w14:textId="595D0969" w:rsidR="00092B76" w:rsidRDefault="00092B76" w:rsidP="00092B76">
            <w:pPr>
              <w:spacing w:line="300" w:lineRule="exact"/>
              <w:rPr>
                <w:rFonts w:ascii="ＭＳ 明朝" w:eastAsia="ＭＳ 明朝" w:hAnsi="ＭＳ 明朝"/>
                <w:sz w:val="20"/>
                <w:szCs w:val="20"/>
              </w:rPr>
            </w:pPr>
          </w:p>
          <w:p w14:paraId="613EDEBA" w14:textId="1853A9EF" w:rsidR="00092B76" w:rsidRDefault="00092B76" w:rsidP="00092B76">
            <w:pPr>
              <w:spacing w:line="300" w:lineRule="exact"/>
              <w:rPr>
                <w:rFonts w:ascii="ＭＳ 明朝" w:eastAsia="ＭＳ 明朝" w:hAnsi="ＭＳ 明朝"/>
                <w:sz w:val="20"/>
                <w:szCs w:val="20"/>
              </w:rPr>
            </w:pPr>
          </w:p>
          <w:p w14:paraId="5CAAE7CD" w14:textId="77777777" w:rsidR="00092B76" w:rsidRPr="003E2964" w:rsidRDefault="00092B76" w:rsidP="00092B76">
            <w:pPr>
              <w:spacing w:line="300" w:lineRule="exact"/>
              <w:rPr>
                <w:rFonts w:ascii="ＭＳ 明朝" w:eastAsia="ＭＳ 明朝" w:hAnsi="ＭＳ 明朝"/>
                <w:sz w:val="20"/>
                <w:szCs w:val="20"/>
              </w:rPr>
            </w:pPr>
          </w:p>
          <w:p w14:paraId="4DB83613" w14:textId="77777777" w:rsidR="00092B76" w:rsidRPr="003E2964" w:rsidRDefault="00092B76" w:rsidP="00092B76">
            <w:pPr>
              <w:spacing w:line="300" w:lineRule="exact"/>
              <w:rPr>
                <w:rFonts w:ascii="ＭＳ 明朝" w:eastAsia="ＭＳ 明朝" w:hAnsi="ＭＳ 明朝"/>
                <w:sz w:val="20"/>
                <w:szCs w:val="20"/>
              </w:rPr>
            </w:pPr>
          </w:p>
          <w:p w14:paraId="2EFF584F" w14:textId="77777777" w:rsidR="00092B76" w:rsidRPr="003E2964" w:rsidRDefault="00092B76" w:rsidP="00092B76">
            <w:pPr>
              <w:spacing w:line="300" w:lineRule="exact"/>
              <w:rPr>
                <w:rFonts w:ascii="ＭＳ 明朝" w:eastAsia="ＭＳ 明朝" w:hAnsi="ＭＳ 明朝"/>
                <w:sz w:val="20"/>
                <w:szCs w:val="20"/>
              </w:rPr>
            </w:pPr>
          </w:p>
          <w:p w14:paraId="14EBADA3" w14:textId="77777777" w:rsidR="00092B76" w:rsidRPr="003E2964" w:rsidRDefault="00092B76" w:rsidP="00092B76">
            <w:pPr>
              <w:spacing w:line="300" w:lineRule="exact"/>
              <w:rPr>
                <w:rFonts w:ascii="ＭＳ 明朝" w:eastAsia="ＭＳ 明朝" w:hAnsi="ＭＳ 明朝"/>
                <w:sz w:val="20"/>
                <w:szCs w:val="20"/>
              </w:rPr>
            </w:pPr>
          </w:p>
          <w:p w14:paraId="3070FF03" w14:textId="77777777" w:rsidR="00092B76" w:rsidRPr="003E2964" w:rsidRDefault="00092B76" w:rsidP="00092B76">
            <w:pPr>
              <w:spacing w:line="300" w:lineRule="exact"/>
              <w:rPr>
                <w:rFonts w:ascii="ＭＳ 明朝" w:eastAsia="ＭＳ 明朝" w:hAnsi="ＭＳ 明朝"/>
                <w:sz w:val="20"/>
                <w:szCs w:val="20"/>
              </w:rPr>
            </w:pPr>
          </w:p>
          <w:p w14:paraId="79F3E3CA" w14:textId="77777777" w:rsidR="00092B76" w:rsidRPr="003E2964" w:rsidRDefault="00092B76" w:rsidP="00092B76">
            <w:pPr>
              <w:spacing w:line="300" w:lineRule="exact"/>
              <w:rPr>
                <w:rFonts w:ascii="ＭＳ 明朝" w:eastAsia="ＭＳ 明朝" w:hAnsi="ＭＳ 明朝"/>
                <w:sz w:val="20"/>
                <w:szCs w:val="20"/>
              </w:rPr>
            </w:pPr>
          </w:p>
          <w:p w14:paraId="1C76A416" w14:textId="77777777" w:rsidR="00092B76" w:rsidRPr="003E2964" w:rsidRDefault="00092B76" w:rsidP="00092B76">
            <w:pPr>
              <w:spacing w:line="300" w:lineRule="exact"/>
              <w:rPr>
                <w:rFonts w:ascii="ＭＳ 明朝" w:eastAsia="ＭＳ 明朝" w:hAnsi="ＭＳ 明朝"/>
                <w:sz w:val="20"/>
                <w:szCs w:val="20"/>
              </w:rPr>
            </w:pPr>
          </w:p>
          <w:p w14:paraId="0FCB37D7" w14:textId="77777777" w:rsidR="00E73EB2" w:rsidRDefault="00E73EB2" w:rsidP="00092B76">
            <w:pPr>
              <w:spacing w:line="300" w:lineRule="exact"/>
              <w:rPr>
                <w:rFonts w:ascii="ＭＳ 明朝" w:eastAsia="ＭＳ 明朝" w:hAnsi="ＭＳ 明朝"/>
                <w:w w:val="80"/>
                <w:sz w:val="20"/>
                <w:szCs w:val="20"/>
              </w:rPr>
            </w:pPr>
          </w:p>
          <w:p w14:paraId="6D78D2C3" w14:textId="77777777" w:rsidR="00E73EB2" w:rsidRDefault="00E73EB2" w:rsidP="00092B76">
            <w:pPr>
              <w:spacing w:line="300" w:lineRule="exact"/>
              <w:rPr>
                <w:rFonts w:ascii="ＭＳ 明朝" w:eastAsia="ＭＳ 明朝" w:hAnsi="ＭＳ 明朝"/>
                <w:w w:val="80"/>
                <w:sz w:val="20"/>
                <w:szCs w:val="20"/>
              </w:rPr>
            </w:pPr>
          </w:p>
          <w:p w14:paraId="647DC183" w14:textId="77777777" w:rsidR="00E73EB2" w:rsidRDefault="00E73EB2" w:rsidP="00092B76">
            <w:pPr>
              <w:spacing w:line="300" w:lineRule="exact"/>
              <w:rPr>
                <w:rFonts w:ascii="ＭＳ 明朝" w:eastAsia="ＭＳ 明朝" w:hAnsi="ＭＳ 明朝"/>
                <w:w w:val="80"/>
                <w:sz w:val="20"/>
                <w:szCs w:val="20"/>
              </w:rPr>
            </w:pPr>
          </w:p>
          <w:p w14:paraId="3AD98AE9" w14:textId="77777777" w:rsidR="00E73EB2" w:rsidRDefault="00E73EB2" w:rsidP="00092B76">
            <w:pPr>
              <w:spacing w:line="300" w:lineRule="exact"/>
              <w:rPr>
                <w:rFonts w:ascii="ＭＳ 明朝" w:eastAsia="ＭＳ 明朝" w:hAnsi="ＭＳ 明朝"/>
                <w:w w:val="80"/>
                <w:sz w:val="20"/>
                <w:szCs w:val="20"/>
              </w:rPr>
            </w:pPr>
          </w:p>
          <w:p w14:paraId="049E02E9" w14:textId="77777777" w:rsidR="00E73EB2" w:rsidRDefault="00E73EB2" w:rsidP="00092B76">
            <w:pPr>
              <w:spacing w:line="300" w:lineRule="exact"/>
              <w:rPr>
                <w:rFonts w:ascii="ＭＳ 明朝" w:eastAsia="ＭＳ 明朝" w:hAnsi="ＭＳ 明朝"/>
                <w:w w:val="80"/>
                <w:sz w:val="20"/>
                <w:szCs w:val="20"/>
              </w:rPr>
            </w:pPr>
          </w:p>
          <w:p w14:paraId="69BFE2ED" w14:textId="77777777" w:rsidR="00E73EB2" w:rsidRDefault="00E73EB2" w:rsidP="00092B76">
            <w:pPr>
              <w:spacing w:line="300" w:lineRule="exact"/>
              <w:rPr>
                <w:rFonts w:ascii="ＭＳ 明朝" w:eastAsia="ＭＳ 明朝" w:hAnsi="ＭＳ 明朝"/>
                <w:w w:val="80"/>
                <w:sz w:val="20"/>
                <w:szCs w:val="20"/>
              </w:rPr>
            </w:pPr>
          </w:p>
          <w:p w14:paraId="27B43172" w14:textId="77777777" w:rsidR="00E73EB2" w:rsidRDefault="00E73EB2" w:rsidP="00092B76">
            <w:pPr>
              <w:spacing w:line="300" w:lineRule="exact"/>
              <w:rPr>
                <w:rFonts w:ascii="ＭＳ 明朝" w:eastAsia="ＭＳ 明朝" w:hAnsi="ＭＳ 明朝"/>
                <w:w w:val="80"/>
                <w:sz w:val="20"/>
                <w:szCs w:val="20"/>
              </w:rPr>
            </w:pPr>
          </w:p>
          <w:p w14:paraId="1E421A67" w14:textId="2A555BEC"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lastRenderedPageBreak/>
              <w:t>＜試験：</w:t>
            </w:r>
            <w:r w:rsidRPr="003E2964">
              <w:rPr>
                <w:rFonts w:ascii="ＭＳ 明朝" w:eastAsia="ＭＳ 明朝" w:hAnsi="ＭＳ 明朝"/>
                <w:w w:val="80"/>
                <w:sz w:val="20"/>
                <w:szCs w:val="20"/>
              </w:rPr>
              <w:t>BLT TV-31「挿入損失・分配損失・結合損失・端子間結合損失・逆結合損失・通過帯域減衰量・阻止帯域減衰量」＞</w:t>
            </w:r>
          </w:p>
          <w:p w14:paraId="68FBA839" w14:textId="77777777"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TV-32「電圧定在波比（VSWR）」＞</w:t>
            </w:r>
          </w:p>
          <w:p w14:paraId="37414A76" w14:textId="48331C08"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TV-36「漏洩電界強度」＞</w:t>
            </w:r>
          </w:p>
        </w:tc>
        <w:tc>
          <w:tcPr>
            <w:tcW w:w="566" w:type="dxa"/>
          </w:tcPr>
          <w:p w14:paraId="5ED2555A" w14:textId="3EDC0B0D"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試験</w:t>
            </w:r>
          </w:p>
        </w:tc>
        <w:tc>
          <w:tcPr>
            <w:tcW w:w="708" w:type="dxa"/>
          </w:tcPr>
          <w:p w14:paraId="46213849" w14:textId="30871C8C"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3791327" w14:textId="6E45290A"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6E06F59"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B1C7B4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6D33EFA" w14:textId="77777777" w:rsidTr="00BD12AC">
        <w:tc>
          <w:tcPr>
            <w:tcW w:w="420" w:type="dxa"/>
            <w:vAlign w:val="center"/>
          </w:tcPr>
          <w:p w14:paraId="0B0197FB" w14:textId="0AC97DEC"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730260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筐体の構造</w:t>
            </w:r>
          </w:p>
          <w:p w14:paraId="6D302DC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筐体は、塵埃が入りにくい構造であること。</w:t>
            </w:r>
          </w:p>
        </w:tc>
        <w:tc>
          <w:tcPr>
            <w:tcW w:w="566" w:type="dxa"/>
          </w:tcPr>
          <w:p w14:paraId="6C5893C3"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D299ED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0BF99C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17C962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3985A77"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9B2FAD7" w14:textId="77777777" w:rsidTr="00BD12AC">
        <w:tc>
          <w:tcPr>
            <w:tcW w:w="420" w:type="dxa"/>
            <w:vAlign w:val="center"/>
          </w:tcPr>
          <w:p w14:paraId="0123DC0F" w14:textId="6EF08D64"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7BDD9C1"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ケーブル接続端子</w:t>
            </w:r>
          </w:p>
          <w:p w14:paraId="2957A4B2"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ケーブル接続端子は</w:t>
            </w:r>
            <w:r w:rsidRPr="003E2964">
              <w:rPr>
                <w:rFonts w:ascii="ＭＳ 明朝" w:eastAsia="ＭＳ 明朝" w:hAnsi="ＭＳ 明朝"/>
                <w:sz w:val="20"/>
                <w:szCs w:val="20"/>
              </w:rPr>
              <w:t>F型接栓とし、中心導体、外部導体ともに確実に接続できること。</w:t>
            </w:r>
          </w:p>
        </w:tc>
        <w:tc>
          <w:tcPr>
            <w:tcW w:w="566" w:type="dxa"/>
          </w:tcPr>
          <w:p w14:paraId="22560EF7"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A88EC73"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1E3E5F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EFB48E5"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9284A3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305A5C4" w14:textId="77777777" w:rsidTr="00BD12AC">
        <w:tc>
          <w:tcPr>
            <w:tcW w:w="420" w:type="dxa"/>
            <w:vAlign w:val="center"/>
          </w:tcPr>
          <w:p w14:paraId="024DD710" w14:textId="1D6D1A2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F4022D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（一社）電子情報技術産業協会規格（</w:t>
            </w:r>
            <w:r w:rsidRPr="003E2964">
              <w:rPr>
                <w:rFonts w:ascii="ＭＳ 明朝" w:eastAsia="ＭＳ 明朝" w:hAnsi="ＭＳ 明朝"/>
                <w:sz w:val="20"/>
                <w:szCs w:val="20"/>
              </w:rPr>
              <w:t>JEITA RC-5223C「高周波同軸C15形コネクタ」）に適合、又は同等の電気的特性を有すること。</w:t>
            </w:r>
          </w:p>
        </w:tc>
        <w:tc>
          <w:tcPr>
            <w:tcW w:w="566" w:type="dxa"/>
          </w:tcPr>
          <w:p w14:paraId="5A850AB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CF7F374"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F438A1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D15BC9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5EFFE9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4D122E3" w14:textId="77777777" w:rsidTr="00CA5031">
        <w:trPr>
          <w:trHeight w:val="986"/>
        </w:trPr>
        <w:tc>
          <w:tcPr>
            <w:tcW w:w="420" w:type="dxa"/>
            <w:vAlign w:val="center"/>
          </w:tcPr>
          <w:p w14:paraId="1AB526AC" w14:textId="7D92436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2995F7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4)　アウトレット</w:t>
            </w:r>
          </w:p>
          <w:p w14:paraId="40F1116E" w14:textId="210975EB"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アウトレットは</w:t>
            </w:r>
            <w:r w:rsidRPr="003E2964">
              <w:rPr>
                <w:rFonts w:ascii="ＭＳ 明朝" w:eastAsia="ＭＳ 明朝" w:hAnsi="ＭＳ 明朝"/>
                <w:sz w:val="20"/>
                <w:szCs w:val="20"/>
              </w:rPr>
              <w:t>75Ωであって、直流電流を遮断する機能を有すること。</w:t>
            </w:r>
          </w:p>
        </w:tc>
        <w:tc>
          <w:tcPr>
            <w:tcW w:w="566" w:type="dxa"/>
          </w:tcPr>
          <w:p w14:paraId="7B368CB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6C0331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674328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2C40C2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614536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9E70BF4" w14:textId="77777777" w:rsidTr="00BD12AC">
        <w:tc>
          <w:tcPr>
            <w:tcW w:w="420" w:type="dxa"/>
            <w:vAlign w:val="center"/>
          </w:tcPr>
          <w:p w14:paraId="56343156" w14:textId="6F31C24D"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B55860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 xml:space="preserve">②　</w:t>
            </w:r>
            <w:r w:rsidRPr="003E2964">
              <w:rPr>
                <w:rFonts w:ascii="ＭＳ 明朝" w:eastAsia="ＭＳ 明朝" w:hAnsi="ＭＳ 明朝"/>
                <w:sz w:val="20"/>
                <w:szCs w:val="20"/>
              </w:rPr>
              <w:t>F型コネクタが接続できること。</w:t>
            </w:r>
          </w:p>
        </w:tc>
        <w:tc>
          <w:tcPr>
            <w:tcW w:w="566" w:type="dxa"/>
          </w:tcPr>
          <w:p w14:paraId="0B03E04A"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EC02245"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BEF6B10"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AEB0EE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6A8198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12F01F0" w14:textId="77777777" w:rsidTr="00BD12AC">
        <w:tc>
          <w:tcPr>
            <w:tcW w:w="420" w:type="dxa"/>
            <w:vAlign w:val="center"/>
          </w:tcPr>
          <w:p w14:paraId="5FC28247" w14:textId="62F8012D"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40CDA8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5)　端子台</w:t>
            </w:r>
          </w:p>
          <w:p w14:paraId="3F78176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端子台は、</w:t>
            </w:r>
            <w:r w:rsidRPr="003E2964">
              <w:rPr>
                <w:rFonts w:ascii="ＭＳ 明朝" w:eastAsia="ＭＳ 明朝" w:hAnsi="ＭＳ 明朝"/>
                <w:sz w:val="20"/>
                <w:szCs w:val="20"/>
              </w:rPr>
              <w:t>3個口用とする。</w:t>
            </w:r>
          </w:p>
          <w:p w14:paraId="3C291742" w14:textId="3B47759F" w:rsidR="00092B76" w:rsidRPr="003E2964" w:rsidRDefault="00092B76" w:rsidP="00092B76">
            <w:pPr>
              <w:spacing w:line="300" w:lineRule="exact"/>
              <w:rPr>
                <w:rFonts w:ascii="ＭＳ 明朝" w:eastAsia="ＭＳ 明朝" w:hAnsi="ＭＳ 明朝"/>
                <w:sz w:val="20"/>
                <w:szCs w:val="20"/>
              </w:rPr>
            </w:pPr>
          </w:p>
        </w:tc>
        <w:tc>
          <w:tcPr>
            <w:tcW w:w="566" w:type="dxa"/>
          </w:tcPr>
          <w:p w14:paraId="0F6E161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D53604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2A071E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03EB861"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1345F0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3263177" w14:textId="77777777" w:rsidTr="00BD12AC">
        <w:tc>
          <w:tcPr>
            <w:tcW w:w="420" w:type="dxa"/>
            <w:vAlign w:val="center"/>
          </w:tcPr>
          <w:p w14:paraId="436A1EF7" w14:textId="5F520944"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932CE3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6)　上り信号カット機能</w:t>
            </w:r>
          </w:p>
          <w:p w14:paraId="0D1DB75A" w14:textId="6614BBDF"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上り信号カット操作部は端子台表面に設けないなど、端子台から操作できない構造であること。</w:t>
            </w:r>
          </w:p>
        </w:tc>
        <w:tc>
          <w:tcPr>
            <w:tcW w:w="566" w:type="dxa"/>
          </w:tcPr>
          <w:p w14:paraId="480FA0F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A9F9A3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7ED2D4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0EF57E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90B576F"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783D8E1" w14:textId="77777777" w:rsidTr="00BD12AC">
        <w:tc>
          <w:tcPr>
            <w:tcW w:w="420" w:type="dxa"/>
            <w:vAlign w:val="center"/>
          </w:tcPr>
          <w:p w14:paraId="0B446A8A" w14:textId="693A6173"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932DD4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 xml:space="preserve">②　</w:t>
            </w:r>
            <w:r w:rsidRPr="003E2964">
              <w:rPr>
                <w:rFonts w:ascii="ＭＳ 明朝" w:eastAsia="ＭＳ 明朝" w:hAnsi="ＭＳ 明朝"/>
                <w:sz w:val="20"/>
                <w:szCs w:val="20"/>
              </w:rPr>
              <w:t>2端子型で上り信号カット機能を有するものは、それぞれのアウトレット端子が単独に上り信号カット操作ができるものであること。</w:t>
            </w:r>
          </w:p>
          <w:p w14:paraId="5AB7EE79" w14:textId="455C18DE" w:rsidR="00092B76" w:rsidRPr="003E2964" w:rsidRDefault="00092B76" w:rsidP="00092B76">
            <w:pPr>
              <w:spacing w:line="300" w:lineRule="exact"/>
              <w:rPr>
                <w:rFonts w:ascii="ＭＳ 明朝" w:eastAsia="ＭＳ 明朝" w:hAnsi="ＭＳ 明朝"/>
                <w:sz w:val="20"/>
                <w:szCs w:val="20"/>
              </w:rPr>
            </w:pPr>
          </w:p>
        </w:tc>
        <w:tc>
          <w:tcPr>
            <w:tcW w:w="566" w:type="dxa"/>
          </w:tcPr>
          <w:p w14:paraId="5D447697" w14:textId="14627104"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686688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D63FB0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FA2E19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6B421D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3C6C963" w14:textId="77777777" w:rsidTr="00BD12AC">
        <w:tc>
          <w:tcPr>
            <w:tcW w:w="420" w:type="dxa"/>
            <w:vAlign w:val="center"/>
          </w:tcPr>
          <w:p w14:paraId="5823EF0D" w14:textId="7FB95A4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596B237" w14:textId="7F8155C9"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7)　直列ユニットの取付け構造</w:t>
            </w:r>
          </w:p>
          <w:p w14:paraId="202CE39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機器は、ネジ止め又は取付枠に固定できるものであること。</w:t>
            </w:r>
          </w:p>
          <w:p w14:paraId="313FE8C9" w14:textId="6DEC02FA" w:rsidR="00092B76" w:rsidRPr="003E2964" w:rsidRDefault="00092B76" w:rsidP="00092B76">
            <w:pPr>
              <w:spacing w:line="300" w:lineRule="exact"/>
              <w:rPr>
                <w:rFonts w:ascii="ＭＳ 明朝" w:eastAsia="ＭＳ 明朝" w:hAnsi="ＭＳ 明朝"/>
                <w:sz w:val="20"/>
                <w:szCs w:val="20"/>
              </w:rPr>
            </w:pPr>
          </w:p>
        </w:tc>
        <w:tc>
          <w:tcPr>
            <w:tcW w:w="566" w:type="dxa"/>
          </w:tcPr>
          <w:p w14:paraId="7BD223C8" w14:textId="68996368"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7B3BBC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537682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9A490F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95A2EE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3084058" w14:textId="77777777" w:rsidTr="00BD12AC">
        <w:tc>
          <w:tcPr>
            <w:tcW w:w="420" w:type="dxa"/>
            <w:vAlign w:val="center"/>
          </w:tcPr>
          <w:p w14:paraId="1C28908B" w14:textId="04C87BE2"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B3DD31A" w14:textId="23E0660E"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g)　受信機器（テレビ端子）</w:t>
            </w:r>
          </w:p>
          <w:p w14:paraId="6DD86588" w14:textId="1A573FB6"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p w14:paraId="21BC117D" w14:textId="0FB091E9"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テレビ端子は、「挿入損失・分配損失・結合損失・端子間結合損失・逆結合損失・通過帯域減衰量・阻止帯域減衰量」、「電圧定在波比（</w:t>
            </w:r>
            <w:r w:rsidRPr="003E2964">
              <w:rPr>
                <w:rFonts w:ascii="ＭＳ 明朝" w:eastAsia="ＭＳ 明朝" w:hAnsi="ＭＳ 明朝"/>
                <w:sz w:val="20"/>
                <w:szCs w:val="20"/>
              </w:rPr>
              <w:t>VSWR）」、「漏洩電界強度」のそれぞれの試験方法に基づく試験を行い、表－</w:t>
            </w:r>
            <w:r w:rsidRPr="003E2964">
              <w:rPr>
                <w:rFonts w:ascii="ＭＳ 明朝" w:eastAsia="ＭＳ 明朝" w:hAnsi="ＭＳ 明朝" w:hint="eastAsia"/>
                <w:sz w:val="20"/>
                <w:szCs w:val="20"/>
              </w:rPr>
              <w:t>2</w:t>
            </w:r>
            <w:r w:rsidR="00E73EB2">
              <w:rPr>
                <w:rFonts w:ascii="ＭＳ 明朝" w:eastAsia="ＭＳ 明朝" w:hAnsi="ＭＳ 明朝" w:hint="eastAsia"/>
                <w:sz w:val="20"/>
                <w:szCs w:val="20"/>
              </w:rPr>
              <w:t>6、</w:t>
            </w:r>
            <w:r w:rsidRPr="003E2964">
              <w:rPr>
                <w:rFonts w:ascii="ＭＳ 明朝" w:eastAsia="ＭＳ 明朝" w:hAnsi="ＭＳ 明朝"/>
                <w:sz w:val="20"/>
                <w:szCs w:val="20"/>
              </w:rPr>
              <w:t>表－</w:t>
            </w:r>
            <w:r w:rsidRPr="003E2964">
              <w:rPr>
                <w:rFonts w:ascii="ＭＳ 明朝" w:eastAsia="ＭＳ 明朝" w:hAnsi="ＭＳ 明朝" w:hint="eastAsia"/>
                <w:sz w:val="20"/>
                <w:szCs w:val="20"/>
              </w:rPr>
              <w:t>2</w:t>
            </w:r>
            <w:r w:rsidR="00E73EB2">
              <w:rPr>
                <w:rFonts w:ascii="ＭＳ 明朝" w:eastAsia="ＭＳ 明朝" w:hAnsi="ＭＳ 明朝" w:hint="eastAsia"/>
                <w:sz w:val="20"/>
                <w:szCs w:val="20"/>
              </w:rPr>
              <w:t>7</w:t>
            </w:r>
            <w:r w:rsidRPr="003E2964">
              <w:rPr>
                <w:rFonts w:ascii="ＭＳ 明朝" w:eastAsia="ＭＳ 明朝" w:hAnsi="ＭＳ 明朝"/>
                <w:sz w:val="20"/>
                <w:szCs w:val="20"/>
              </w:rPr>
              <w:t>に示す放送帯域における電気的特性に適合すること。</w:t>
            </w:r>
          </w:p>
          <w:p w14:paraId="627EC59B" w14:textId="03DA534B" w:rsidR="00092B76" w:rsidRDefault="00C67856" w:rsidP="00092B76">
            <w:pPr>
              <w:spacing w:line="300" w:lineRule="exact"/>
              <w:rPr>
                <w:rFonts w:ascii="ＭＳ 明朝" w:eastAsia="ＭＳ 明朝" w:hAnsi="ＭＳ 明朝"/>
                <w:noProof/>
                <w:sz w:val="20"/>
                <w:szCs w:val="20"/>
              </w:rPr>
            </w:pPr>
            <w:r>
              <w:rPr>
                <w:rFonts w:ascii="ＭＳ 明朝" w:eastAsia="ＭＳ 明朝" w:hAnsi="ＭＳ 明朝"/>
                <w:noProof/>
                <w:sz w:val="20"/>
                <w:szCs w:val="20"/>
              </w:rPr>
              <w:drawing>
                <wp:anchor distT="0" distB="0" distL="114300" distR="114300" simplePos="0" relativeHeight="253527040" behindDoc="0" locked="0" layoutInCell="1" allowOverlap="1" wp14:anchorId="5966764A" wp14:editId="1D500B13">
                  <wp:simplePos x="0" y="0"/>
                  <wp:positionH relativeFrom="column">
                    <wp:posOffset>-35560</wp:posOffset>
                  </wp:positionH>
                  <wp:positionV relativeFrom="paragraph">
                    <wp:posOffset>58420</wp:posOffset>
                  </wp:positionV>
                  <wp:extent cx="4213225" cy="12642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表-26.jpg"/>
                          <pic:cNvPicPr/>
                        </pic:nvPicPr>
                        <pic:blipFill>
                          <a:blip r:embed="rId40">
                            <a:extLst>
                              <a:ext uri="{28A0092B-C50C-407E-A947-70E740481C1C}">
                                <a14:useLocalDpi xmlns:a14="http://schemas.microsoft.com/office/drawing/2010/main" val="0"/>
                              </a:ext>
                            </a:extLst>
                          </a:blip>
                          <a:stretch>
                            <a:fillRect/>
                          </a:stretch>
                        </pic:blipFill>
                        <pic:spPr>
                          <a:xfrm>
                            <a:off x="0" y="0"/>
                            <a:ext cx="4213225" cy="1264285"/>
                          </a:xfrm>
                          <a:prstGeom prst="rect">
                            <a:avLst/>
                          </a:prstGeom>
                        </pic:spPr>
                      </pic:pic>
                    </a:graphicData>
                  </a:graphic>
                  <wp14:sizeRelH relativeFrom="margin">
                    <wp14:pctWidth>0</wp14:pctWidth>
                  </wp14:sizeRelH>
                  <wp14:sizeRelV relativeFrom="margin">
                    <wp14:pctHeight>0</wp14:pctHeight>
                  </wp14:sizeRelV>
                </wp:anchor>
              </w:drawing>
            </w:r>
          </w:p>
          <w:p w14:paraId="53FF603C" w14:textId="4B4C9091" w:rsidR="00E73EB2" w:rsidRDefault="00E73EB2" w:rsidP="00092B76">
            <w:pPr>
              <w:spacing w:line="300" w:lineRule="exact"/>
              <w:rPr>
                <w:rFonts w:ascii="ＭＳ 明朝" w:eastAsia="ＭＳ 明朝" w:hAnsi="ＭＳ 明朝"/>
                <w:noProof/>
                <w:sz w:val="20"/>
                <w:szCs w:val="20"/>
              </w:rPr>
            </w:pPr>
          </w:p>
          <w:p w14:paraId="1C0AE039" w14:textId="31547217" w:rsidR="00E73EB2" w:rsidRDefault="00E73EB2" w:rsidP="00092B76">
            <w:pPr>
              <w:spacing w:line="300" w:lineRule="exact"/>
              <w:rPr>
                <w:rFonts w:ascii="ＭＳ 明朝" w:eastAsia="ＭＳ 明朝" w:hAnsi="ＭＳ 明朝"/>
                <w:noProof/>
                <w:sz w:val="20"/>
                <w:szCs w:val="20"/>
              </w:rPr>
            </w:pPr>
          </w:p>
          <w:p w14:paraId="26C38095" w14:textId="67445D8E" w:rsidR="00E73EB2" w:rsidRPr="003E2964" w:rsidRDefault="00E73EB2" w:rsidP="00092B76">
            <w:pPr>
              <w:spacing w:line="300" w:lineRule="exact"/>
              <w:rPr>
                <w:rFonts w:ascii="ＭＳ 明朝" w:eastAsia="ＭＳ 明朝" w:hAnsi="ＭＳ 明朝"/>
                <w:sz w:val="20"/>
                <w:szCs w:val="20"/>
              </w:rPr>
            </w:pPr>
          </w:p>
          <w:p w14:paraId="28F7DF3D" w14:textId="24F466A7" w:rsidR="00092B76" w:rsidRPr="003E2964" w:rsidRDefault="00092B76" w:rsidP="00092B76">
            <w:pPr>
              <w:spacing w:line="300" w:lineRule="exact"/>
              <w:rPr>
                <w:rFonts w:ascii="ＭＳ 明朝" w:eastAsia="ＭＳ 明朝" w:hAnsi="ＭＳ 明朝"/>
                <w:sz w:val="20"/>
                <w:szCs w:val="20"/>
              </w:rPr>
            </w:pPr>
          </w:p>
          <w:p w14:paraId="00AAB4C4" w14:textId="198BE18D" w:rsidR="00092B76" w:rsidRPr="003E2964" w:rsidRDefault="00092B76" w:rsidP="00092B76">
            <w:pPr>
              <w:spacing w:line="300" w:lineRule="exact"/>
              <w:rPr>
                <w:rFonts w:ascii="ＭＳ 明朝" w:eastAsia="ＭＳ 明朝" w:hAnsi="ＭＳ 明朝"/>
                <w:sz w:val="20"/>
                <w:szCs w:val="20"/>
              </w:rPr>
            </w:pPr>
          </w:p>
          <w:p w14:paraId="7D55526F" w14:textId="77777777" w:rsidR="00092B76" w:rsidRPr="003E2964" w:rsidRDefault="00092B76" w:rsidP="00092B76">
            <w:pPr>
              <w:spacing w:line="300" w:lineRule="exact"/>
              <w:rPr>
                <w:rFonts w:ascii="ＭＳ 明朝" w:eastAsia="ＭＳ 明朝" w:hAnsi="ＭＳ 明朝"/>
                <w:sz w:val="20"/>
                <w:szCs w:val="20"/>
              </w:rPr>
            </w:pPr>
          </w:p>
          <w:p w14:paraId="1EEE8F09" w14:textId="77777777" w:rsidR="00092B76" w:rsidRPr="003E2964" w:rsidRDefault="00092B76" w:rsidP="00092B76">
            <w:pPr>
              <w:spacing w:line="300" w:lineRule="exact"/>
              <w:jc w:val="right"/>
              <w:rPr>
                <w:rFonts w:ascii="ＭＳ 明朝" w:eastAsia="ＭＳ 明朝" w:hAnsi="ＭＳ 明朝"/>
                <w:sz w:val="20"/>
                <w:szCs w:val="20"/>
              </w:rPr>
            </w:pPr>
          </w:p>
          <w:p w14:paraId="43D0A191" w14:textId="4819C02E" w:rsidR="00092B76" w:rsidRPr="003E2964" w:rsidRDefault="00092B76" w:rsidP="00092B76">
            <w:pPr>
              <w:spacing w:line="300" w:lineRule="exact"/>
              <w:jc w:val="right"/>
              <w:rPr>
                <w:rFonts w:ascii="ＭＳ 明朝" w:eastAsia="ＭＳ 明朝" w:hAnsi="ＭＳ 明朝"/>
                <w:sz w:val="20"/>
                <w:szCs w:val="20"/>
              </w:rPr>
            </w:pPr>
          </w:p>
        </w:tc>
        <w:tc>
          <w:tcPr>
            <w:tcW w:w="566" w:type="dxa"/>
          </w:tcPr>
          <w:p w14:paraId="35D30FB8"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7D0EC9BA"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B5DD424"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9A02E64"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120667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449762D" w14:textId="77777777" w:rsidTr="00BD12AC">
        <w:tc>
          <w:tcPr>
            <w:tcW w:w="420" w:type="dxa"/>
            <w:vAlign w:val="center"/>
          </w:tcPr>
          <w:p w14:paraId="35A535A7" w14:textId="0DB4235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E080C88" w14:textId="7F0052FC" w:rsidR="00092B76" w:rsidRPr="003E2964" w:rsidRDefault="00092B76" w:rsidP="00092B76">
            <w:pPr>
              <w:spacing w:line="300" w:lineRule="exact"/>
              <w:rPr>
                <w:rFonts w:ascii="ＭＳ 明朝" w:eastAsia="ＭＳ 明朝" w:hAnsi="ＭＳ 明朝"/>
                <w:sz w:val="20"/>
                <w:szCs w:val="20"/>
              </w:rPr>
            </w:pPr>
          </w:p>
          <w:p w14:paraId="211E4DF8" w14:textId="4A7C9CBC" w:rsidR="00092B76" w:rsidRPr="003E2964" w:rsidRDefault="00C67856" w:rsidP="00092B76">
            <w:pPr>
              <w:spacing w:line="300" w:lineRule="exact"/>
              <w:rPr>
                <w:rFonts w:ascii="ＭＳ 明朝" w:eastAsia="ＭＳ 明朝" w:hAnsi="ＭＳ 明朝"/>
                <w:sz w:val="20"/>
                <w:szCs w:val="20"/>
              </w:rPr>
            </w:pPr>
            <w:r>
              <w:rPr>
                <w:rFonts w:ascii="ＭＳ 明朝" w:eastAsia="ＭＳ 明朝" w:hAnsi="ＭＳ 明朝"/>
                <w:noProof/>
                <w:sz w:val="20"/>
                <w:szCs w:val="20"/>
              </w:rPr>
              <w:drawing>
                <wp:anchor distT="0" distB="0" distL="114300" distR="114300" simplePos="0" relativeHeight="253528064" behindDoc="0" locked="0" layoutInCell="1" allowOverlap="1" wp14:anchorId="57120C49" wp14:editId="68FE85AA">
                  <wp:simplePos x="0" y="0"/>
                  <wp:positionH relativeFrom="column">
                    <wp:posOffset>-50165</wp:posOffset>
                  </wp:positionH>
                  <wp:positionV relativeFrom="paragraph">
                    <wp:posOffset>38100</wp:posOffset>
                  </wp:positionV>
                  <wp:extent cx="4283710" cy="2538095"/>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表-27.jpg"/>
                          <pic:cNvPicPr/>
                        </pic:nvPicPr>
                        <pic:blipFill>
                          <a:blip r:embed="rId41">
                            <a:extLst>
                              <a:ext uri="{28A0092B-C50C-407E-A947-70E740481C1C}">
                                <a14:useLocalDpi xmlns:a14="http://schemas.microsoft.com/office/drawing/2010/main" val="0"/>
                              </a:ext>
                            </a:extLst>
                          </a:blip>
                          <a:stretch>
                            <a:fillRect/>
                          </a:stretch>
                        </pic:blipFill>
                        <pic:spPr>
                          <a:xfrm>
                            <a:off x="0" y="0"/>
                            <a:ext cx="4283710" cy="2538095"/>
                          </a:xfrm>
                          <a:prstGeom prst="rect">
                            <a:avLst/>
                          </a:prstGeom>
                        </pic:spPr>
                      </pic:pic>
                    </a:graphicData>
                  </a:graphic>
                  <wp14:sizeRelH relativeFrom="margin">
                    <wp14:pctWidth>0</wp14:pctWidth>
                  </wp14:sizeRelH>
                  <wp14:sizeRelV relativeFrom="margin">
                    <wp14:pctHeight>0</wp14:pctHeight>
                  </wp14:sizeRelV>
                </wp:anchor>
              </w:drawing>
            </w:r>
          </w:p>
          <w:p w14:paraId="338BD78C" w14:textId="37AE8E8A" w:rsidR="00092B76" w:rsidRPr="003E2964" w:rsidRDefault="00092B76" w:rsidP="00092B76">
            <w:pPr>
              <w:spacing w:line="300" w:lineRule="exact"/>
              <w:rPr>
                <w:rFonts w:ascii="ＭＳ 明朝" w:eastAsia="ＭＳ 明朝" w:hAnsi="ＭＳ 明朝"/>
                <w:sz w:val="20"/>
                <w:szCs w:val="20"/>
              </w:rPr>
            </w:pPr>
          </w:p>
          <w:p w14:paraId="35D56E1C" w14:textId="5558A68D" w:rsidR="00092B76" w:rsidRPr="003E2964" w:rsidRDefault="00092B76" w:rsidP="00092B76">
            <w:pPr>
              <w:spacing w:line="300" w:lineRule="exact"/>
              <w:rPr>
                <w:rFonts w:ascii="ＭＳ 明朝" w:eastAsia="ＭＳ 明朝" w:hAnsi="ＭＳ 明朝"/>
                <w:sz w:val="20"/>
                <w:szCs w:val="20"/>
              </w:rPr>
            </w:pPr>
          </w:p>
          <w:p w14:paraId="57EE048F" w14:textId="401B659B" w:rsidR="00092B76" w:rsidRPr="003E2964" w:rsidRDefault="00092B76" w:rsidP="00092B76">
            <w:pPr>
              <w:spacing w:line="300" w:lineRule="exact"/>
              <w:rPr>
                <w:rFonts w:ascii="ＭＳ 明朝" w:eastAsia="ＭＳ 明朝" w:hAnsi="ＭＳ 明朝"/>
                <w:sz w:val="20"/>
                <w:szCs w:val="20"/>
              </w:rPr>
            </w:pPr>
          </w:p>
          <w:p w14:paraId="6131BA5D" w14:textId="08F075FD" w:rsidR="00092B76" w:rsidRPr="003E2964" w:rsidRDefault="00092B76" w:rsidP="00092B76">
            <w:pPr>
              <w:spacing w:line="300" w:lineRule="exact"/>
              <w:rPr>
                <w:rFonts w:ascii="ＭＳ 明朝" w:eastAsia="ＭＳ 明朝" w:hAnsi="ＭＳ 明朝"/>
                <w:sz w:val="20"/>
                <w:szCs w:val="20"/>
              </w:rPr>
            </w:pPr>
          </w:p>
          <w:p w14:paraId="4BC76883" w14:textId="617F792C" w:rsidR="00092B76" w:rsidRPr="003E2964" w:rsidRDefault="00092B76" w:rsidP="00092B76">
            <w:pPr>
              <w:spacing w:line="300" w:lineRule="exact"/>
              <w:rPr>
                <w:rFonts w:ascii="ＭＳ 明朝" w:eastAsia="ＭＳ 明朝" w:hAnsi="ＭＳ 明朝"/>
                <w:sz w:val="20"/>
                <w:szCs w:val="20"/>
              </w:rPr>
            </w:pPr>
          </w:p>
          <w:p w14:paraId="3C01448E" w14:textId="77777777" w:rsidR="00092B76" w:rsidRPr="003E2964" w:rsidRDefault="00092B76" w:rsidP="00092B76">
            <w:pPr>
              <w:spacing w:line="300" w:lineRule="exact"/>
              <w:rPr>
                <w:rFonts w:ascii="ＭＳ 明朝" w:eastAsia="ＭＳ 明朝" w:hAnsi="ＭＳ 明朝"/>
                <w:sz w:val="20"/>
                <w:szCs w:val="20"/>
              </w:rPr>
            </w:pPr>
          </w:p>
          <w:p w14:paraId="17AFC2B2" w14:textId="77777777" w:rsidR="00092B76" w:rsidRPr="003E2964" w:rsidRDefault="00092B76" w:rsidP="00092B76">
            <w:pPr>
              <w:spacing w:line="300" w:lineRule="exact"/>
              <w:rPr>
                <w:rFonts w:ascii="ＭＳ 明朝" w:eastAsia="ＭＳ 明朝" w:hAnsi="ＭＳ 明朝"/>
                <w:sz w:val="20"/>
                <w:szCs w:val="20"/>
              </w:rPr>
            </w:pPr>
          </w:p>
          <w:p w14:paraId="4CCCE89A" w14:textId="77777777" w:rsidR="00092B76" w:rsidRPr="003E2964" w:rsidRDefault="00092B76" w:rsidP="00092B76">
            <w:pPr>
              <w:spacing w:line="300" w:lineRule="exact"/>
              <w:rPr>
                <w:rFonts w:ascii="ＭＳ 明朝" w:eastAsia="ＭＳ 明朝" w:hAnsi="ＭＳ 明朝"/>
                <w:sz w:val="20"/>
                <w:szCs w:val="20"/>
              </w:rPr>
            </w:pPr>
          </w:p>
          <w:p w14:paraId="6C042FCA" w14:textId="77777777" w:rsidR="00092B76" w:rsidRPr="003E2964" w:rsidRDefault="00092B76" w:rsidP="00092B76">
            <w:pPr>
              <w:spacing w:line="300" w:lineRule="exact"/>
              <w:rPr>
                <w:rFonts w:ascii="ＭＳ 明朝" w:eastAsia="ＭＳ 明朝" w:hAnsi="ＭＳ 明朝"/>
                <w:sz w:val="20"/>
                <w:szCs w:val="20"/>
              </w:rPr>
            </w:pPr>
          </w:p>
          <w:p w14:paraId="77AA3C09" w14:textId="77777777" w:rsidR="00092B76" w:rsidRPr="003E2964" w:rsidRDefault="00092B76" w:rsidP="00092B76">
            <w:pPr>
              <w:spacing w:line="300" w:lineRule="exact"/>
              <w:rPr>
                <w:rFonts w:ascii="ＭＳ 明朝" w:eastAsia="ＭＳ 明朝" w:hAnsi="ＭＳ 明朝"/>
                <w:sz w:val="20"/>
                <w:szCs w:val="20"/>
              </w:rPr>
            </w:pPr>
          </w:p>
          <w:p w14:paraId="58CE1596" w14:textId="2968524C" w:rsidR="00092B76" w:rsidRPr="003E2964" w:rsidRDefault="00092B76" w:rsidP="00092B76">
            <w:pPr>
              <w:spacing w:line="300" w:lineRule="exact"/>
              <w:rPr>
                <w:rFonts w:ascii="ＭＳ 明朝" w:eastAsia="ＭＳ 明朝" w:hAnsi="ＭＳ 明朝"/>
                <w:sz w:val="20"/>
                <w:szCs w:val="20"/>
              </w:rPr>
            </w:pPr>
          </w:p>
          <w:p w14:paraId="751F001E" w14:textId="6379CAA2" w:rsidR="00092B76" w:rsidRPr="003E2964" w:rsidRDefault="00092B76" w:rsidP="00092B76">
            <w:pPr>
              <w:spacing w:line="300" w:lineRule="exact"/>
              <w:jc w:val="right"/>
              <w:rPr>
                <w:rFonts w:ascii="ＭＳ 明朝" w:eastAsia="ＭＳ 明朝" w:hAnsi="ＭＳ 明朝"/>
                <w:w w:val="80"/>
                <w:sz w:val="20"/>
                <w:szCs w:val="20"/>
              </w:rPr>
            </w:pPr>
          </w:p>
          <w:p w14:paraId="3C104E72" w14:textId="77777777" w:rsidR="00C67856" w:rsidRDefault="00C67856" w:rsidP="00092B76">
            <w:pPr>
              <w:spacing w:line="300" w:lineRule="exact"/>
              <w:rPr>
                <w:rFonts w:ascii="ＭＳ 明朝" w:eastAsia="ＭＳ 明朝" w:hAnsi="ＭＳ 明朝"/>
                <w:w w:val="80"/>
                <w:sz w:val="20"/>
                <w:szCs w:val="20"/>
              </w:rPr>
            </w:pPr>
          </w:p>
          <w:p w14:paraId="61497E04" w14:textId="77777777"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TV-31「挿入損失・分配損失・結合損失・端子間結合損失・逆結合損失・通過帯域減衰量・阻止帯域減衰量」＞</w:t>
            </w:r>
          </w:p>
          <w:p w14:paraId="5B744B33" w14:textId="77777777"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TV-32「電圧定在波比（VSWR）」＞</w:t>
            </w:r>
          </w:p>
          <w:p w14:paraId="1775C503" w14:textId="51502B6E" w:rsidR="00092B76" w:rsidRPr="003E2964" w:rsidRDefault="00092B76" w:rsidP="00C67856">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TV-36「漏洩電界強度」＞</w:t>
            </w:r>
          </w:p>
        </w:tc>
        <w:tc>
          <w:tcPr>
            <w:tcW w:w="566" w:type="dxa"/>
          </w:tcPr>
          <w:p w14:paraId="1C13C3A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3D44D287"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44D531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57A8A1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90FF57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1A0F949" w14:textId="77777777" w:rsidTr="00BD12AC">
        <w:tc>
          <w:tcPr>
            <w:tcW w:w="420" w:type="dxa"/>
            <w:vAlign w:val="center"/>
          </w:tcPr>
          <w:p w14:paraId="41479E59" w14:textId="52BC21C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3929BD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筐体の構造</w:t>
            </w:r>
          </w:p>
          <w:p w14:paraId="5A725DD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筐体は、塵埃が入りにくい構造であること。</w:t>
            </w:r>
          </w:p>
        </w:tc>
        <w:tc>
          <w:tcPr>
            <w:tcW w:w="566" w:type="dxa"/>
          </w:tcPr>
          <w:p w14:paraId="7086614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E4E199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539609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53B88DA"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7FDE0A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9539A8E" w14:textId="77777777" w:rsidTr="00BD12AC">
        <w:tc>
          <w:tcPr>
            <w:tcW w:w="420" w:type="dxa"/>
            <w:vAlign w:val="center"/>
          </w:tcPr>
          <w:p w14:paraId="17880DFC" w14:textId="1669E94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98D3352"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ケーブル接続端子</w:t>
            </w:r>
          </w:p>
          <w:p w14:paraId="18F6ADA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ケーブル接続端子は</w:t>
            </w:r>
            <w:r w:rsidRPr="003E2964">
              <w:rPr>
                <w:rFonts w:ascii="ＭＳ 明朝" w:eastAsia="ＭＳ 明朝" w:hAnsi="ＭＳ 明朝"/>
                <w:sz w:val="20"/>
                <w:szCs w:val="20"/>
              </w:rPr>
              <w:t>F型接栓とし、中心導体、外部導体ともに確実に接続できること。</w:t>
            </w:r>
          </w:p>
        </w:tc>
        <w:tc>
          <w:tcPr>
            <w:tcW w:w="566" w:type="dxa"/>
          </w:tcPr>
          <w:p w14:paraId="4A711EE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0BAB2EB"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56ED40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7C84DA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A5711D2"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6ADD447" w14:textId="77777777" w:rsidTr="00BD12AC">
        <w:tc>
          <w:tcPr>
            <w:tcW w:w="420" w:type="dxa"/>
            <w:vAlign w:val="center"/>
          </w:tcPr>
          <w:p w14:paraId="075CF755" w14:textId="78280669"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4891EC5" w14:textId="4A336614" w:rsidR="00092B76" w:rsidRPr="003E2964" w:rsidRDefault="00092B76" w:rsidP="00C6785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（一社）電子情報技術産業協会規格（</w:t>
            </w:r>
            <w:r w:rsidRPr="003E2964">
              <w:rPr>
                <w:rFonts w:ascii="ＭＳ 明朝" w:eastAsia="ＭＳ 明朝" w:hAnsi="ＭＳ 明朝"/>
                <w:sz w:val="20"/>
                <w:szCs w:val="20"/>
              </w:rPr>
              <w:t>JEITA RC-5223C「高周波同軸C15形コネクタ」）に適合、又は同等の電気的特性を有すること。</w:t>
            </w:r>
          </w:p>
        </w:tc>
        <w:tc>
          <w:tcPr>
            <w:tcW w:w="566" w:type="dxa"/>
          </w:tcPr>
          <w:p w14:paraId="6B6E297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C3948B0"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CA68A6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C17DAF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A374DB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B7E1A98" w14:textId="77777777" w:rsidTr="00BD12AC">
        <w:tc>
          <w:tcPr>
            <w:tcW w:w="420" w:type="dxa"/>
            <w:vAlign w:val="center"/>
          </w:tcPr>
          <w:p w14:paraId="65B57D5C" w14:textId="328AE96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E971CE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4)　アウトレット</w:t>
            </w:r>
          </w:p>
          <w:p w14:paraId="063C5B4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アウトレットは</w:t>
            </w:r>
            <w:r w:rsidRPr="003E2964">
              <w:rPr>
                <w:rFonts w:ascii="ＭＳ 明朝" w:eastAsia="ＭＳ 明朝" w:hAnsi="ＭＳ 明朝"/>
                <w:sz w:val="20"/>
                <w:szCs w:val="20"/>
              </w:rPr>
              <w:t>75Ωであって、直流電流を遮断する機能を有すること。</w:t>
            </w:r>
          </w:p>
        </w:tc>
        <w:tc>
          <w:tcPr>
            <w:tcW w:w="566" w:type="dxa"/>
          </w:tcPr>
          <w:p w14:paraId="5487783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C1B5DE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0EF0A50"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D6B885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15A2D0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B7DB405" w14:textId="77777777" w:rsidTr="00BD12AC">
        <w:tc>
          <w:tcPr>
            <w:tcW w:w="420" w:type="dxa"/>
            <w:vAlign w:val="center"/>
          </w:tcPr>
          <w:p w14:paraId="6FCF03C5" w14:textId="1627CBD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4AF2959" w14:textId="4B7FF4C2" w:rsidR="00092B76" w:rsidRPr="003E2964" w:rsidRDefault="00092B76" w:rsidP="00C6785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 xml:space="preserve">②　</w:t>
            </w:r>
            <w:r w:rsidRPr="003E2964">
              <w:rPr>
                <w:rFonts w:ascii="ＭＳ 明朝" w:eastAsia="ＭＳ 明朝" w:hAnsi="ＭＳ 明朝"/>
                <w:sz w:val="20"/>
                <w:szCs w:val="20"/>
              </w:rPr>
              <w:t>F型コネクタが接続できること。</w:t>
            </w:r>
          </w:p>
        </w:tc>
        <w:tc>
          <w:tcPr>
            <w:tcW w:w="566" w:type="dxa"/>
          </w:tcPr>
          <w:p w14:paraId="1ED1FB53"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8A35745"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D57F425"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23DEF8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D1A0D51"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D8394FD" w14:textId="77777777" w:rsidTr="00BD12AC">
        <w:tc>
          <w:tcPr>
            <w:tcW w:w="420" w:type="dxa"/>
            <w:vAlign w:val="center"/>
          </w:tcPr>
          <w:p w14:paraId="106FE442" w14:textId="0FC3A0E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F94738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5)　上り信号カット機能</w:t>
            </w:r>
          </w:p>
          <w:p w14:paraId="6D2184D8" w14:textId="76E0F23D" w:rsidR="00092B76" w:rsidRPr="003E2964" w:rsidRDefault="00092B76" w:rsidP="00C6785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上り信号カット操作部は端子台表面に設けないなど、端子台から操作できない構造であること。</w:t>
            </w:r>
          </w:p>
        </w:tc>
        <w:tc>
          <w:tcPr>
            <w:tcW w:w="566" w:type="dxa"/>
          </w:tcPr>
          <w:p w14:paraId="39F23B2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CD3CAD8"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419702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EEF432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BF1277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DA4784B" w14:textId="77777777" w:rsidTr="00BD12AC">
        <w:tc>
          <w:tcPr>
            <w:tcW w:w="420" w:type="dxa"/>
            <w:vAlign w:val="center"/>
          </w:tcPr>
          <w:p w14:paraId="0BF76D74" w14:textId="5F01187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E2EAFD1" w14:textId="2931B84F" w:rsidR="00092B76" w:rsidRPr="003E2964" w:rsidRDefault="00092B76" w:rsidP="00C6785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 xml:space="preserve">②　</w:t>
            </w:r>
            <w:r w:rsidRPr="003E2964">
              <w:rPr>
                <w:rFonts w:ascii="ＭＳ 明朝" w:eastAsia="ＭＳ 明朝" w:hAnsi="ＭＳ 明朝"/>
                <w:sz w:val="20"/>
                <w:szCs w:val="20"/>
              </w:rPr>
              <w:t>2端子型で上り信号カット機能を有するものは、それぞれのアウトレット端子が単独に上り信号カット操作ができるものであること。</w:t>
            </w:r>
          </w:p>
        </w:tc>
        <w:tc>
          <w:tcPr>
            <w:tcW w:w="566" w:type="dxa"/>
          </w:tcPr>
          <w:p w14:paraId="501BB30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1AEEB2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E8117E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97FE59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A97D3C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4EF0BD1" w14:textId="77777777" w:rsidTr="00BD12AC">
        <w:tc>
          <w:tcPr>
            <w:tcW w:w="420" w:type="dxa"/>
            <w:vAlign w:val="center"/>
          </w:tcPr>
          <w:p w14:paraId="59A7D0E0" w14:textId="481520F7"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605167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6)　テレビ端子の取付け構造</w:t>
            </w:r>
          </w:p>
          <w:p w14:paraId="5C3C8F94" w14:textId="0E5EBBFA" w:rsidR="00092B76" w:rsidRPr="003E2964" w:rsidRDefault="00092B76" w:rsidP="00C6785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機器は、ネジ止め又は取付枠に固定できるものであること。</w:t>
            </w:r>
          </w:p>
        </w:tc>
        <w:tc>
          <w:tcPr>
            <w:tcW w:w="566" w:type="dxa"/>
          </w:tcPr>
          <w:p w14:paraId="1A5CF643"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B60257A"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28AC1E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03E0CF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78358B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83BB4BB" w14:textId="77777777" w:rsidTr="00BD12AC">
        <w:tc>
          <w:tcPr>
            <w:tcW w:w="420" w:type="dxa"/>
            <w:vAlign w:val="center"/>
          </w:tcPr>
          <w:p w14:paraId="21A538A1" w14:textId="6D9E8E5A"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A7A3AF3"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1.2安全性の確保</w:t>
            </w:r>
          </w:p>
          <w:p w14:paraId="1E345A8A"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1.2.1機械的な抵抗力及び安定性の確保</w:t>
            </w:r>
          </w:p>
          <w:p w14:paraId="598226F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地上放送用アンテナ</w:t>
            </w:r>
          </w:p>
          <w:p w14:paraId="711CB7F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耐風圧</w:t>
            </w:r>
          </w:p>
          <w:p w14:paraId="75CAD62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 xml:space="preserve">①　</w:t>
            </w:r>
            <w:r w:rsidRPr="003E2964">
              <w:rPr>
                <w:rFonts w:ascii="ＭＳ 明朝" w:eastAsia="ＭＳ 明朝" w:hAnsi="ＭＳ 明朝"/>
                <w:sz w:val="20"/>
                <w:szCs w:val="20"/>
              </w:rPr>
              <w:t>FMアンテナ</w:t>
            </w:r>
          </w:p>
          <w:p w14:paraId="0186520A" w14:textId="79132C78" w:rsidR="00092B76" w:rsidRPr="003E2964" w:rsidRDefault="00092B76" w:rsidP="00A93504">
            <w:pPr>
              <w:spacing w:line="300" w:lineRule="exact"/>
              <w:rPr>
                <w:rFonts w:ascii="ＭＳ 明朝" w:eastAsia="ＭＳ 明朝" w:hAnsi="ＭＳ 明朝"/>
                <w:sz w:val="20"/>
                <w:szCs w:val="20"/>
              </w:rPr>
            </w:pPr>
            <w:r w:rsidRPr="003E2964">
              <w:rPr>
                <w:rFonts w:ascii="ＭＳ 明朝" w:eastAsia="ＭＳ 明朝" w:hAnsi="ＭＳ 明朝"/>
                <w:sz w:val="20"/>
                <w:szCs w:val="20"/>
              </w:rPr>
              <w:t>FMアンテナは、風速45m/sを基準風速として、風圧係数1.0を乗じた値に相当する風圧が加わっている間、飛散に相当す</w:t>
            </w:r>
            <w:r w:rsidRPr="003E2964">
              <w:rPr>
                <w:rFonts w:ascii="ＭＳ 明朝" w:eastAsia="ＭＳ 明朝" w:hAnsi="ＭＳ 明朝"/>
                <w:sz w:val="20"/>
                <w:szCs w:val="20"/>
              </w:rPr>
              <w:lastRenderedPageBreak/>
              <w:t>る破壊がないことを確認するために、第三者性を有する機関等により「荷重試験」を行い、反射素子及びアーム先端の両側から10mm以内の部分に、表－</w:t>
            </w:r>
            <w:r w:rsidRPr="003E2964">
              <w:rPr>
                <w:rFonts w:ascii="ＭＳ 明朝" w:eastAsia="ＭＳ 明朝" w:hAnsi="ＭＳ 明朝" w:hint="eastAsia"/>
                <w:sz w:val="20"/>
                <w:szCs w:val="20"/>
              </w:rPr>
              <w:t>23</w:t>
            </w:r>
            <w:r w:rsidRPr="003E2964">
              <w:rPr>
                <w:rFonts w:ascii="ＭＳ 明朝" w:eastAsia="ＭＳ 明朝" w:hAnsi="ＭＳ 明朝"/>
                <w:sz w:val="20"/>
                <w:szCs w:val="20"/>
              </w:rPr>
              <w:t>に示す静荷重を加えたとき破壊がなく、静荷重を除いたときに水平基準10度以内に復元すること。また、各部の固定にガタツキがないこと。</w:t>
            </w:r>
          </w:p>
        </w:tc>
        <w:tc>
          <w:tcPr>
            <w:tcW w:w="566" w:type="dxa"/>
          </w:tcPr>
          <w:p w14:paraId="1906023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試験</w:t>
            </w:r>
          </w:p>
        </w:tc>
        <w:tc>
          <w:tcPr>
            <w:tcW w:w="708" w:type="dxa"/>
          </w:tcPr>
          <w:p w14:paraId="168F640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5FE1FE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11B9715"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A7FE9D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C69D235" w14:textId="77777777" w:rsidTr="00BD12AC">
        <w:tc>
          <w:tcPr>
            <w:tcW w:w="420" w:type="dxa"/>
            <w:vAlign w:val="center"/>
          </w:tcPr>
          <w:p w14:paraId="75911D8E" w14:textId="76C7FEBD"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B27D68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 xml:space="preserve">②　</w:t>
            </w:r>
            <w:r w:rsidRPr="003E2964">
              <w:rPr>
                <w:rFonts w:ascii="ＭＳ 明朝" w:eastAsia="ＭＳ 明朝" w:hAnsi="ＭＳ 明朝"/>
                <w:sz w:val="20"/>
                <w:szCs w:val="20"/>
              </w:rPr>
              <w:t>UHFアンテナ</w:t>
            </w:r>
          </w:p>
          <w:p w14:paraId="225EFD19" w14:textId="2B9D2DCC"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UHFアンテナは、アルミ製においては風速45m/s、ステンレス製においては風速60m/sを基準風速として、風圧係数1.0を乗じた値に相当する風圧が加わっている間、飛散に相当する破壊がないことを確認するために、第三者性を有する機関等により「荷重試験」を行い、反射素子及びアーム先端の両側から10mm以内の部分に、表－</w:t>
            </w:r>
            <w:r w:rsidRPr="003E2964">
              <w:rPr>
                <w:rFonts w:ascii="ＭＳ 明朝" w:eastAsia="ＭＳ 明朝" w:hAnsi="ＭＳ 明朝" w:hint="eastAsia"/>
                <w:sz w:val="20"/>
                <w:szCs w:val="20"/>
              </w:rPr>
              <w:t>2</w:t>
            </w:r>
            <w:r w:rsidR="00A93504">
              <w:rPr>
                <w:rFonts w:ascii="ＭＳ 明朝" w:eastAsia="ＭＳ 明朝" w:hAnsi="ＭＳ 明朝" w:hint="eastAsia"/>
                <w:sz w:val="20"/>
                <w:szCs w:val="20"/>
              </w:rPr>
              <w:t>8</w:t>
            </w:r>
            <w:r w:rsidRPr="003E2964">
              <w:rPr>
                <w:rFonts w:ascii="ＭＳ 明朝" w:eastAsia="ＭＳ 明朝" w:hAnsi="ＭＳ 明朝"/>
                <w:sz w:val="20"/>
                <w:szCs w:val="20"/>
              </w:rPr>
              <w:t>に示す静荷重を加えたとき破壊がなく、静荷重を除いたときに水平基準10度以内に復元すること。また、各部の固定にガタツキがないこと。</w:t>
            </w:r>
          </w:p>
          <w:p w14:paraId="3120770F" w14:textId="6080B22D" w:rsidR="00092B76" w:rsidRPr="003E2964" w:rsidRDefault="00A93504" w:rsidP="00092B76">
            <w:pPr>
              <w:spacing w:line="300" w:lineRule="exact"/>
              <w:ind w:firstLineChars="110" w:firstLine="176"/>
              <w:rPr>
                <w:rFonts w:ascii="ＭＳ Ｐゴシック" w:eastAsia="ＭＳ Ｐゴシック" w:hAnsi="ＭＳ Ｐゴシック"/>
                <w:sz w:val="16"/>
                <w:szCs w:val="16"/>
              </w:rPr>
            </w:pPr>
            <w:r w:rsidRPr="003E2964">
              <w:rPr>
                <w:rFonts w:ascii="ＭＳ Ｐゴシック" w:eastAsia="ＭＳ Ｐゴシック" w:hAnsi="ＭＳ Ｐゴシック"/>
                <w:noProof/>
                <w:sz w:val="16"/>
                <w:szCs w:val="16"/>
              </w:rPr>
              <w:drawing>
                <wp:anchor distT="0" distB="0" distL="114300" distR="114300" simplePos="0" relativeHeight="253520896" behindDoc="0" locked="0" layoutInCell="1" allowOverlap="1" wp14:anchorId="1A67DCD4" wp14:editId="3046A6F1">
                  <wp:simplePos x="0" y="0"/>
                  <wp:positionH relativeFrom="column">
                    <wp:posOffset>-22860</wp:posOffset>
                  </wp:positionH>
                  <wp:positionV relativeFrom="paragraph">
                    <wp:posOffset>184709</wp:posOffset>
                  </wp:positionV>
                  <wp:extent cx="4242091" cy="797356"/>
                  <wp:effectExtent l="0" t="0" r="635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2091" cy="797356"/>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r w:rsidR="00092B76" w:rsidRPr="003E2964">
              <w:rPr>
                <w:rFonts w:ascii="ＭＳ Ｐゴシック" w:eastAsia="ＭＳ Ｐゴシック" w:hAnsi="ＭＳ Ｐゴシック" w:hint="eastAsia"/>
                <w:sz w:val="16"/>
                <w:szCs w:val="16"/>
              </w:rPr>
              <w:t>表－2</w:t>
            </w:r>
            <w:r>
              <w:rPr>
                <w:rFonts w:ascii="ＭＳ Ｐゴシック" w:eastAsia="ＭＳ Ｐゴシック" w:hAnsi="ＭＳ Ｐゴシック" w:hint="eastAsia"/>
                <w:sz w:val="16"/>
                <w:szCs w:val="16"/>
              </w:rPr>
              <w:t>8</w:t>
            </w:r>
            <w:r w:rsidR="00092B76" w:rsidRPr="003E2964">
              <w:rPr>
                <w:rFonts w:ascii="ＭＳ Ｐゴシック" w:eastAsia="ＭＳ Ｐゴシック" w:hAnsi="ＭＳ Ｐゴシック"/>
                <w:sz w:val="16"/>
                <w:szCs w:val="16"/>
              </w:rPr>
              <w:t xml:space="preserve"> 各部位に加える静荷重</w:t>
            </w:r>
          </w:p>
          <w:p w14:paraId="45843F29" w14:textId="141764BF" w:rsidR="00092B76" w:rsidRPr="003E2964" w:rsidRDefault="00092B76" w:rsidP="00092B76">
            <w:pPr>
              <w:spacing w:line="300" w:lineRule="exact"/>
              <w:rPr>
                <w:rFonts w:ascii="ＭＳ 明朝" w:eastAsia="ＭＳ 明朝" w:hAnsi="ＭＳ 明朝"/>
                <w:sz w:val="20"/>
                <w:szCs w:val="20"/>
              </w:rPr>
            </w:pPr>
          </w:p>
          <w:p w14:paraId="7D77D105" w14:textId="77777777" w:rsidR="00092B76" w:rsidRPr="003E2964" w:rsidRDefault="00092B76" w:rsidP="00092B76">
            <w:pPr>
              <w:spacing w:line="300" w:lineRule="exact"/>
              <w:rPr>
                <w:rFonts w:ascii="ＭＳ 明朝" w:eastAsia="ＭＳ 明朝" w:hAnsi="ＭＳ 明朝"/>
                <w:sz w:val="20"/>
                <w:szCs w:val="20"/>
              </w:rPr>
            </w:pPr>
          </w:p>
          <w:p w14:paraId="789AB7CE" w14:textId="77777777" w:rsidR="00092B76" w:rsidRPr="003E2964" w:rsidRDefault="00092B76" w:rsidP="00092B76">
            <w:pPr>
              <w:spacing w:line="300" w:lineRule="exact"/>
              <w:rPr>
                <w:rFonts w:ascii="ＭＳ 明朝" w:eastAsia="ＭＳ 明朝" w:hAnsi="ＭＳ 明朝"/>
                <w:sz w:val="20"/>
                <w:szCs w:val="20"/>
              </w:rPr>
            </w:pPr>
          </w:p>
          <w:p w14:paraId="3FE48EC2" w14:textId="7B03BF6F" w:rsidR="00092B76" w:rsidRPr="003E2964" w:rsidRDefault="00092B76" w:rsidP="00092B76">
            <w:pPr>
              <w:spacing w:line="300" w:lineRule="exact"/>
              <w:rPr>
                <w:rFonts w:ascii="ＭＳ 明朝" w:eastAsia="ＭＳ 明朝" w:hAnsi="ＭＳ 明朝"/>
                <w:w w:val="80"/>
                <w:sz w:val="20"/>
                <w:szCs w:val="20"/>
              </w:rPr>
            </w:pPr>
          </w:p>
          <w:p w14:paraId="628A57F0" w14:textId="0AB04AAE" w:rsidR="00092B76" w:rsidRPr="003E2964" w:rsidRDefault="00092B76" w:rsidP="00A93504">
            <w:pPr>
              <w:spacing w:line="300" w:lineRule="exact"/>
              <w:rPr>
                <w:rFonts w:ascii="ＭＳ 明朝" w:eastAsia="ＭＳ 明朝" w:hAnsi="ＭＳ 明朝"/>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TV-04「荷重試験」＞</w:t>
            </w:r>
          </w:p>
        </w:tc>
        <w:tc>
          <w:tcPr>
            <w:tcW w:w="566" w:type="dxa"/>
          </w:tcPr>
          <w:p w14:paraId="705C870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28B3EBA9" w14:textId="6D6AC27C"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964722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D7C5879"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65B020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4572DBB" w14:textId="77777777" w:rsidTr="00BD12AC">
        <w:tc>
          <w:tcPr>
            <w:tcW w:w="420" w:type="dxa"/>
            <w:vAlign w:val="center"/>
          </w:tcPr>
          <w:p w14:paraId="12B22B46" w14:textId="7184962A"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832E51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衛星放送用アンテナ</w:t>
            </w:r>
          </w:p>
          <w:p w14:paraId="338C445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耐風圧</w:t>
            </w:r>
          </w:p>
          <w:p w14:paraId="2727211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衛星放送用アンテナ（オフセットパラボラ型）は、風速</w:t>
            </w:r>
            <w:r w:rsidRPr="003E2964">
              <w:rPr>
                <w:rFonts w:ascii="ＭＳ 明朝" w:eastAsia="ＭＳ 明朝" w:hAnsi="ＭＳ 明朝"/>
                <w:sz w:val="20"/>
                <w:szCs w:val="20"/>
              </w:rPr>
              <w:t>60m/sを基準風速として、風圧係数1.4を乗じた値に相当する風圧が加わっている間、飛散に相当する破壊がないことを確認するために、第三者性を有する機関等により「荷重試験」を行い、反射鏡の正面方向及び裏面方向から風圧荷重に相当する静荷重を加えたとき破壊がなく、各部の固定が確実であること。また、一次放射器支持アームは、風速60m/sに相当する風圧荷重に相当する静荷重を加えたとき破壊のないこと。</w:t>
            </w:r>
          </w:p>
          <w:p w14:paraId="18447888" w14:textId="6D804139"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TV-08「荷重試験」＞</w:t>
            </w:r>
          </w:p>
        </w:tc>
        <w:tc>
          <w:tcPr>
            <w:tcW w:w="566" w:type="dxa"/>
          </w:tcPr>
          <w:p w14:paraId="15D0C55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052E419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A97FCA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3C54E1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352A38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65C776A" w14:textId="77777777" w:rsidTr="00BD12AC">
        <w:tc>
          <w:tcPr>
            <w:tcW w:w="420" w:type="dxa"/>
            <w:vAlign w:val="center"/>
          </w:tcPr>
          <w:p w14:paraId="7F823CAA" w14:textId="0681ACB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25E4EE0"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1.2.2 使用時の安全性及び保安性の確保</w:t>
            </w:r>
          </w:p>
          <w:p w14:paraId="3704D0C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受信機器（ブースタ）</w:t>
            </w:r>
          </w:p>
          <w:p w14:paraId="4ECB11C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絶縁</w:t>
            </w:r>
          </w:p>
          <w:p w14:paraId="5F74E55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ブースタは「絶縁抵抗試験」を行い、</w:t>
            </w:r>
            <w:r w:rsidRPr="003E2964">
              <w:rPr>
                <w:rFonts w:ascii="ＭＳ 明朝" w:eastAsia="ＭＳ 明朝" w:hAnsi="ＭＳ 明朝"/>
                <w:sz w:val="20"/>
                <w:szCs w:val="20"/>
              </w:rPr>
              <w:t>1MΩ以上であること。</w:t>
            </w:r>
          </w:p>
          <w:p w14:paraId="228E23DA" w14:textId="77777777"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TV-33「絶縁抵抗試験」＞</w:t>
            </w:r>
          </w:p>
        </w:tc>
        <w:tc>
          <w:tcPr>
            <w:tcW w:w="566" w:type="dxa"/>
          </w:tcPr>
          <w:p w14:paraId="42022A5A"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681F957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EB5B6B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C307FEC"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BA865F7"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3F0F870" w14:textId="77777777" w:rsidTr="00BD12AC">
        <w:tc>
          <w:tcPr>
            <w:tcW w:w="420" w:type="dxa"/>
            <w:vAlign w:val="center"/>
          </w:tcPr>
          <w:p w14:paraId="545E10AC" w14:textId="37CAB747"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7B2775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ブースタは「絶縁耐力試験」を行い、電流の漏れ値が</w:t>
            </w:r>
            <w:r w:rsidRPr="003E2964">
              <w:rPr>
                <w:rFonts w:ascii="ＭＳ 明朝" w:eastAsia="ＭＳ 明朝" w:hAnsi="ＭＳ 明朝"/>
                <w:sz w:val="20"/>
                <w:szCs w:val="20"/>
              </w:rPr>
              <w:t>10mAを超えないこと。</w:t>
            </w:r>
          </w:p>
          <w:p w14:paraId="549A25AB" w14:textId="77777777" w:rsidR="00092B76" w:rsidRPr="003E2964" w:rsidRDefault="00092B76" w:rsidP="00092B76">
            <w:pPr>
              <w:spacing w:line="300" w:lineRule="exact"/>
              <w:rPr>
                <w:rFonts w:ascii="ＭＳ 明朝" w:eastAsia="ＭＳ 明朝" w:hAnsi="ＭＳ 明朝"/>
                <w:w w:val="80"/>
                <w:sz w:val="20"/>
                <w:szCs w:val="20"/>
              </w:rPr>
            </w:pPr>
            <w:r w:rsidRPr="003E2964">
              <w:rPr>
                <w:rFonts w:ascii="ＭＳ 明朝" w:eastAsia="ＭＳ 明朝" w:hAnsi="ＭＳ 明朝" w:hint="eastAsia"/>
                <w:w w:val="80"/>
                <w:sz w:val="20"/>
                <w:szCs w:val="20"/>
              </w:rPr>
              <w:t>＜試験：</w:t>
            </w:r>
            <w:r w:rsidRPr="003E2964">
              <w:rPr>
                <w:rFonts w:ascii="ＭＳ 明朝" w:eastAsia="ＭＳ 明朝" w:hAnsi="ＭＳ 明朝"/>
                <w:w w:val="80"/>
                <w:sz w:val="20"/>
                <w:szCs w:val="20"/>
              </w:rPr>
              <w:t>BLT TV-34「絶縁耐力試験」＞</w:t>
            </w:r>
          </w:p>
        </w:tc>
        <w:tc>
          <w:tcPr>
            <w:tcW w:w="566" w:type="dxa"/>
          </w:tcPr>
          <w:p w14:paraId="38A3E6C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試験</w:t>
            </w:r>
          </w:p>
        </w:tc>
        <w:tc>
          <w:tcPr>
            <w:tcW w:w="708" w:type="dxa"/>
          </w:tcPr>
          <w:p w14:paraId="02D8B84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F227C25"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901770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84115DF"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6903098" w14:textId="77777777" w:rsidTr="00BD12AC">
        <w:tc>
          <w:tcPr>
            <w:tcW w:w="420" w:type="dxa"/>
            <w:vAlign w:val="center"/>
          </w:tcPr>
          <w:p w14:paraId="4E778DCB" w14:textId="76E5E26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B878BEC"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hint="eastAsia"/>
                <w:b/>
                <w:sz w:val="20"/>
                <w:szCs w:val="20"/>
              </w:rPr>
              <w:t>（</w:t>
            </w:r>
            <w:r w:rsidRPr="003E2964">
              <w:rPr>
                <w:rFonts w:ascii="ＭＳ ゴシック" w:eastAsia="ＭＳ ゴシック" w:hAnsi="ＭＳ ゴシック"/>
                <w:b/>
                <w:sz w:val="20"/>
                <w:szCs w:val="20"/>
              </w:rPr>
              <w:t>1.2.3 健康上の安全性の確保）</w:t>
            </w:r>
          </w:p>
        </w:tc>
        <w:tc>
          <w:tcPr>
            <w:tcW w:w="566" w:type="dxa"/>
            <w:tcBorders>
              <w:bottom w:val="single" w:sz="4" w:space="0" w:color="auto"/>
              <w:tr2bl w:val="single" w:sz="4" w:space="0" w:color="auto"/>
            </w:tcBorders>
          </w:tcPr>
          <w:p w14:paraId="7A0FBB24" w14:textId="77777777" w:rsidR="00092B76" w:rsidRPr="003E2964" w:rsidRDefault="00092B76" w:rsidP="00092B76">
            <w:pPr>
              <w:ind w:leftChars="-50" w:left="-105" w:rightChars="-51" w:right="-107"/>
              <w:jc w:val="center"/>
              <w:rPr>
                <w:rFonts w:ascii="ＭＳ 明朝" w:eastAsia="ＭＳ 明朝" w:hAnsi="ＭＳ 明朝"/>
                <w:sz w:val="20"/>
                <w:szCs w:val="20"/>
              </w:rPr>
            </w:pPr>
          </w:p>
        </w:tc>
        <w:tc>
          <w:tcPr>
            <w:tcW w:w="708" w:type="dxa"/>
            <w:tcBorders>
              <w:bottom w:val="single" w:sz="4" w:space="0" w:color="auto"/>
              <w:tr2bl w:val="single" w:sz="4" w:space="0" w:color="auto"/>
            </w:tcBorders>
          </w:tcPr>
          <w:p w14:paraId="488B4F2F" w14:textId="77777777" w:rsidR="00092B76" w:rsidRPr="003E2964" w:rsidRDefault="00092B76" w:rsidP="00092B76">
            <w:pPr>
              <w:jc w:val="center"/>
              <w:rPr>
                <w:rFonts w:ascii="ＭＳ 明朝" w:eastAsia="ＭＳ 明朝" w:hAnsi="ＭＳ 明朝"/>
                <w:sz w:val="20"/>
                <w:szCs w:val="20"/>
              </w:rPr>
            </w:pPr>
          </w:p>
        </w:tc>
        <w:tc>
          <w:tcPr>
            <w:tcW w:w="1131" w:type="dxa"/>
            <w:tcBorders>
              <w:bottom w:val="single" w:sz="4" w:space="0" w:color="auto"/>
              <w:tr2bl w:val="single" w:sz="4" w:space="0" w:color="auto"/>
            </w:tcBorders>
          </w:tcPr>
          <w:p w14:paraId="2369A8B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Borders>
              <w:bottom w:val="single" w:sz="4" w:space="0" w:color="auto"/>
              <w:tr2bl w:val="single" w:sz="4" w:space="0" w:color="auto"/>
            </w:tcBorders>
          </w:tcPr>
          <w:p w14:paraId="2779A0B6"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Borders>
              <w:bottom w:val="single" w:sz="4" w:space="0" w:color="auto"/>
              <w:tr2bl w:val="single" w:sz="4" w:space="0" w:color="auto"/>
            </w:tcBorders>
          </w:tcPr>
          <w:p w14:paraId="00173D1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684E8D0" w14:textId="77777777" w:rsidTr="00BD12AC">
        <w:tc>
          <w:tcPr>
            <w:tcW w:w="420" w:type="dxa"/>
            <w:vAlign w:val="center"/>
          </w:tcPr>
          <w:p w14:paraId="34A4ED65" w14:textId="6C2A76E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6340956"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hint="eastAsia"/>
                <w:b/>
                <w:sz w:val="20"/>
                <w:szCs w:val="20"/>
              </w:rPr>
              <w:t>（</w:t>
            </w:r>
            <w:r w:rsidRPr="003E2964">
              <w:rPr>
                <w:rFonts w:ascii="ＭＳ ゴシック" w:eastAsia="ＭＳ ゴシック" w:hAnsi="ＭＳ ゴシック"/>
                <w:b/>
                <w:sz w:val="20"/>
                <w:szCs w:val="20"/>
              </w:rPr>
              <w:t>1.2.4 火災に対する安全性の確保）</w:t>
            </w:r>
          </w:p>
        </w:tc>
        <w:tc>
          <w:tcPr>
            <w:tcW w:w="566" w:type="dxa"/>
            <w:tcBorders>
              <w:bottom w:val="single" w:sz="4" w:space="0" w:color="auto"/>
              <w:tr2bl w:val="single" w:sz="4" w:space="0" w:color="auto"/>
            </w:tcBorders>
          </w:tcPr>
          <w:p w14:paraId="0557011C" w14:textId="77777777" w:rsidR="00092B76" w:rsidRPr="003E2964" w:rsidRDefault="00092B76" w:rsidP="00092B76">
            <w:pPr>
              <w:ind w:leftChars="-50" w:left="-105" w:rightChars="-51" w:right="-107"/>
              <w:jc w:val="center"/>
              <w:rPr>
                <w:rFonts w:ascii="ＭＳ 明朝" w:eastAsia="ＭＳ 明朝" w:hAnsi="ＭＳ 明朝"/>
                <w:sz w:val="20"/>
                <w:szCs w:val="20"/>
              </w:rPr>
            </w:pPr>
          </w:p>
        </w:tc>
        <w:tc>
          <w:tcPr>
            <w:tcW w:w="708" w:type="dxa"/>
            <w:tcBorders>
              <w:bottom w:val="single" w:sz="4" w:space="0" w:color="auto"/>
              <w:tr2bl w:val="single" w:sz="4" w:space="0" w:color="auto"/>
            </w:tcBorders>
          </w:tcPr>
          <w:p w14:paraId="75D252FB" w14:textId="77777777" w:rsidR="00092B76" w:rsidRPr="003E2964" w:rsidRDefault="00092B76" w:rsidP="00092B76">
            <w:pPr>
              <w:jc w:val="center"/>
              <w:rPr>
                <w:rFonts w:ascii="ＭＳ 明朝" w:eastAsia="ＭＳ 明朝" w:hAnsi="ＭＳ 明朝"/>
                <w:sz w:val="20"/>
                <w:szCs w:val="20"/>
              </w:rPr>
            </w:pPr>
          </w:p>
        </w:tc>
        <w:tc>
          <w:tcPr>
            <w:tcW w:w="1131" w:type="dxa"/>
            <w:tcBorders>
              <w:bottom w:val="single" w:sz="4" w:space="0" w:color="auto"/>
              <w:tr2bl w:val="single" w:sz="4" w:space="0" w:color="auto"/>
            </w:tcBorders>
          </w:tcPr>
          <w:p w14:paraId="20C64FC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Borders>
              <w:bottom w:val="single" w:sz="4" w:space="0" w:color="auto"/>
              <w:tr2bl w:val="single" w:sz="4" w:space="0" w:color="auto"/>
            </w:tcBorders>
          </w:tcPr>
          <w:p w14:paraId="72EF9B5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Borders>
              <w:bottom w:val="single" w:sz="4" w:space="0" w:color="auto"/>
              <w:tr2bl w:val="single" w:sz="4" w:space="0" w:color="auto"/>
            </w:tcBorders>
          </w:tcPr>
          <w:p w14:paraId="6D28850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9EF5B69" w14:textId="77777777" w:rsidTr="00BD12AC">
        <w:tc>
          <w:tcPr>
            <w:tcW w:w="420" w:type="dxa"/>
            <w:vAlign w:val="center"/>
          </w:tcPr>
          <w:p w14:paraId="73E44A1A" w14:textId="3421849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7FBBFC8"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1.3 耐久性の確保</w:t>
            </w:r>
          </w:p>
          <w:p w14:paraId="2FF92AB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雨がかりに設置されるものにあっては、異種金属材料間の接触腐食等がないように措置されていること。</w:t>
            </w:r>
          </w:p>
        </w:tc>
        <w:tc>
          <w:tcPr>
            <w:tcW w:w="566" w:type="dxa"/>
            <w:tcBorders>
              <w:tr2bl w:val="nil"/>
            </w:tcBorders>
          </w:tcPr>
          <w:p w14:paraId="04E82D6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Borders>
              <w:tr2bl w:val="nil"/>
            </w:tcBorders>
          </w:tcPr>
          <w:p w14:paraId="5A23C055"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Borders>
              <w:tr2bl w:val="nil"/>
            </w:tcBorders>
          </w:tcPr>
          <w:p w14:paraId="289661E2"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Borders>
              <w:tr2bl w:val="nil"/>
            </w:tcBorders>
          </w:tcPr>
          <w:p w14:paraId="2C35EF3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Borders>
              <w:tr2bl w:val="nil"/>
            </w:tcBorders>
          </w:tcPr>
          <w:p w14:paraId="2C281D0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6B527E9" w14:textId="77777777" w:rsidTr="00BD12AC">
        <w:tc>
          <w:tcPr>
            <w:tcW w:w="420" w:type="dxa"/>
            <w:vAlign w:val="center"/>
          </w:tcPr>
          <w:p w14:paraId="0E927CE6" w14:textId="04E97A7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24CE4E69"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 環境に対する配慮（この要求事項は、必須要求事項ではなく任意選択事項である）</w:t>
            </w:r>
          </w:p>
          <w:p w14:paraId="19A2D73B"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1.4.1 製造場の活動における環境配慮</w:t>
            </w:r>
          </w:p>
          <w:p w14:paraId="1727B80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本項目を認定の対象とする場合は、製造場における活動が環境に配慮されたものであること。</w:t>
            </w:r>
          </w:p>
        </w:tc>
        <w:tc>
          <w:tcPr>
            <w:tcW w:w="566" w:type="dxa"/>
          </w:tcPr>
          <w:p w14:paraId="69CC4E0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p w14:paraId="5DD9EF5B"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0CC0523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91F183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8F0E91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D2A316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218AA51" w14:textId="77777777" w:rsidTr="00BD12AC">
        <w:tc>
          <w:tcPr>
            <w:tcW w:w="420" w:type="dxa"/>
            <w:vAlign w:val="center"/>
          </w:tcPr>
          <w:p w14:paraId="5EC8EF08" w14:textId="0C0CE62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D86FA7E"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1.4.2 テレビ共同受信機器のライフサイクルの各段階における環境配慮</w:t>
            </w:r>
          </w:p>
          <w:p w14:paraId="1E44A5E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本項目を認定の対象とする場合は、次の項目に適合すること。</w:t>
            </w:r>
          </w:p>
          <w:p w14:paraId="4A9CE7CE"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1.4.2.1 材料の調達時等における環境配慮</w:t>
            </w:r>
          </w:p>
          <w:p w14:paraId="0075AAB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以下に例示するような材料の調達時等における環境配慮の取組みの内容を認定の対象とする場合は、その内容を明確にすること。</w:t>
            </w:r>
          </w:p>
          <w:p w14:paraId="5C056472" w14:textId="56B444A0" w:rsidR="00092B76" w:rsidRPr="003E2964" w:rsidRDefault="00092B76" w:rsidP="00092B76">
            <w:pPr>
              <w:pStyle w:val="ac"/>
              <w:numPr>
                <w:ilvl w:val="0"/>
                <w:numId w:val="2"/>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再生資源又はそれを使用した材料を調達していること。</w:t>
            </w:r>
          </w:p>
          <w:p w14:paraId="3D23295D" w14:textId="7A3AC9D4" w:rsidR="00092B76" w:rsidRPr="003E2964" w:rsidRDefault="00092B76" w:rsidP="00092B76">
            <w:pPr>
              <w:pStyle w:val="ac"/>
              <w:numPr>
                <w:ilvl w:val="0"/>
                <w:numId w:val="2"/>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調達のガイドラインを設けること等により、材料製造時の環境負荷が小さい材料を調達していること。</w:t>
            </w:r>
          </w:p>
        </w:tc>
        <w:tc>
          <w:tcPr>
            <w:tcW w:w="566" w:type="dxa"/>
          </w:tcPr>
          <w:p w14:paraId="08F6AA6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p w14:paraId="79F51480"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4A206AD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8AF62C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B6DD16C"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F08079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F0966AB" w14:textId="77777777" w:rsidTr="00BD12AC">
        <w:tc>
          <w:tcPr>
            <w:tcW w:w="420" w:type="dxa"/>
            <w:vAlign w:val="center"/>
          </w:tcPr>
          <w:p w14:paraId="21407157" w14:textId="255029C4"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048DA1E"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1.4.2.2 製造・流通時における環境配慮</w:t>
            </w:r>
          </w:p>
          <w:p w14:paraId="45E47DA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以下に例示するような製造・流通時における環境配慮の取組みの内容を認定の対象とする場合は、その内容を明確にすること。</w:t>
            </w:r>
          </w:p>
          <w:p w14:paraId="38C745C1" w14:textId="0C8220A0" w:rsidR="00092B76" w:rsidRPr="003E2964" w:rsidRDefault="00092B76" w:rsidP="00092B76">
            <w:pPr>
              <w:pStyle w:val="ac"/>
              <w:numPr>
                <w:ilvl w:val="0"/>
                <w:numId w:val="3"/>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製造工程の効率化や製造機器を高効率型にすること等により、製造時のエネルギー消費量の削減を図っていること。また、エネルギーの再利用を図るようにしていること。</w:t>
            </w:r>
          </w:p>
          <w:p w14:paraId="0615B395" w14:textId="77777777" w:rsidR="00092B76" w:rsidRPr="003E2964" w:rsidRDefault="00092B76" w:rsidP="00092B76">
            <w:pPr>
              <w:pStyle w:val="ac"/>
              <w:numPr>
                <w:ilvl w:val="0"/>
                <w:numId w:val="3"/>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小型化、軽量化、部品設計、ユニット組み合わせの工夫等により、材料の使用量を削減していること。</w:t>
            </w:r>
          </w:p>
          <w:p w14:paraId="49404E47" w14:textId="77777777" w:rsidR="00092B76" w:rsidRPr="003E2964" w:rsidRDefault="00092B76" w:rsidP="00092B76">
            <w:pPr>
              <w:pStyle w:val="ac"/>
              <w:numPr>
                <w:ilvl w:val="0"/>
                <w:numId w:val="3"/>
              </w:numPr>
              <w:spacing w:line="300" w:lineRule="exact"/>
              <w:ind w:leftChars="0"/>
              <w:rPr>
                <w:rFonts w:ascii="ＭＳ 明朝" w:eastAsia="ＭＳ 明朝" w:hAnsi="ＭＳ 明朝"/>
                <w:sz w:val="20"/>
                <w:szCs w:val="20"/>
              </w:rPr>
            </w:pPr>
            <w:r w:rsidRPr="003E2964">
              <w:rPr>
                <w:rFonts w:ascii="ＭＳ 明朝" w:eastAsia="ＭＳ 明朝" w:hAnsi="ＭＳ 明朝" w:hint="eastAsia"/>
                <w:sz w:val="20"/>
                <w:szCs w:val="20"/>
              </w:rPr>
              <w:t>製造時に発生する端材の削減又は再資源化に取組み、生産副産物の発生量の削減を図っていること。</w:t>
            </w:r>
          </w:p>
          <w:p w14:paraId="134FE591" w14:textId="77777777" w:rsidR="00092B76" w:rsidRPr="003E2964" w:rsidRDefault="00092B76" w:rsidP="00092B76">
            <w:pPr>
              <w:pStyle w:val="ac"/>
              <w:numPr>
                <w:ilvl w:val="0"/>
                <w:numId w:val="3"/>
              </w:numPr>
              <w:spacing w:line="300" w:lineRule="exact"/>
              <w:ind w:leftChars="0"/>
              <w:rPr>
                <w:rFonts w:ascii="ＭＳ 明朝" w:eastAsia="ＭＳ 明朝" w:hAnsi="ＭＳ 明朝"/>
                <w:sz w:val="20"/>
                <w:szCs w:val="20"/>
              </w:rPr>
            </w:pPr>
            <w:r w:rsidRPr="003E2964">
              <w:rPr>
                <w:rFonts w:ascii="ＭＳ 明朝" w:eastAsia="ＭＳ 明朝" w:hAnsi="ＭＳ 明朝" w:hint="eastAsia"/>
                <w:sz w:val="20"/>
                <w:szCs w:val="20"/>
              </w:rPr>
              <w:t>工場内で廃棄される梱包材料を削減するため、以下に例示するような取組みを行っていること。</w:t>
            </w:r>
          </w:p>
          <w:p w14:paraId="10308D08" w14:textId="7775C62E" w:rsidR="00092B76" w:rsidRPr="003E2964" w:rsidRDefault="00092B76" w:rsidP="00092B76">
            <w:pPr>
              <w:pStyle w:val="ac"/>
              <w:numPr>
                <w:ilvl w:val="0"/>
                <w:numId w:val="4"/>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調達する材料等の梱包材は、再生資源として利用が可能なダンボール等を選択し、既存の資源回収システムを活用していること。</w:t>
            </w:r>
          </w:p>
          <w:p w14:paraId="18190086" w14:textId="77777777" w:rsidR="00092B76" w:rsidRPr="003E2964" w:rsidRDefault="00092B76" w:rsidP="00092B76">
            <w:pPr>
              <w:pStyle w:val="ac"/>
              <w:numPr>
                <w:ilvl w:val="0"/>
                <w:numId w:val="4"/>
              </w:numPr>
              <w:spacing w:line="300" w:lineRule="exact"/>
              <w:ind w:leftChars="0"/>
              <w:rPr>
                <w:rFonts w:ascii="ＭＳ 明朝" w:eastAsia="ＭＳ 明朝" w:hAnsi="ＭＳ 明朝"/>
                <w:sz w:val="20"/>
                <w:szCs w:val="20"/>
              </w:rPr>
            </w:pPr>
            <w:r w:rsidRPr="003E2964">
              <w:rPr>
                <w:rFonts w:ascii="ＭＳ 明朝" w:eastAsia="ＭＳ 明朝" w:hAnsi="ＭＳ 明朝" w:hint="eastAsia"/>
                <w:sz w:val="20"/>
                <w:szCs w:val="20"/>
              </w:rPr>
              <w:t>調達する材料等の梱包材は、「通い箱」や「通い袋」等とし、繰り返し使用していること。</w:t>
            </w:r>
          </w:p>
          <w:p w14:paraId="69B43CF6" w14:textId="407F9376" w:rsidR="00092B76" w:rsidRPr="003E2964" w:rsidRDefault="00092B76" w:rsidP="00092B76">
            <w:pPr>
              <w:pStyle w:val="ac"/>
              <w:numPr>
                <w:ilvl w:val="0"/>
                <w:numId w:val="3"/>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製造時の環境汚染を防止していること。</w:t>
            </w:r>
          </w:p>
        </w:tc>
        <w:tc>
          <w:tcPr>
            <w:tcW w:w="566" w:type="dxa"/>
          </w:tcPr>
          <w:p w14:paraId="4293A167"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p w14:paraId="34A3C5CF"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09E8646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361755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CDFC9AC"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048AC5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A4A2C22" w14:textId="77777777" w:rsidTr="00BD12AC">
        <w:tc>
          <w:tcPr>
            <w:tcW w:w="420" w:type="dxa"/>
            <w:vAlign w:val="center"/>
          </w:tcPr>
          <w:p w14:paraId="1E0344F7" w14:textId="1D14BCB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7E7979F7"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1.4.2.3 施工時における環境配慮</w:t>
            </w:r>
          </w:p>
          <w:p w14:paraId="1548E87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以下に例示するような施工時における環境配慮の取組みの内容を認定の対象とする場合は、その内容を明確にすること。</w:t>
            </w:r>
          </w:p>
          <w:p w14:paraId="42E1B38D" w14:textId="24AB85E8" w:rsidR="00092B76" w:rsidRPr="003E2964" w:rsidRDefault="00092B76" w:rsidP="00092B76">
            <w:pPr>
              <w:pStyle w:val="ac"/>
              <w:numPr>
                <w:ilvl w:val="0"/>
                <w:numId w:val="5"/>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梱包材料の使用量を削減していること。</w:t>
            </w:r>
          </w:p>
          <w:p w14:paraId="4D14C19D" w14:textId="77777777" w:rsidR="00092B76" w:rsidRPr="003E2964" w:rsidRDefault="00092B76" w:rsidP="00092B76">
            <w:pPr>
              <w:pStyle w:val="ac"/>
              <w:numPr>
                <w:ilvl w:val="0"/>
                <w:numId w:val="5"/>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再生資源として利用が可能な梱包材料又は再生資源を利用した梱包材料を使用していること。</w:t>
            </w:r>
          </w:p>
          <w:p w14:paraId="7451372F" w14:textId="77777777" w:rsidR="00092B76" w:rsidRPr="003E2964" w:rsidRDefault="00092B76" w:rsidP="00092B76">
            <w:pPr>
              <w:pStyle w:val="ac"/>
              <w:numPr>
                <w:ilvl w:val="0"/>
                <w:numId w:val="5"/>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梱包材が複合材のものにあっては、再生資源として分離が容易なものを選択していること。</w:t>
            </w:r>
          </w:p>
          <w:p w14:paraId="688F2FD5" w14:textId="77777777" w:rsidR="00092B76" w:rsidRPr="003E2964" w:rsidRDefault="00092B76" w:rsidP="00092B76">
            <w:pPr>
              <w:pStyle w:val="ac"/>
              <w:numPr>
                <w:ilvl w:val="0"/>
                <w:numId w:val="5"/>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梱包材にダンボールを利用する等、既存の資源回収シス</w:t>
            </w:r>
            <w:r w:rsidRPr="003E2964">
              <w:rPr>
                <w:rFonts w:ascii="ＭＳ 明朝" w:eastAsia="ＭＳ 明朝" w:hAnsi="ＭＳ 明朝"/>
                <w:sz w:val="20"/>
                <w:szCs w:val="20"/>
              </w:rPr>
              <w:lastRenderedPageBreak/>
              <w:t>テムが活用できること。</w:t>
            </w:r>
          </w:p>
          <w:p w14:paraId="290A5706" w14:textId="66E7D176" w:rsidR="00092B76" w:rsidRPr="003E2964" w:rsidRDefault="00092B76" w:rsidP="00092B76">
            <w:pPr>
              <w:pStyle w:val="ac"/>
              <w:numPr>
                <w:ilvl w:val="0"/>
                <w:numId w:val="5"/>
              </w:numPr>
              <w:spacing w:line="300" w:lineRule="exact"/>
              <w:ind w:leftChars="0"/>
              <w:rPr>
                <w:rFonts w:ascii="ＭＳ 明朝" w:eastAsia="ＭＳ 明朝" w:hAnsi="ＭＳ 明朝"/>
                <w:sz w:val="20"/>
                <w:szCs w:val="20"/>
              </w:rPr>
            </w:pPr>
            <w:r w:rsidRPr="003E2964">
              <w:rPr>
                <w:rFonts w:ascii="ＭＳ 明朝" w:eastAsia="ＭＳ 明朝" w:hAnsi="ＭＳ 明朝" w:hint="eastAsia"/>
                <w:sz w:val="20"/>
                <w:szCs w:val="20"/>
              </w:rPr>
              <w:t>当該住宅部品を設置するために使用するシーリング材等の施工材料は、厚生労働省「室内空気汚染に係るガイドライン」における</w:t>
            </w:r>
            <w:r w:rsidRPr="003E2964">
              <w:rPr>
                <w:rFonts w:ascii="ＭＳ 明朝" w:eastAsia="ＭＳ 明朝" w:hAnsi="ＭＳ 明朝"/>
                <w:sz w:val="20"/>
                <w:szCs w:val="20"/>
              </w:rPr>
              <w:t>13物質を使用していない材料、又は使用量、放散量が少ない材料を選択する必要がある旨を設計者、施工者及びエンドユーザーに対して情報提供していること。</w:t>
            </w:r>
          </w:p>
        </w:tc>
        <w:tc>
          <w:tcPr>
            <w:tcW w:w="566" w:type="dxa"/>
          </w:tcPr>
          <w:p w14:paraId="0CB9537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図書</w:t>
            </w:r>
          </w:p>
          <w:p w14:paraId="3CC34D8D"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2B82EDD8"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8EB463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4F1A88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5DA7F1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A761778" w14:textId="77777777" w:rsidTr="00BD12AC">
        <w:tc>
          <w:tcPr>
            <w:tcW w:w="420" w:type="dxa"/>
            <w:vAlign w:val="center"/>
          </w:tcPr>
          <w:p w14:paraId="27910183" w14:textId="6F9116E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00F3D729"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1.4.2.4 使用時における環境配慮</w:t>
            </w:r>
          </w:p>
          <w:p w14:paraId="2591E7D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以下に例示するような使用時における環境配慮の取組みの内容を認定の対象とする場合は、その内容を明確にすること。</w:t>
            </w:r>
          </w:p>
          <w:p w14:paraId="4E0740A9" w14:textId="1264B128" w:rsidR="00092B76" w:rsidRPr="003E2964" w:rsidRDefault="00092B76" w:rsidP="00092B76">
            <w:pPr>
              <w:pStyle w:val="ac"/>
              <w:numPr>
                <w:ilvl w:val="0"/>
                <w:numId w:val="6"/>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厚生労働省「室内空気汚染に係るガイドライン」における13物質を使用しておらず、又はそれらの使用量、放散量が少ない材料を用いていること。</w:t>
            </w:r>
          </w:p>
          <w:p w14:paraId="6977A919" w14:textId="777671B2" w:rsidR="00092B76" w:rsidRPr="003E2964" w:rsidRDefault="00092B76" w:rsidP="00092B76">
            <w:pPr>
              <w:pStyle w:val="ac"/>
              <w:numPr>
                <w:ilvl w:val="0"/>
                <w:numId w:val="6"/>
              </w:numPr>
              <w:spacing w:line="300" w:lineRule="exact"/>
              <w:ind w:leftChars="0"/>
              <w:rPr>
                <w:rFonts w:ascii="ＭＳ 明朝" w:eastAsia="ＭＳ 明朝" w:hAnsi="ＭＳ 明朝"/>
                <w:sz w:val="20"/>
                <w:szCs w:val="20"/>
              </w:rPr>
            </w:pPr>
            <w:r w:rsidRPr="003E2964">
              <w:rPr>
                <w:rFonts w:ascii="ＭＳ 明朝" w:eastAsia="ＭＳ 明朝" w:hAnsi="ＭＳ 明朝"/>
                <w:sz w:val="20"/>
                <w:szCs w:val="20"/>
              </w:rPr>
              <w:t>ブースタの消費電力の削減を図っていること。</w:t>
            </w:r>
          </w:p>
        </w:tc>
        <w:tc>
          <w:tcPr>
            <w:tcW w:w="566" w:type="dxa"/>
          </w:tcPr>
          <w:p w14:paraId="2E9F1DCE"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p w14:paraId="2947316B"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2B3F979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1A7146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1C7AFF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4B6F8D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7E32E6F" w14:textId="77777777" w:rsidTr="00BD12AC">
        <w:tc>
          <w:tcPr>
            <w:tcW w:w="420" w:type="dxa"/>
            <w:vAlign w:val="center"/>
          </w:tcPr>
          <w:p w14:paraId="3D065A90" w14:textId="5843508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7CD2912"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ゴシック" w:eastAsia="ＭＳ ゴシック" w:hAnsi="ＭＳ ゴシック" w:hint="eastAsia"/>
                <w:b/>
                <w:sz w:val="20"/>
                <w:szCs w:val="20"/>
              </w:rPr>
              <w:t>（</w:t>
            </w:r>
            <w:r w:rsidRPr="003E2964">
              <w:rPr>
                <w:rFonts w:ascii="ＭＳ ゴシック" w:eastAsia="ＭＳ ゴシック" w:hAnsi="ＭＳ ゴシック"/>
                <w:b/>
                <w:sz w:val="20"/>
                <w:szCs w:val="20"/>
              </w:rPr>
              <w:t>1.4.2.5 更新・取外し時における環境配慮</w:t>
            </w:r>
            <w:r w:rsidRPr="003E2964">
              <w:rPr>
                <w:rFonts w:ascii="ＭＳ ゴシック" w:eastAsia="ＭＳ ゴシック" w:hAnsi="ＭＳ ゴシック" w:hint="eastAsia"/>
                <w:b/>
                <w:sz w:val="20"/>
                <w:szCs w:val="20"/>
              </w:rPr>
              <w:t>）</w:t>
            </w:r>
          </w:p>
        </w:tc>
        <w:tc>
          <w:tcPr>
            <w:tcW w:w="566" w:type="dxa"/>
            <w:tcBorders>
              <w:tr2bl w:val="single" w:sz="4" w:space="0" w:color="auto"/>
            </w:tcBorders>
          </w:tcPr>
          <w:p w14:paraId="54AD5A73" w14:textId="77777777" w:rsidR="00092B76" w:rsidRPr="003E2964" w:rsidRDefault="00092B76" w:rsidP="00092B76">
            <w:pPr>
              <w:ind w:leftChars="-50" w:left="-105" w:rightChars="-51" w:right="-107"/>
              <w:jc w:val="center"/>
              <w:rPr>
                <w:rFonts w:ascii="ＭＳ 明朝" w:eastAsia="ＭＳ 明朝" w:hAnsi="ＭＳ 明朝"/>
                <w:sz w:val="20"/>
                <w:szCs w:val="20"/>
              </w:rPr>
            </w:pPr>
          </w:p>
        </w:tc>
        <w:tc>
          <w:tcPr>
            <w:tcW w:w="708" w:type="dxa"/>
            <w:tcBorders>
              <w:tr2bl w:val="single" w:sz="4" w:space="0" w:color="auto"/>
            </w:tcBorders>
          </w:tcPr>
          <w:p w14:paraId="1973CF7D" w14:textId="77777777" w:rsidR="00092B76" w:rsidRPr="003E2964" w:rsidRDefault="00092B76" w:rsidP="00092B76">
            <w:pPr>
              <w:jc w:val="center"/>
              <w:rPr>
                <w:rFonts w:ascii="ＭＳ 明朝" w:eastAsia="ＭＳ 明朝" w:hAnsi="ＭＳ 明朝"/>
                <w:sz w:val="20"/>
                <w:szCs w:val="20"/>
              </w:rPr>
            </w:pPr>
          </w:p>
        </w:tc>
        <w:tc>
          <w:tcPr>
            <w:tcW w:w="1131" w:type="dxa"/>
            <w:tcBorders>
              <w:tr2bl w:val="single" w:sz="4" w:space="0" w:color="auto"/>
            </w:tcBorders>
          </w:tcPr>
          <w:p w14:paraId="0AEB9C7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Borders>
              <w:tr2bl w:val="single" w:sz="4" w:space="0" w:color="auto"/>
            </w:tcBorders>
          </w:tcPr>
          <w:p w14:paraId="0BDF5C74"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Borders>
              <w:tr2bl w:val="single" w:sz="4" w:space="0" w:color="auto"/>
            </w:tcBorders>
          </w:tcPr>
          <w:p w14:paraId="12EA76F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759903A" w14:textId="77777777" w:rsidTr="00BD12AC">
        <w:tc>
          <w:tcPr>
            <w:tcW w:w="420" w:type="dxa"/>
            <w:vAlign w:val="center"/>
          </w:tcPr>
          <w:p w14:paraId="71793B74" w14:textId="29755477"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2EAB6E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低騒音かつ低振動での更新が行えること。</w:t>
            </w:r>
          </w:p>
        </w:tc>
        <w:tc>
          <w:tcPr>
            <w:tcW w:w="566" w:type="dxa"/>
          </w:tcPr>
          <w:p w14:paraId="11773C7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p w14:paraId="26569F4F"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642A4E8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61346B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C8BD03C"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AC08921"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13B249D" w14:textId="77777777" w:rsidTr="00BD12AC">
        <w:tc>
          <w:tcPr>
            <w:tcW w:w="420" w:type="dxa"/>
            <w:vAlign w:val="center"/>
          </w:tcPr>
          <w:p w14:paraId="21FEE7B9" w14:textId="153611A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B0C7834"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1.4.2.6 処理・処分時における環境配慮</w:t>
            </w:r>
          </w:p>
          <w:p w14:paraId="386C2E1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以下に例示するような処理・処分時における環境配慮の取組みの内容を認定の対象とする場合は、その内容を明確にすること。</w:t>
            </w:r>
          </w:p>
          <w:p w14:paraId="29321CD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廃棄物の発生を抑制するため、以下に例示するような取組みを行っていること。</w:t>
            </w:r>
          </w:p>
          <w:p w14:paraId="0288A206" w14:textId="5308751C" w:rsidR="00092B76" w:rsidRPr="003E2964" w:rsidRDefault="00092B76" w:rsidP="00092B76">
            <w:pPr>
              <w:spacing w:line="300" w:lineRule="exact"/>
              <w:ind w:firstLineChars="100" w:firstLine="200"/>
              <w:rPr>
                <w:rFonts w:ascii="ＭＳ 明朝" w:eastAsia="ＭＳ 明朝" w:hAnsi="ＭＳ 明朝"/>
                <w:sz w:val="20"/>
                <w:szCs w:val="20"/>
              </w:rPr>
            </w:pPr>
            <w:r w:rsidRPr="003E2964">
              <w:rPr>
                <w:rFonts w:ascii="ＭＳ 明朝" w:eastAsia="ＭＳ 明朝" w:hAnsi="ＭＳ 明朝"/>
                <w:sz w:val="20"/>
                <w:szCs w:val="20"/>
              </w:rPr>
              <w:t>1)　材料ごとの分離が容易であること。</w:t>
            </w:r>
          </w:p>
          <w:p w14:paraId="06818885" w14:textId="1DF54F89" w:rsidR="00092B76" w:rsidRPr="003E2964" w:rsidRDefault="00092B76" w:rsidP="00092B76">
            <w:pPr>
              <w:spacing w:line="300" w:lineRule="exact"/>
              <w:ind w:firstLineChars="100" w:firstLine="200"/>
              <w:rPr>
                <w:rFonts w:ascii="ＭＳ 明朝" w:eastAsia="ＭＳ 明朝" w:hAnsi="ＭＳ 明朝"/>
                <w:sz w:val="20"/>
                <w:szCs w:val="20"/>
              </w:rPr>
            </w:pPr>
            <w:r w:rsidRPr="003E2964">
              <w:rPr>
                <w:rFonts w:ascii="ＭＳ 明朝" w:eastAsia="ＭＳ 明朝" w:hAnsi="ＭＳ 明朝"/>
                <w:sz w:val="20"/>
                <w:szCs w:val="20"/>
              </w:rPr>
              <w:t>2)</w:t>
            </w:r>
            <w:r w:rsidRPr="003E2964">
              <w:rPr>
                <w:rFonts w:ascii="ＭＳ 明朝" w:eastAsia="ＭＳ 明朝" w:hAnsi="ＭＳ 明朝" w:hint="eastAsia"/>
                <w:sz w:val="20"/>
                <w:szCs w:val="20"/>
              </w:rPr>
              <w:t xml:space="preserve">　</w:t>
            </w:r>
            <w:r w:rsidRPr="003E2964">
              <w:rPr>
                <w:rFonts w:ascii="ＭＳ 明朝" w:eastAsia="ＭＳ 明朝" w:hAnsi="ＭＳ 明朝"/>
                <w:sz w:val="20"/>
                <w:szCs w:val="20"/>
              </w:rPr>
              <w:t>再資源化が容易な材料を使用していること。</w:t>
            </w:r>
          </w:p>
          <w:p w14:paraId="2E8425EE" w14:textId="77777777" w:rsidR="00092B76" w:rsidRPr="003E2964" w:rsidRDefault="00092B76" w:rsidP="00092B76">
            <w:pPr>
              <w:spacing w:line="300" w:lineRule="exact"/>
              <w:ind w:firstLineChars="100" w:firstLine="200"/>
              <w:rPr>
                <w:rFonts w:ascii="ＭＳ 明朝" w:eastAsia="ＭＳ 明朝" w:hAnsi="ＭＳ 明朝"/>
                <w:sz w:val="20"/>
                <w:szCs w:val="20"/>
              </w:rPr>
            </w:pPr>
            <w:r w:rsidRPr="003E2964">
              <w:rPr>
                <w:rFonts w:ascii="ＭＳ 明朝" w:eastAsia="ＭＳ 明朝" w:hAnsi="ＭＳ 明朝"/>
                <w:sz w:val="20"/>
                <w:szCs w:val="20"/>
              </w:rPr>
              <w:t>3)</w:t>
            </w:r>
            <w:r w:rsidRPr="003E2964">
              <w:rPr>
                <w:rFonts w:ascii="ＭＳ 明朝" w:eastAsia="ＭＳ 明朝" w:hAnsi="ＭＳ 明朝" w:hint="eastAsia"/>
                <w:sz w:val="20"/>
                <w:szCs w:val="20"/>
              </w:rPr>
              <w:t xml:space="preserve">　</w:t>
            </w:r>
            <w:r w:rsidRPr="003E2964">
              <w:rPr>
                <w:rFonts w:ascii="ＭＳ 明朝" w:eastAsia="ＭＳ 明朝" w:hAnsi="ＭＳ 明朝"/>
                <w:sz w:val="20"/>
                <w:szCs w:val="20"/>
              </w:rPr>
              <w:t>種類ごとに材料名の表示があること。</w:t>
            </w:r>
          </w:p>
          <w:p w14:paraId="725B19E3" w14:textId="77777777" w:rsidR="00092B76" w:rsidRPr="003E2964" w:rsidRDefault="00092B76" w:rsidP="00092B76">
            <w:pPr>
              <w:spacing w:line="300" w:lineRule="exact"/>
              <w:ind w:firstLineChars="100" w:firstLine="200"/>
              <w:rPr>
                <w:rFonts w:ascii="ＭＳ 明朝" w:eastAsia="ＭＳ 明朝" w:hAnsi="ＭＳ 明朝"/>
                <w:sz w:val="20"/>
                <w:szCs w:val="20"/>
              </w:rPr>
            </w:pPr>
            <w:r w:rsidRPr="003E2964">
              <w:rPr>
                <w:rFonts w:ascii="ＭＳ 明朝" w:eastAsia="ＭＳ 明朝" w:hAnsi="ＭＳ 明朝"/>
                <w:sz w:val="20"/>
                <w:szCs w:val="20"/>
              </w:rPr>
              <w:t>4)</w:t>
            </w:r>
            <w:r w:rsidRPr="003E2964">
              <w:rPr>
                <w:rFonts w:ascii="ＭＳ 明朝" w:eastAsia="ＭＳ 明朝" w:hAnsi="ＭＳ 明朝" w:hint="eastAsia"/>
                <w:sz w:val="20"/>
                <w:szCs w:val="20"/>
              </w:rPr>
              <w:t xml:space="preserve">　</w:t>
            </w:r>
            <w:r w:rsidRPr="003E2964">
              <w:rPr>
                <w:rFonts w:ascii="ＭＳ 明朝" w:eastAsia="ＭＳ 明朝" w:hAnsi="ＭＳ 明朝"/>
                <w:sz w:val="20"/>
                <w:szCs w:val="20"/>
              </w:rPr>
              <w:t>再資源化を実施していること。</w:t>
            </w:r>
          </w:p>
          <w:p w14:paraId="4EBC6BB6" w14:textId="2025175B"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廃棄時に汚染を発生する有害物質は使用せず、又は使用量を削減していること。</w:t>
            </w:r>
          </w:p>
        </w:tc>
        <w:tc>
          <w:tcPr>
            <w:tcW w:w="566" w:type="dxa"/>
          </w:tcPr>
          <w:p w14:paraId="2D7D136A"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p w14:paraId="325EA260" w14:textId="77777777" w:rsidR="00092B76" w:rsidRPr="003E2964" w:rsidRDefault="00092B76" w:rsidP="00092B76">
            <w:pPr>
              <w:spacing w:line="300" w:lineRule="exact"/>
              <w:ind w:leftChars="-50" w:left="-105" w:rightChars="-51" w:right="-107"/>
              <w:jc w:val="center"/>
              <w:rPr>
                <w:rFonts w:ascii="ＭＳ 明朝" w:eastAsia="ＭＳ 明朝" w:hAnsi="ＭＳ 明朝"/>
                <w:w w:val="80"/>
                <w:sz w:val="20"/>
                <w:szCs w:val="20"/>
              </w:rPr>
            </w:pPr>
            <w:r w:rsidRPr="003E2964">
              <w:rPr>
                <w:rFonts w:ascii="ＭＳ 明朝" w:eastAsia="ＭＳ 明朝" w:hAnsi="ＭＳ 明朝" w:hint="eastAsia"/>
                <w:w w:val="80"/>
                <w:sz w:val="20"/>
                <w:szCs w:val="20"/>
              </w:rPr>
              <w:t>&lt;選択&gt;</w:t>
            </w:r>
          </w:p>
        </w:tc>
        <w:tc>
          <w:tcPr>
            <w:tcW w:w="708" w:type="dxa"/>
          </w:tcPr>
          <w:p w14:paraId="738800A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38F222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51EE1B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CC5898F"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BC3865C" w14:textId="77777777" w:rsidTr="00BD12AC">
        <w:tc>
          <w:tcPr>
            <w:tcW w:w="420" w:type="dxa"/>
            <w:vAlign w:val="center"/>
          </w:tcPr>
          <w:p w14:paraId="7B7A218C" w14:textId="741DE46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765DFDD"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 供給者の供給体制等に係る要求事項</w:t>
            </w:r>
          </w:p>
          <w:p w14:paraId="3A49D942"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2.1 適切な品質管理の実施</w:t>
            </w:r>
          </w:p>
          <w:p w14:paraId="3E2086C1"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次の</w:t>
            </w:r>
            <w:r w:rsidRPr="003E2964">
              <w:rPr>
                <w:rFonts w:ascii="ＭＳ 明朝" w:eastAsia="ＭＳ 明朝" w:hAnsi="ＭＳ 明朝"/>
                <w:sz w:val="20"/>
                <w:szCs w:val="20"/>
              </w:rPr>
              <w:t>a)又はb)により</w:t>
            </w:r>
            <w:r w:rsidRPr="003E2964">
              <w:rPr>
                <w:rFonts w:ascii="ＭＳ 明朝" w:eastAsia="ＭＳ 明朝" w:hAnsi="ＭＳ 明朝" w:hint="eastAsia"/>
                <w:sz w:val="20"/>
                <w:szCs w:val="20"/>
              </w:rPr>
              <w:t>、</w:t>
            </w:r>
            <w:r w:rsidRPr="003E2964">
              <w:rPr>
                <w:rFonts w:ascii="ＭＳ 明朝" w:eastAsia="ＭＳ 明朝" w:hAnsi="ＭＳ 明朝"/>
                <w:sz w:val="20"/>
                <w:szCs w:val="20"/>
              </w:rPr>
              <w:t>生産管理されていること。</w:t>
            </w:r>
          </w:p>
          <w:p w14:paraId="00DE626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ISO9001、JIS Q 9001の認定登録が</w:t>
            </w:r>
            <w:r w:rsidRPr="003E2964">
              <w:rPr>
                <w:rFonts w:ascii="ＭＳ 明朝" w:eastAsia="ＭＳ 明朝" w:hAnsi="ＭＳ 明朝" w:hint="eastAsia"/>
                <w:sz w:val="20"/>
                <w:szCs w:val="20"/>
              </w:rPr>
              <w:t>、</w:t>
            </w:r>
            <w:r w:rsidRPr="003E2964">
              <w:rPr>
                <w:rFonts w:ascii="ＭＳ 明朝" w:eastAsia="ＭＳ 明朝" w:hAnsi="ＭＳ 明朝"/>
                <w:sz w:val="20"/>
                <w:szCs w:val="20"/>
              </w:rPr>
              <w:t>維持されていること。</w:t>
            </w:r>
          </w:p>
        </w:tc>
        <w:tc>
          <w:tcPr>
            <w:tcW w:w="566" w:type="dxa"/>
          </w:tcPr>
          <w:p w14:paraId="6E72879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AC7F10A"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376DB8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1D0D48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37572D7"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08292BF" w14:textId="77777777" w:rsidTr="00BD12AC">
        <w:tc>
          <w:tcPr>
            <w:tcW w:w="420" w:type="dxa"/>
            <w:vAlign w:val="center"/>
          </w:tcPr>
          <w:p w14:paraId="0706529D" w14:textId="39CFE01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89C06B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次のような品質マネジメントシステムにより</w:t>
            </w:r>
            <w:r w:rsidRPr="003E2964">
              <w:rPr>
                <w:rFonts w:ascii="ＭＳ 明朝" w:eastAsia="ＭＳ 明朝" w:hAnsi="ＭＳ 明朝" w:hint="eastAsia"/>
                <w:sz w:val="20"/>
                <w:szCs w:val="20"/>
              </w:rPr>
              <w:t>、</w:t>
            </w:r>
            <w:r w:rsidRPr="003E2964">
              <w:rPr>
                <w:rFonts w:ascii="ＭＳ 明朝" w:eastAsia="ＭＳ 明朝" w:hAnsi="ＭＳ 明朝"/>
                <w:sz w:val="20"/>
                <w:szCs w:val="20"/>
              </w:rPr>
              <w:t>生産管理していること。</w:t>
            </w:r>
          </w:p>
          <w:p w14:paraId="34B9438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工場及び作業工程</w:t>
            </w:r>
          </w:p>
          <w:p w14:paraId="425FCD8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以下の内容が明確にされていること。</w:t>
            </w:r>
          </w:p>
          <w:p w14:paraId="705DC00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工場の概要</w:t>
            </w:r>
          </w:p>
          <w:p w14:paraId="579D185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工場の名称、住所、敷地面積、建物面積、工場レイアウト等</w:t>
            </w:r>
          </w:p>
        </w:tc>
        <w:tc>
          <w:tcPr>
            <w:tcW w:w="566" w:type="dxa"/>
          </w:tcPr>
          <w:p w14:paraId="40BBEA9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422AD8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1678FE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D092AF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3C17A6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9180729" w14:textId="77777777" w:rsidTr="00BD12AC">
        <w:tc>
          <w:tcPr>
            <w:tcW w:w="420" w:type="dxa"/>
            <w:vAlign w:val="center"/>
          </w:tcPr>
          <w:p w14:paraId="3C44797C" w14:textId="76D5A84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9F56A8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工場の従業員数</w:t>
            </w:r>
          </w:p>
        </w:tc>
        <w:tc>
          <w:tcPr>
            <w:tcW w:w="566" w:type="dxa"/>
          </w:tcPr>
          <w:p w14:paraId="4705A1A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E166160"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BA26914"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0A60FD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DBB64D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87D8B5E" w14:textId="77777777" w:rsidTr="00BD12AC">
        <w:tc>
          <w:tcPr>
            <w:tcW w:w="420" w:type="dxa"/>
            <w:vAlign w:val="center"/>
          </w:tcPr>
          <w:p w14:paraId="69D78A2E" w14:textId="7DA498C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CDD0232"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ⅲ</w:t>
            </w:r>
            <w:r w:rsidRPr="003E2964">
              <w:rPr>
                <w:rFonts w:ascii="ＭＳ 明朝" w:eastAsia="ＭＳ 明朝" w:hAnsi="ＭＳ 明朝"/>
                <w:sz w:val="20"/>
                <w:szCs w:val="20"/>
              </w:rPr>
              <w:t>)　優良住宅部品又はそれと同一品目の住宅部品の生産実績</w:t>
            </w:r>
          </w:p>
        </w:tc>
        <w:tc>
          <w:tcPr>
            <w:tcW w:w="566" w:type="dxa"/>
          </w:tcPr>
          <w:p w14:paraId="15A9F8D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4BBAD7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EFB7166"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F3A197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2F0BC8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3266353" w14:textId="77777777" w:rsidTr="00BD12AC">
        <w:tc>
          <w:tcPr>
            <w:tcW w:w="420" w:type="dxa"/>
            <w:vAlign w:val="center"/>
          </w:tcPr>
          <w:p w14:paraId="13586673" w14:textId="2E862279"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15F005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作業工程</w:t>
            </w:r>
          </w:p>
          <w:p w14:paraId="749C52F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工程（作業）フロー</w:t>
            </w:r>
          </w:p>
        </w:tc>
        <w:tc>
          <w:tcPr>
            <w:tcW w:w="566" w:type="dxa"/>
          </w:tcPr>
          <w:p w14:paraId="2C28576D"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2AECE5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72E75A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C63B12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78EFA5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8E13F1B" w14:textId="77777777" w:rsidTr="00BD12AC">
        <w:tc>
          <w:tcPr>
            <w:tcW w:w="420" w:type="dxa"/>
            <w:vAlign w:val="center"/>
          </w:tcPr>
          <w:p w14:paraId="12BD35D5" w14:textId="6AE5527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FC6D536"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品質管理</w:t>
            </w:r>
          </w:p>
          <w:p w14:paraId="09EE789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以下の方法により、品質管理が行われていること。</w:t>
            </w:r>
          </w:p>
          <w:p w14:paraId="1C95425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工程の管理</w:t>
            </w:r>
          </w:p>
          <w:p w14:paraId="251F3616"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商品又は加工の品質及び検査が工程ごとに適切に行われていること。また、作業記録、検査記録などを用いることにより</w:t>
            </w:r>
            <w:r w:rsidRPr="003E2964">
              <w:rPr>
                <w:rFonts w:ascii="ＭＳ 明朝" w:eastAsia="ＭＳ 明朝" w:hAnsi="ＭＳ 明朝" w:hint="eastAsia"/>
                <w:sz w:val="20"/>
                <w:szCs w:val="20"/>
              </w:rPr>
              <w:t>、</w:t>
            </w:r>
            <w:r w:rsidRPr="003E2964">
              <w:rPr>
                <w:rFonts w:ascii="ＭＳ 明朝" w:eastAsia="ＭＳ 明朝" w:hAnsi="ＭＳ 明朝"/>
                <w:sz w:val="20"/>
                <w:szCs w:val="20"/>
              </w:rPr>
              <w:t>これらの工程が適切に管理されていること。</w:t>
            </w:r>
          </w:p>
        </w:tc>
        <w:tc>
          <w:tcPr>
            <w:tcW w:w="566" w:type="dxa"/>
          </w:tcPr>
          <w:p w14:paraId="396AB718"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DFEEA0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7653EB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223344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B99DDD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86DF54F" w14:textId="77777777" w:rsidTr="00BD12AC">
        <w:tc>
          <w:tcPr>
            <w:tcW w:w="420" w:type="dxa"/>
            <w:vAlign w:val="center"/>
          </w:tcPr>
          <w:p w14:paraId="443E9DCA" w14:textId="7A9ACA7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13823F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工程において発生した不良品又は不合格ロットの処置及び再発防止対策が適切に行われること。</w:t>
            </w:r>
          </w:p>
        </w:tc>
        <w:tc>
          <w:tcPr>
            <w:tcW w:w="566" w:type="dxa"/>
          </w:tcPr>
          <w:p w14:paraId="51C80BC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277A2D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2AFB12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92C203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CDC3F1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8C5473C" w14:textId="77777777" w:rsidTr="00BD12AC">
        <w:tc>
          <w:tcPr>
            <w:tcW w:w="420" w:type="dxa"/>
            <w:vAlign w:val="center"/>
          </w:tcPr>
          <w:p w14:paraId="7D688CE5" w14:textId="1F565302"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EF22C0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苦情処理が適切に行われると共に、苦情の原因となった事項の改善が図られること。</w:t>
            </w:r>
          </w:p>
        </w:tc>
        <w:tc>
          <w:tcPr>
            <w:tcW w:w="566" w:type="dxa"/>
          </w:tcPr>
          <w:p w14:paraId="1B908FC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3E83004"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D86CCD0"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76C2CB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BFC4A9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751D97E" w14:textId="77777777" w:rsidTr="00BD12AC">
        <w:tc>
          <w:tcPr>
            <w:tcW w:w="420" w:type="dxa"/>
            <w:vAlign w:val="center"/>
          </w:tcPr>
          <w:p w14:paraId="034AA93C" w14:textId="4DBB3F7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24B0D81"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③　外注管理（製造、加工、検査又は設備の管理）が適切に行われること。</w:t>
            </w:r>
          </w:p>
        </w:tc>
        <w:tc>
          <w:tcPr>
            <w:tcW w:w="566" w:type="dxa"/>
          </w:tcPr>
          <w:p w14:paraId="7451FC3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84669A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04F2B9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84915FA"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6DCFFE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76DF457" w14:textId="77777777" w:rsidTr="00BD12AC">
        <w:tc>
          <w:tcPr>
            <w:tcW w:w="420" w:type="dxa"/>
            <w:vAlign w:val="center"/>
          </w:tcPr>
          <w:p w14:paraId="7A11A6CA" w14:textId="237F1DAA"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238826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④　製造設備又は加工設備及び検査設備の点検、校正、検査、保守が適切に行われていること。</w:t>
            </w:r>
          </w:p>
        </w:tc>
        <w:tc>
          <w:tcPr>
            <w:tcW w:w="566" w:type="dxa"/>
          </w:tcPr>
          <w:p w14:paraId="1CF070E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F29326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A8062E0"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A5E1F11"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7DA940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0DB5BAA" w14:textId="77777777" w:rsidTr="00BD12AC">
        <w:tc>
          <w:tcPr>
            <w:tcW w:w="420" w:type="dxa"/>
            <w:vAlign w:val="center"/>
          </w:tcPr>
          <w:p w14:paraId="704363C7" w14:textId="5EA1BD4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457AFA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⑤　必要な場合は、社内規格を整備すること。社内規格には以下のようなものがある。</w:t>
            </w:r>
          </w:p>
          <w:p w14:paraId="12FA2B9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製品又は加工品（中間製品）の検査に関する事項</w:t>
            </w:r>
          </w:p>
        </w:tc>
        <w:tc>
          <w:tcPr>
            <w:tcW w:w="566" w:type="dxa"/>
          </w:tcPr>
          <w:p w14:paraId="2266900E"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3B120E8"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D484A7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95E4798"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0ED762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A02D42E" w14:textId="77777777" w:rsidTr="00BD12AC">
        <w:tc>
          <w:tcPr>
            <w:tcW w:w="420" w:type="dxa"/>
            <w:vAlign w:val="center"/>
          </w:tcPr>
          <w:p w14:paraId="4A584EE4" w14:textId="7DE7214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8D75B4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製品又は加工品（中間製品）の保管に関する事項</w:t>
            </w:r>
          </w:p>
        </w:tc>
        <w:tc>
          <w:tcPr>
            <w:tcW w:w="566" w:type="dxa"/>
          </w:tcPr>
          <w:p w14:paraId="38D522C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3A34B4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A8B1A9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586DC4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1BC909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1130F49" w14:textId="77777777" w:rsidTr="00BD12AC">
        <w:tc>
          <w:tcPr>
            <w:tcW w:w="420" w:type="dxa"/>
            <w:vAlign w:val="center"/>
          </w:tcPr>
          <w:p w14:paraId="0992C9E6" w14:textId="26F5CFB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2D8EFDD" w14:textId="542A5642"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ⅲ</w:t>
            </w:r>
            <w:r w:rsidRPr="003E2964">
              <w:rPr>
                <w:rFonts w:ascii="ＭＳ 明朝" w:eastAsia="ＭＳ 明朝" w:hAnsi="ＭＳ 明朝"/>
                <w:sz w:val="20"/>
                <w:szCs w:val="20"/>
              </w:rPr>
              <w:t>)　製造設備又は加工設備及び検査設備に関する事項</w:t>
            </w:r>
          </w:p>
        </w:tc>
        <w:tc>
          <w:tcPr>
            <w:tcW w:w="566" w:type="dxa"/>
          </w:tcPr>
          <w:p w14:paraId="6776E439"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71E50F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1153A5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66D2726"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483D871"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4F0B5A7" w14:textId="77777777" w:rsidTr="00BD12AC">
        <w:tc>
          <w:tcPr>
            <w:tcW w:w="420" w:type="dxa"/>
            <w:vAlign w:val="center"/>
          </w:tcPr>
          <w:p w14:paraId="633E521D" w14:textId="3F2E1DE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8E1004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ⅳ</w:t>
            </w:r>
            <w:r w:rsidRPr="003E2964">
              <w:rPr>
                <w:rFonts w:ascii="ＭＳ 明朝" w:eastAsia="ＭＳ 明朝" w:hAnsi="ＭＳ 明朝"/>
                <w:sz w:val="20"/>
                <w:szCs w:val="20"/>
              </w:rPr>
              <w:t>)　外注管理（製造、加工、検査又は設備の管理）に関する事項</w:t>
            </w:r>
          </w:p>
        </w:tc>
        <w:tc>
          <w:tcPr>
            <w:tcW w:w="566" w:type="dxa"/>
          </w:tcPr>
          <w:p w14:paraId="1AD439D3"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ABB1690"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65D7405"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A38B84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D01B104"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73E8473" w14:textId="77777777" w:rsidTr="00BD12AC">
        <w:tc>
          <w:tcPr>
            <w:tcW w:w="420" w:type="dxa"/>
            <w:vAlign w:val="center"/>
          </w:tcPr>
          <w:p w14:paraId="3175A149" w14:textId="673E2E3D"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8B92A4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ⅴ</w:t>
            </w:r>
            <w:r w:rsidRPr="003E2964">
              <w:rPr>
                <w:rFonts w:ascii="ＭＳ 明朝" w:eastAsia="ＭＳ 明朝" w:hAnsi="ＭＳ 明朝"/>
                <w:sz w:val="20"/>
                <w:szCs w:val="20"/>
              </w:rPr>
              <w:t>)　苦情処理に関する事項</w:t>
            </w:r>
          </w:p>
        </w:tc>
        <w:tc>
          <w:tcPr>
            <w:tcW w:w="566" w:type="dxa"/>
          </w:tcPr>
          <w:p w14:paraId="42981846"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FE80287"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2B5F1B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90729A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2D52D7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9BADAA5" w14:textId="77777777" w:rsidTr="00BD12AC">
        <w:tc>
          <w:tcPr>
            <w:tcW w:w="420" w:type="dxa"/>
            <w:vAlign w:val="center"/>
          </w:tcPr>
          <w:p w14:paraId="646C1587" w14:textId="5780B5A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182CF82"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その他品質保持に必要な項目</w:t>
            </w:r>
          </w:p>
          <w:p w14:paraId="325F848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品質管理が計画的に実施されていること。</w:t>
            </w:r>
          </w:p>
        </w:tc>
        <w:tc>
          <w:tcPr>
            <w:tcW w:w="566" w:type="dxa"/>
          </w:tcPr>
          <w:p w14:paraId="156CABEE"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50C7E5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B58726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B29B13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9812024"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EF17DA1" w14:textId="77777777" w:rsidTr="00BD12AC">
        <w:tc>
          <w:tcPr>
            <w:tcW w:w="420" w:type="dxa"/>
            <w:vAlign w:val="center"/>
          </w:tcPr>
          <w:p w14:paraId="7062D669" w14:textId="7FC572D3"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AC87E9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品質管理を適正に行うために、責任と権限が明確にされていること。</w:t>
            </w:r>
          </w:p>
        </w:tc>
        <w:tc>
          <w:tcPr>
            <w:tcW w:w="566" w:type="dxa"/>
          </w:tcPr>
          <w:p w14:paraId="18AE52A3"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2A4E585"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B0602E6"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0A9F47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3145AF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CF3F2B2" w14:textId="77777777" w:rsidTr="00BD12AC">
        <w:tc>
          <w:tcPr>
            <w:tcW w:w="420" w:type="dxa"/>
            <w:vAlign w:val="center"/>
          </w:tcPr>
          <w:p w14:paraId="116D7E88" w14:textId="54D2FA7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09BD06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③　品質管理を推進するために必要な教育訓練が行われていること。</w:t>
            </w:r>
          </w:p>
        </w:tc>
        <w:tc>
          <w:tcPr>
            <w:tcW w:w="566" w:type="dxa"/>
          </w:tcPr>
          <w:p w14:paraId="649673E1"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AE8599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EC335A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1ED278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212F954"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7C014FB" w14:textId="77777777" w:rsidTr="00BD12AC">
        <w:tc>
          <w:tcPr>
            <w:tcW w:w="420" w:type="dxa"/>
            <w:vAlign w:val="center"/>
          </w:tcPr>
          <w:p w14:paraId="05B24EB7" w14:textId="3CDFA423"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248270DD"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 適切な供給体制及び維持管理体制等の確保</w:t>
            </w:r>
          </w:p>
          <w:p w14:paraId="3B309278"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2.2.1 適切な品質保証の実施</w:t>
            </w:r>
          </w:p>
          <w:p w14:paraId="516FEAA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保証書等の図書</w:t>
            </w:r>
          </w:p>
          <w:p w14:paraId="4D8AA399" w14:textId="1F316CE2" w:rsidR="00092B76" w:rsidRPr="003E2964" w:rsidRDefault="00092B76" w:rsidP="00EE56F2">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無償修理保証の対象及び期間を明記した</w:t>
            </w:r>
            <w:r w:rsidR="00857642">
              <w:rPr>
                <w:rFonts w:ascii="ＭＳ 明朝" w:eastAsia="ＭＳ 明朝" w:hAnsi="ＭＳ 明朝" w:hint="eastAsia"/>
                <w:sz w:val="20"/>
                <w:szCs w:val="20"/>
              </w:rPr>
              <w:t>、</w:t>
            </w:r>
            <w:r w:rsidRPr="003E2964">
              <w:rPr>
                <w:rFonts w:ascii="ＭＳ 明朝" w:eastAsia="ＭＳ 明朝" w:hAnsi="ＭＳ 明朝" w:hint="eastAsia"/>
                <w:sz w:val="20"/>
                <w:szCs w:val="20"/>
              </w:rPr>
              <w:t>保証書又は</w:t>
            </w:r>
            <w:r w:rsidR="00EE56F2" w:rsidRPr="00EE56F2">
              <w:rPr>
                <w:rFonts w:ascii="ＭＳ 明朝" w:eastAsia="ＭＳ 明朝" w:hAnsi="ＭＳ 明朝" w:hint="eastAsia"/>
                <w:sz w:val="20"/>
                <w:szCs w:val="20"/>
              </w:rPr>
              <w:t>取扱説明書等</w:t>
            </w:r>
            <w:r w:rsidRPr="003E2964">
              <w:rPr>
                <w:rFonts w:ascii="ＭＳ 明朝" w:eastAsia="ＭＳ 明朝" w:hAnsi="ＭＳ 明朝" w:hint="eastAsia"/>
                <w:sz w:val="20"/>
                <w:szCs w:val="20"/>
              </w:rPr>
              <w:t>を有すること。</w:t>
            </w:r>
          </w:p>
        </w:tc>
        <w:tc>
          <w:tcPr>
            <w:tcW w:w="566" w:type="dxa"/>
          </w:tcPr>
          <w:p w14:paraId="5AB2F9A0"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F1F4F2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F2D92A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26086B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C1DA141"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CF27B28" w14:textId="77777777" w:rsidTr="00BD12AC">
        <w:tc>
          <w:tcPr>
            <w:tcW w:w="420" w:type="dxa"/>
            <w:vAlign w:val="center"/>
          </w:tcPr>
          <w:p w14:paraId="6EF196E8" w14:textId="6AA8A4A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537253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無償修理保証の対象及び期間</w:t>
            </w:r>
          </w:p>
          <w:p w14:paraId="6F9A7348"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無償修理保証の対象及び期間は、部品を構成する部分又は機能にかかる瑕疵（施工の瑕疵を含む）に応じ、次の年数以上でメーカーの定める年数とすること。ただし、免責事項として次に定める事項に係る修理は、無償修理保証の対象から除くことができるものとする。</w:t>
            </w:r>
          </w:p>
          <w:p w14:paraId="134590F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地上放送用アンテナに係る瑕疵</w:t>
            </w:r>
            <w:r w:rsidRPr="003E2964">
              <w:rPr>
                <w:rFonts w:ascii="ＭＳ 明朝" w:eastAsia="ＭＳ 明朝" w:hAnsi="ＭＳ 明朝" w:hint="eastAsia"/>
                <w:sz w:val="20"/>
                <w:szCs w:val="20"/>
              </w:rPr>
              <w:t xml:space="preserve">　　　　　</w:t>
            </w:r>
            <w:r w:rsidRPr="003E2964">
              <w:rPr>
                <w:rFonts w:ascii="ＭＳ 明朝" w:eastAsia="ＭＳ 明朝" w:hAnsi="ＭＳ 明朝"/>
                <w:sz w:val="20"/>
                <w:szCs w:val="20"/>
              </w:rPr>
              <w:t>3年</w:t>
            </w:r>
          </w:p>
          <w:p w14:paraId="6ED7E8E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衛星放送用アンテナ（コンバータを除く）、受信機器（混合（分波）器、分配器・分岐器、直列ユニット、テレビ端子）に係る瑕疵</w:t>
            </w:r>
            <w:r w:rsidRPr="003E2964">
              <w:rPr>
                <w:rFonts w:ascii="ＭＳ 明朝" w:eastAsia="ＭＳ 明朝" w:hAnsi="ＭＳ 明朝"/>
                <w:sz w:val="20"/>
                <w:szCs w:val="20"/>
              </w:rPr>
              <w:tab/>
            </w:r>
            <w:r w:rsidRPr="003E2964">
              <w:rPr>
                <w:rFonts w:ascii="ＭＳ 明朝" w:eastAsia="ＭＳ 明朝" w:hAnsi="ＭＳ 明朝" w:hint="eastAsia"/>
                <w:sz w:val="20"/>
                <w:szCs w:val="20"/>
              </w:rPr>
              <w:t xml:space="preserve">　　　　　　　　　　　　 </w:t>
            </w:r>
            <w:r w:rsidRPr="003E2964">
              <w:rPr>
                <w:rFonts w:ascii="ＭＳ 明朝" w:eastAsia="ＭＳ 明朝" w:hAnsi="ＭＳ 明朝"/>
                <w:sz w:val="20"/>
                <w:szCs w:val="20"/>
              </w:rPr>
              <w:t>5年</w:t>
            </w:r>
          </w:p>
          <w:p w14:paraId="6C0E486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lastRenderedPageBreak/>
              <w:t>3)　1)及び2)を除く部分に係る瑕疵</w:t>
            </w:r>
            <w:r w:rsidRPr="003E2964">
              <w:rPr>
                <w:rFonts w:ascii="ＭＳ 明朝" w:eastAsia="ＭＳ 明朝" w:hAnsi="ＭＳ 明朝"/>
                <w:sz w:val="20"/>
                <w:szCs w:val="20"/>
              </w:rPr>
              <w:tab/>
            </w:r>
            <w:r w:rsidRPr="003E2964">
              <w:rPr>
                <w:rFonts w:ascii="ＭＳ 明朝" w:eastAsia="ＭＳ 明朝" w:hAnsi="ＭＳ 明朝"/>
                <w:sz w:val="20"/>
                <w:szCs w:val="20"/>
              </w:rPr>
              <w:tab/>
              <w:t>2年</w:t>
            </w:r>
          </w:p>
          <w:p w14:paraId="7AFC355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＜免責事項＞</w:t>
            </w:r>
          </w:p>
          <w:p w14:paraId="38962A2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本基準の適用範囲以外で使用した場合の不具合</w:t>
            </w:r>
          </w:p>
          <w:p w14:paraId="73DD2B1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ユーザーが適切な使用、維持管理を行わなかったことに起因する不具合</w:t>
            </w:r>
          </w:p>
          <w:p w14:paraId="06CBA971"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メーカーが定める施工説明書等を逸脱した施工に起因する不具合</w:t>
            </w:r>
          </w:p>
          <w:p w14:paraId="4E3006A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4　メーカーが認めた者以外の者による住宅部品の設置後の移動・分解などに起因する不具合</w:t>
            </w:r>
          </w:p>
          <w:p w14:paraId="237B194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5　建築躯体の変形など住宅部品本体以外の不具合に起因する当該住宅部品の不具合、塗装の色あせ等の経年変化又は使用に伴う摩耗等により生じる外観上の現象</w:t>
            </w:r>
          </w:p>
          <w:p w14:paraId="44852A2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6　海岸付近、温泉地などの地域における腐食性の空気環境に起因する不具合</w:t>
            </w:r>
          </w:p>
          <w:p w14:paraId="43B016C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7　ねずみ、昆虫等の動物の行為に起因する不具合</w:t>
            </w:r>
          </w:p>
          <w:p w14:paraId="5567AC7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8　火災･爆発等事故、落雷･地震･噴火･洪水･津波等天変地異又は戦争･暴動等破壊行為による不具合</w:t>
            </w:r>
          </w:p>
          <w:p w14:paraId="0550EE1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9　消耗部品の消耗に起因する不具合</w:t>
            </w:r>
          </w:p>
          <w:p w14:paraId="38C993F7" w14:textId="71220FBF"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10 電気の供給トラブル等に起因する不具合</w:t>
            </w:r>
          </w:p>
        </w:tc>
        <w:tc>
          <w:tcPr>
            <w:tcW w:w="566" w:type="dxa"/>
          </w:tcPr>
          <w:p w14:paraId="283E3A1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lastRenderedPageBreak/>
              <w:t>図書</w:t>
            </w:r>
          </w:p>
        </w:tc>
        <w:tc>
          <w:tcPr>
            <w:tcW w:w="708" w:type="dxa"/>
          </w:tcPr>
          <w:p w14:paraId="7646F8D0"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BC444D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390C62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40E201A"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DDACA03" w14:textId="77777777" w:rsidTr="00BD12AC">
        <w:tc>
          <w:tcPr>
            <w:tcW w:w="420" w:type="dxa"/>
            <w:vAlign w:val="center"/>
          </w:tcPr>
          <w:p w14:paraId="5D6B9528" w14:textId="62C2C2D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03460164"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2.2.2 確実な供給体制の確保</w:t>
            </w:r>
          </w:p>
          <w:p w14:paraId="2FB0155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製造、輸送及び施工についての責任が明確にされた体制が整備・運用され、かつ、入手が困難でない流通販売体制が整備・運用されていること。</w:t>
            </w:r>
          </w:p>
        </w:tc>
        <w:tc>
          <w:tcPr>
            <w:tcW w:w="566" w:type="dxa"/>
          </w:tcPr>
          <w:p w14:paraId="112FBDC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F8FEF27"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FD69B0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706897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0D3F14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E8A2351" w14:textId="77777777" w:rsidTr="00BD12AC">
        <w:tc>
          <w:tcPr>
            <w:tcW w:w="420" w:type="dxa"/>
            <w:vAlign w:val="center"/>
          </w:tcPr>
          <w:p w14:paraId="2D84C3E9" w14:textId="64B96FD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95C9962"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2.2.3 適切な維持管理への配慮</w:t>
            </w:r>
          </w:p>
          <w:p w14:paraId="5075395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ゴシック" w:eastAsia="ＭＳ ゴシック" w:hAnsi="ＭＳ ゴシック"/>
                <w:b/>
                <w:sz w:val="20"/>
                <w:szCs w:val="20"/>
              </w:rPr>
              <w:t>2.2.3.1 維持管理のしやすさへの配慮</w:t>
            </w:r>
          </w:p>
          <w:p w14:paraId="3C25984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使用者・維持管理者等による維持管理がしやすく、製品や取替えパーツの交換作業が行いやすい製品として、次の基準を満たすこと。</w:t>
            </w:r>
          </w:p>
          <w:p w14:paraId="09505F5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一般に製造・販売・使用されている清掃用具又は取扱説明書等に明示されている清掃用具を使用して清掃ができること。</w:t>
            </w:r>
          </w:p>
        </w:tc>
        <w:tc>
          <w:tcPr>
            <w:tcW w:w="566" w:type="dxa"/>
          </w:tcPr>
          <w:p w14:paraId="6B669499"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95FA56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559F32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6D30879"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8F8DED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DA3AF26" w14:textId="77777777" w:rsidTr="00BD12AC">
        <w:tc>
          <w:tcPr>
            <w:tcW w:w="420" w:type="dxa"/>
            <w:vAlign w:val="center"/>
          </w:tcPr>
          <w:p w14:paraId="2479B744" w14:textId="3904A51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6C78613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取替えパーツについては、交換ができる構造であること。</w:t>
            </w:r>
          </w:p>
        </w:tc>
        <w:tc>
          <w:tcPr>
            <w:tcW w:w="566" w:type="dxa"/>
          </w:tcPr>
          <w:p w14:paraId="6135D5E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95B691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2DC5CD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0AE2A61C"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40B395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18A0AF7" w14:textId="77777777" w:rsidTr="00BD12AC">
        <w:tc>
          <w:tcPr>
            <w:tcW w:w="420" w:type="dxa"/>
            <w:vAlign w:val="center"/>
          </w:tcPr>
          <w:p w14:paraId="7B8317E6" w14:textId="023DFAE3"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6F38BD40"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2.2.3.2 補修及び取替えへの配慮</w:t>
            </w:r>
          </w:p>
          <w:p w14:paraId="6EC1334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構成部品について、取替えパーツ</w:t>
            </w:r>
            <w:r w:rsidRPr="003E2964">
              <w:rPr>
                <w:rFonts w:ascii="ＭＳ 明朝" w:eastAsia="ＭＳ 明朝" w:hAnsi="ＭＳ 明朝" w:hint="eastAsia"/>
                <w:sz w:val="20"/>
                <w:szCs w:val="20"/>
              </w:rPr>
              <w:t>（</w:t>
            </w:r>
            <w:r w:rsidRPr="003E2964">
              <w:rPr>
                <w:rFonts w:ascii="ＭＳ 明朝" w:eastAsia="ＭＳ 明朝" w:hAnsi="ＭＳ 明朝"/>
                <w:sz w:val="20"/>
                <w:szCs w:val="20"/>
              </w:rPr>
              <w:t>消耗品である場合はその旨</w:t>
            </w:r>
            <w:r w:rsidRPr="003E2964">
              <w:rPr>
                <w:rFonts w:ascii="ＭＳ 明朝" w:eastAsia="ＭＳ 明朝" w:hAnsi="ＭＳ 明朝" w:hint="eastAsia"/>
                <w:sz w:val="20"/>
                <w:szCs w:val="20"/>
              </w:rPr>
              <w:t>）</w:t>
            </w:r>
            <w:r w:rsidRPr="003E2964">
              <w:rPr>
                <w:rFonts w:ascii="ＭＳ 明朝" w:eastAsia="ＭＳ 明朝" w:hAnsi="ＭＳ 明朝"/>
                <w:sz w:val="20"/>
                <w:szCs w:val="20"/>
              </w:rPr>
              <w:t>を明記した図書が整備されていること。</w:t>
            </w:r>
          </w:p>
        </w:tc>
        <w:tc>
          <w:tcPr>
            <w:tcW w:w="566" w:type="dxa"/>
          </w:tcPr>
          <w:p w14:paraId="04D88AA7"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24BDF25"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3BC43F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887428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8110F6F"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C50608F" w14:textId="77777777" w:rsidTr="00BD12AC">
        <w:tc>
          <w:tcPr>
            <w:tcW w:w="420" w:type="dxa"/>
            <w:vAlign w:val="center"/>
          </w:tcPr>
          <w:p w14:paraId="47D35FF3" w14:textId="1ECE8B4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314CC4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主要な構成部品について、設計耐用年数及びその前提を明確にしていること。</w:t>
            </w:r>
          </w:p>
          <w:p w14:paraId="1FEDF2A6"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住宅部品の正常な使用方法、メンテナンス方法、設置環境等使用環境に係る前提条件を明確にしていること。</w:t>
            </w:r>
          </w:p>
        </w:tc>
        <w:tc>
          <w:tcPr>
            <w:tcW w:w="566" w:type="dxa"/>
          </w:tcPr>
          <w:p w14:paraId="068293E3"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A702D2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C81FCA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1C65C5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1D0A4D4"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E0685E9" w14:textId="77777777" w:rsidTr="00BD12AC">
        <w:tc>
          <w:tcPr>
            <w:tcW w:w="420" w:type="dxa"/>
            <w:vAlign w:val="center"/>
          </w:tcPr>
          <w:p w14:paraId="62953E6A" w14:textId="74C271E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2885B1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1)の条件のもと、製品の設計耐用年数を設定していること。</w:t>
            </w:r>
          </w:p>
        </w:tc>
        <w:tc>
          <w:tcPr>
            <w:tcW w:w="566" w:type="dxa"/>
          </w:tcPr>
          <w:p w14:paraId="141AB75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FF7D9A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2667240"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F39E82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B8AFC87"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1E37B58" w14:textId="77777777" w:rsidTr="00BD12AC">
        <w:tc>
          <w:tcPr>
            <w:tcW w:w="420" w:type="dxa"/>
            <w:vAlign w:val="center"/>
          </w:tcPr>
          <w:p w14:paraId="1B4BFE55" w14:textId="6298512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D68CFAE"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c)　取替えパーツの部品名、形状、取替え方法等の情報を明示していること。</w:t>
            </w:r>
          </w:p>
        </w:tc>
        <w:tc>
          <w:tcPr>
            <w:tcW w:w="566" w:type="dxa"/>
          </w:tcPr>
          <w:p w14:paraId="48F4270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989B85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372C7E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56C26B6"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115F1A2"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676209A" w14:textId="77777777" w:rsidTr="00BD12AC">
        <w:tc>
          <w:tcPr>
            <w:tcW w:w="420" w:type="dxa"/>
            <w:vAlign w:val="center"/>
          </w:tcPr>
          <w:p w14:paraId="5EFF87E1" w14:textId="086D516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0C0CA35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d)　住宅部品の生産中止後においても、取替えパーツの供給可能な期間を10年以上としていること。</w:t>
            </w:r>
          </w:p>
        </w:tc>
        <w:tc>
          <w:tcPr>
            <w:tcW w:w="566" w:type="dxa"/>
          </w:tcPr>
          <w:p w14:paraId="5BE25FCC"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681FB3D"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3901CB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AAB66B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C911F9A"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670FEF3" w14:textId="77777777" w:rsidTr="00BD12AC">
        <w:tc>
          <w:tcPr>
            <w:tcW w:w="420" w:type="dxa"/>
            <w:vAlign w:val="center"/>
          </w:tcPr>
          <w:p w14:paraId="1CCD7CA1" w14:textId="64D8C444"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232E74F"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2.2.4 確実な維持管理体制の整備</w:t>
            </w:r>
          </w:p>
          <w:p w14:paraId="45E08BBA"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2.2.4.1 相談窓口の整備</w:t>
            </w:r>
          </w:p>
          <w:p w14:paraId="525D4A1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施主、維持管理者等からの相談窓口を明確にし、その機能が確保されていること。</w:t>
            </w:r>
          </w:p>
        </w:tc>
        <w:tc>
          <w:tcPr>
            <w:tcW w:w="566" w:type="dxa"/>
          </w:tcPr>
          <w:p w14:paraId="5FF0474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FEBFA84"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AF64D8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608268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1B9F822"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F55DF90" w14:textId="77777777" w:rsidTr="00BD12AC">
        <w:tc>
          <w:tcPr>
            <w:tcW w:w="420" w:type="dxa"/>
            <w:vAlign w:val="center"/>
          </w:tcPr>
          <w:p w14:paraId="17F19EE0" w14:textId="6AEE5B7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2B68AEC0"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施主、維持管理者等からの相談窓口やメンテナンスサービスの担当者に対して、教育訓練を計画的に実施していること。</w:t>
            </w:r>
          </w:p>
        </w:tc>
        <w:tc>
          <w:tcPr>
            <w:tcW w:w="566" w:type="dxa"/>
          </w:tcPr>
          <w:p w14:paraId="6A04B82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219265A"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9E12C6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E713FD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9ABCFF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4BCFE5B" w14:textId="77777777" w:rsidTr="00BD12AC">
        <w:tc>
          <w:tcPr>
            <w:tcW w:w="420" w:type="dxa"/>
            <w:vAlign w:val="center"/>
          </w:tcPr>
          <w:p w14:paraId="4C6E974A" w14:textId="5537BA3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9AED503"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2.2.4.2 維持管理の体制の構築等</w:t>
            </w:r>
          </w:p>
          <w:p w14:paraId="532EB9D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維持管理の体制が構築されていると共に、その内容を明確にしていること。</w:t>
            </w:r>
          </w:p>
          <w:p w14:paraId="429C6092"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メンテナンス（有償契約メンテナンス（使用者等が任意で契約し、その契約に基づき実施される維持管理をいう。）によるものを除く。）を実施する体制を有すること。</w:t>
            </w:r>
          </w:p>
        </w:tc>
        <w:tc>
          <w:tcPr>
            <w:tcW w:w="566" w:type="dxa"/>
          </w:tcPr>
          <w:p w14:paraId="0431975C"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D88617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410D3A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495509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F427CD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5B4F592" w14:textId="77777777" w:rsidTr="00BD12AC">
        <w:tc>
          <w:tcPr>
            <w:tcW w:w="420" w:type="dxa"/>
            <w:vAlign w:val="center"/>
          </w:tcPr>
          <w:p w14:paraId="0176BB42" w14:textId="55F0F0CE"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2FA906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メンテナンスの内容、費用及び実施体制が図書等により明らかになっていること。</w:t>
            </w:r>
          </w:p>
        </w:tc>
        <w:tc>
          <w:tcPr>
            <w:tcW w:w="566" w:type="dxa"/>
          </w:tcPr>
          <w:p w14:paraId="2183309E"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0ECD0E0"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815F30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5D19ECB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69C4FFA"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B322C79" w14:textId="77777777" w:rsidTr="00BD12AC">
        <w:tc>
          <w:tcPr>
            <w:tcW w:w="420" w:type="dxa"/>
            <w:vAlign w:val="center"/>
          </w:tcPr>
          <w:p w14:paraId="3A3DD461" w14:textId="1752FA9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1096E4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c)　緊急時対応マニュアル、事故処理フロー等を整備し、その責任と権限を明確にし、それを明記した図書が整備されていること。</w:t>
            </w:r>
          </w:p>
          <w:p w14:paraId="11D82F86" w14:textId="77777777" w:rsidR="00092B76" w:rsidRPr="003E2964" w:rsidRDefault="00092B76" w:rsidP="00092B76">
            <w:pPr>
              <w:spacing w:line="300" w:lineRule="exact"/>
              <w:rPr>
                <w:rFonts w:ascii="ＭＳ 明朝" w:eastAsia="ＭＳ 明朝" w:hAnsi="ＭＳ 明朝"/>
                <w:sz w:val="20"/>
                <w:szCs w:val="20"/>
              </w:rPr>
            </w:pPr>
          </w:p>
        </w:tc>
        <w:tc>
          <w:tcPr>
            <w:tcW w:w="566" w:type="dxa"/>
          </w:tcPr>
          <w:p w14:paraId="2DA3F53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603B234"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6D8193B"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B4CC9F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BEC16C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A0ACAF0" w14:textId="77777777" w:rsidTr="00BD12AC">
        <w:tc>
          <w:tcPr>
            <w:tcW w:w="420" w:type="dxa"/>
            <w:vAlign w:val="center"/>
          </w:tcPr>
          <w:p w14:paraId="4EE124E7" w14:textId="6564079C"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2E519101"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2.2.4.3 維持管理の実施状況に係る情報の管理</w:t>
            </w:r>
          </w:p>
          <w:p w14:paraId="0A349A1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メンテナンス又は有償契約メンテナンスにより行った、製品の瑕疵の補修及び保証に基づく補修に関する履歴情報（補修概要、製品型式、設置住所、補修日、補修実施者等をいう。）や、それに関連する情報を管理する仕組みを有し、その仕組みが機能していること。</w:t>
            </w:r>
          </w:p>
        </w:tc>
        <w:tc>
          <w:tcPr>
            <w:tcW w:w="566" w:type="dxa"/>
          </w:tcPr>
          <w:p w14:paraId="1F08768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2B8749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95D59E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D4F1B0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ECDD901"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7207B67" w14:textId="77777777" w:rsidTr="00BD12AC">
        <w:tc>
          <w:tcPr>
            <w:tcW w:w="420" w:type="dxa"/>
            <w:vAlign w:val="center"/>
          </w:tcPr>
          <w:p w14:paraId="1B182F48" w14:textId="4984D193"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09DAABAF"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2.3 適切な施工の担保</w:t>
            </w:r>
          </w:p>
          <w:p w14:paraId="24F919D7"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2.3.1 適切なインターフェイスの設定</w:t>
            </w:r>
          </w:p>
          <w:p w14:paraId="0361089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アンテナの支持桿への取付け</w:t>
            </w:r>
          </w:p>
          <w:p w14:paraId="3C93B7F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地上放送用アンテナは、直径</w:t>
            </w:r>
            <w:r w:rsidRPr="003E2964">
              <w:rPr>
                <w:rFonts w:ascii="ＭＳ 明朝" w:eastAsia="ＭＳ 明朝" w:hAnsi="ＭＳ 明朝"/>
                <w:sz w:val="20"/>
                <w:szCs w:val="20"/>
              </w:rPr>
              <w:t>38mm～60.5mm、衛星放送用アンテナは、直径76.3mm～89.1mmのアンテナ支持桿に取付け可能であること。</w:t>
            </w:r>
          </w:p>
        </w:tc>
        <w:tc>
          <w:tcPr>
            <w:tcW w:w="566" w:type="dxa"/>
          </w:tcPr>
          <w:p w14:paraId="0A05452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73B2C3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41BBFD4"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79AE1F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BDA7753"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D79D7EC" w14:textId="77777777" w:rsidTr="00BD12AC">
        <w:tc>
          <w:tcPr>
            <w:tcW w:w="420" w:type="dxa"/>
            <w:vAlign w:val="center"/>
          </w:tcPr>
          <w:p w14:paraId="542AE680" w14:textId="0768CF72"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CD98C4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直列ユニット･テレビ端子の取付け</w:t>
            </w:r>
          </w:p>
          <w:p w14:paraId="10E82A9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直列ユニット、テレビ端子とも取付けネジ間隔83.5mm、横寸法60mm、深さ寸法44mmのスイッチボックス内に取付けできる構造であること。</w:t>
            </w:r>
          </w:p>
        </w:tc>
        <w:tc>
          <w:tcPr>
            <w:tcW w:w="566" w:type="dxa"/>
          </w:tcPr>
          <w:p w14:paraId="35B764D6"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7A42821"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FA4514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DCF0215"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98FD20C"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38E0600" w14:textId="77777777" w:rsidTr="00BD12AC">
        <w:tc>
          <w:tcPr>
            <w:tcW w:w="420" w:type="dxa"/>
            <w:vAlign w:val="center"/>
          </w:tcPr>
          <w:p w14:paraId="265D501A" w14:textId="5AEAF02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4D6C75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直列ユニット、テレビ端子ともJIS C 8316（廃止規格）の連用プレート大角穴に取付けられるものとし、フラッシュプレート穴から各アウトレット端子を使用できる構造であること。</w:t>
            </w:r>
          </w:p>
        </w:tc>
        <w:tc>
          <w:tcPr>
            <w:tcW w:w="566" w:type="dxa"/>
          </w:tcPr>
          <w:p w14:paraId="1EAA42E7"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4D559C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7E21A8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0820BB3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AB9C38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A4AE705" w14:textId="77777777" w:rsidTr="00BD12AC">
        <w:tc>
          <w:tcPr>
            <w:tcW w:w="420" w:type="dxa"/>
            <w:vAlign w:val="center"/>
          </w:tcPr>
          <w:p w14:paraId="2A891B8C" w14:textId="020ADFC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68F292EA"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2.3.2　適切な施工方法・納まり等の確保</w:t>
            </w:r>
          </w:p>
          <w:p w14:paraId="3CFAF8A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次のような施工方法・納まり等に関する事項について、明確になっていること。</w:t>
            </w:r>
          </w:p>
          <w:p w14:paraId="032293E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施工の範囲及び手順</w:t>
            </w:r>
          </w:p>
          <w:p w14:paraId="609118A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取付け下地の確認</w:t>
            </w:r>
          </w:p>
        </w:tc>
        <w:tc>
          <w:tcPr>
            <w:tcW w:w="566" w:type="dxa"/>
          </w:tcPr>
          <w:p w14:paraId="396C862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36481A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1CFCA6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B9585B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238DB8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F98FB05" w14:textId="77777777" w:rsidTr="00BD12AC">
        <w:tc>
          <w:tcPr>
            <w:tcW w:w="420" w:type="dxa"/>
            <w:vAlign w:val="center"/>
          </w:tcPr>
          <w:p w14:paraId="668D72E5" w14:textId="7638B60D"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B7DB15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部品の組立て、取付け</w:t>
            </w:r>
          </w:p>
        </w:tc>
        <w:tc>
          <w:tcPr>
            <w:tcW w:w="566" w:type="dxa"/>
          </w:tcPr>
          <w:p w14:paraId="0009B4B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F65D2D4"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055D16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074F415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68B787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A9CF3D6" w14:textId="77777777" w:rsidTr="00BD12AC">
        <w:tc>
          <w:tcPr>
            <w:tcW w:w="420" w:type="dxa"/>
            <w:vAlign w:val="center"/>
          </w:tcPr>
          <w:p w14:paraId="1AE2B27B" w14:textId="78AD173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5E5CCF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取付け施工後の調整、確認、検査</w:t>
            </w:r>
          </w:p>
        </w:tc>
        <w:tc>
          <w:tcPr>
            <w:tcW w:w="566" w:type="dxa"/>
          </w:tcPr>
          <w:p w14:paraId="5BF5B12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B99AAD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13CB2A1"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09DBC4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E4DD2C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E8E3504" w14:textId="77777777" w:rsidTr="00BD12AC">
        <w:tc>
          <w:tcPr>
            <w:tcW w:w="420" w:type="dxa"/>
            <w:vAlign w:val="center"/>
          </w:tcPr>
          <w:p w14:paraId="22435221" w14:textId="2360B1E9"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BB2795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b)　施工上の留意事項等</w:t>
            </w:r>
          </w:p>
          <w:p w14:paraId="58E668D5"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取付け下地の確認方法</w:t>
            </w:r>
          </w:p>
        </w:tc>
        <w:tc>
          <w:tcPr>
            <w:tcW w:w="566" w:type="dxa"/>
          </w:tcPr>
          <w:p w14:paraId="1A5085E1"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E2CBBB1"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5293C8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0A0509D4"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E56AF40"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2C9A89E" w14:textId="77777777" w:rsidTr="00BD12AC">
        <w:tc>
          <w:tcPr>
            <w:tcW w:w="420" w:type="dxa"/>
            <w:vAlign w:val="center"/>
          </w:tcPr>
          <w:p w14:paraId="1094C395" w14:textId="4F96072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361FD88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取合い部分についての標準納まり図・対応できるアンテナ支持桿の直径</w:t>
            </w:r>
          </w:p>
        </w:tc>
        <w:tc>
          <w:tcPr>
            <w:tcW w:w="566" w:type="dxa"/>
          </w:tcPr>
          <w:p w14:paraId="7EC2DC7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490426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D514C3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2E5435A"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055B33B"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7278699" w14:textId="77777777" w:rsidTr="00BD12AC">
        <w:tc>
          <w:tcPr>
            <w:tcW w:w="420" w:type="dxa"/>
            <w:vAlign w:val="center"/>
          </w:tcPr>
          <w:p w14:paraId="5D566221" w14:textId="499CE59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5FF76A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必要な特殊工具及び施工上の留意点</w:t>
            </w:r>
          </w:p>
        </w:tc>
        <w:tc>
          <w:tcPr>
            <w:tcW w:w="566" w:type="dxa"/>
          </w:tcPr>
          <w:p w14:paraId="44790A97"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29815B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F86565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FAC06D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5909817"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6270D83" w14:textId="77777777" w:rsidTr="00BD12AC">
        <w:tc>
          <w:tcPr>
            <w:tcW w:w="420" w:type="dxa"/>
            <w:vAlign w:val="center"/>
          </w:tcPr>
          <w:p w14:paraId="12633FB3" w14:textId="231FBE53"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48F7EA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4)　施工上の条件</w:t>
            </w:r>
          </w:p>
        </w:tc>
        <w:tc>
          <w:tcPr>
            <w:tcW w:w="566" w:type="dxa"/>
          </w:tcPr>
          <w:p w14:paraId="0FF9E712"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1224555"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ACA6C4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2A9961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EEF1C8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D1293CC" w14:textId="77777777" w:rsidTr="00BD12AC">
        <w:tc>
          <w:tcPr>
            <w:tcW w:w="420" w:type="dxa"/>
            <w:vAlign w:val="center"/>
          </w:tcPr>
          <w:p w14:paraId="333E2E96" w14:textId="13D5370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38DFBB8"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5)　機器間の接続に用いる同軸ケーブルの仕様</w:t>
            </w:r>
          </w:p>
        </w:tc>
        <w:tc>
          <w:tcPr>
            <w:tcW w:w="566" w:type="dxa"/>
          </w:tcPr>
          <w:p w14:paraId="28FEA9C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CC3C20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CF69F9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C554E0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F9F4B2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DF7933F" w14:textId="77777777" w:rsidTr="00BD12AC">
        <w:tc>
          <w:tcPr>
            <w:tcW w:w="420" w:type="dxa"/>
            <w:vAlign w:val="center"/>
          </w:tcPr>
          <w:p w14:paraId="0CBCCC49" w14:textId="75AD6002"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1F5B176"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c)　関連工事の留意事項</w:t>
            </w:r>
          </w:p>
          <w:p w14:paraId="09A5C46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取付け下地の要件及び施工方法</w:t>
            </w:r>
          </w:p>
        </w:tc>
        <w:tc>
          <w:tcPr>
            <w:tcW w:w="566" w:type="dxa"/>
          </w:tcPr>
          <w:p w14:paraId="376C504D"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1516C3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BB2714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7B1443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6935A2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8940127" w14:textId="77777777" w:rsidTr="00BD12AC">
        <w:tc>
          <w:tcPr>
            <w:tcW w:w="420" w:type="dxa"/>
            <w:vAlign w:val="center"/>
          </w:tcPr>
          <w:p w14:paraId="6DD8872A" w14:textId="174923B7"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6C647B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その他関連工事の要件</w:t>
            </w:r>
          </w:p>
        </w:tc>
        <w:tc>
          <w:tcPr>
            <w:tcW w:w="566" w:type="dxa"/>
          </w:tcPr>
          <w:p w14:paraId="1FB9782B"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943D0C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9AE37B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B9D43C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7B3CDA6A" w14:textId="77777777" w:rsidR="00092B76" w:rsidRPr="003E2964" w:rsidRDefault="00092B76" w:rsidP="00092B76">
            <w:pPr>
              <w:spacing w:line="240" w:lineRule="exact"/>
              <w:rPr>
                <w:rFonts w:ascii="ＭＳ 明朝" w:eastAsia="ＭＳ 明朝" w:hAnsi="ＭＳ 明朝"/>
                <w:w w:val="90"/>
                <w:sz w:val="20"/>
                <w:szCs w:val="20"/>
              </w:rPr>
            </w:pPr>
          </w:p>
        </w:tc>
      </w:tr>
      <w:tr w:rsidR="00A93504" w:rsidRPr="003E2964" w14:paraId="5ADECE62" w14:textId="77777777" w:rsidTr="00BD12AC">
        <w:tc>
          <w:tcPr>
            <w:tcW w:w="420" w:type="dxa"/>
            <w:vAlign w:val="center"/>
          </w:tcPr>
          <w:p w14:paraId="22AEA682" w14:textId="77777777" w:rsidR="00A93504" w:rsidRPr="003E2964" w:rsidRDefault="00A93504" w:rsidP="00A93504">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136889E" w14:textId="282FC676" w:rsidR="00A93504" w:rsidRPr="003E2964" w:rsidRDefault="00A93504" w:rsidP="00A93504">
            <w:pPr>
              <w:spacing w:line="300" w:lineRule="exact"/>
              <w:rPr>
                <w:rFonts w:ascii="ＭＳ 明朝" w:eastAsia="ＭＳ 明朝" w:hAnsi="ＭＳ 明朝"/>
                <w:sz w:val="20"/>
                <w:szCs w:val="20"/>
              </w:rPr>
            </w:pPr>
            <w:r w:rsidRPr="00A93504">
              <w:rPr>
                <w:rFonts w:ascii="ＭＳ 明朝" w:eastAsia="ＭＳ 明朝" w:hAnsi="ＭＳ 明朝" w:hint="eastAsia"/>
                <w:sz w:val="20"/>
                <w:szCs w:val="20"/>
              </w:rPr>
              <w:t>d</w:t>
            </w:r>
            <w:r w:rsidRPr="00A93504">
              <w:rPr>
                <w:rFonts w:ascii="ＭＳ 明朝" w:eastAsia="ＭＳ 明朝" w:hAnsi="ＭＳ 明朝"/>
                <w:sz w:val="20"/>
                <w:szCs w:val="20"/>
              </w:rPr>
              <w:t>)</w:t>
            </w:r>
            <w:r w:rsidRPr="00A93504">
              <w:rPr>
                <w:rFonts w:ascii="ＭＳ 明朝" w:eastAsia="ＭＳ 明朝" w:hAnsi="ＭＳ 明朝" w:hint="eastAsia"/>
                <w:sz w:val="20"/>
                <w:szCs w:val="20"/>
              </w:rPr>
              <w:t xml:space="preserve">　改修用途で使用する場合の設置条件や機能等について、注意事項が明確になっていること。</w:t>
            </w:r>
          </w:p>
        </w:tc>
        <w:tc>
          <w:tcPr>
            <w:tcW w:w="566" w:type="dxa"/>
          </w:tcPr>
          <w:p w14:paraId="4423E280" w14:textId="24D5A5C6" w:rsidR="00A93504" w:rsidRPr="003E2964" w:rsidRDefault="00A93504" w:rsidP="00A93504">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FB51ED2" w14:textId="334563D0" w:rsidR="00A93504" w:rsidRPr="003E2964" w:rsidRDefault="00A93504" w:rsidP="00A93504">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26C1B5B" w14:textId="77777777" w:rsidR="00A93504" w:rsidRPr="003E2964" w:rsidRDefault="00A93504" w:rsidP="00A93504">
            <w:pPr>
              <w:spacing w:line="240" w:lineRule="exact"/>
              <w:rPr>
                <w:rFonts w:ascii="ＭＳ 明朝" w:eastAsia="ＭＳ 明朝" w:hAnsi="ＭＳ 明朝"/>
                <w:w w:val="90"/>
                <w:sz w:val="20"/>
                <w:szCs w:val="20"/>
              </w:rPr>
            </w:pPr>
          </w:p>
        </w:tc>
        <w:tc>
          <w:tcPr>
            <w:tcW w:w="1271" w:type="dxa"/>
          </w:tcPr>
          <w:p w14:paraId="18624D53" w14:textId="77777777" w:rsidR="00A93504" w:rsidRPr="003E2964" w:rsidRDefault="00A93504" w:rsidP="00A93504">
            <w:pPr>
              <w:spacing w:line="240" w:lineRule="exact"/>
              <w:rPr>
                <w:rFonts w:ascii="ＭＳ 明朝" w:eastAsia="ＭＳ 明朝" w:hAnsi="ＭＳ 明朝"/>
                <w:w w:val="90"/>
                <w:sz w:val="20"/>
                <w:szCs w:val="20"/>
              </w:rPr>
            </w:pPr>
          </w:p>
        </w:tc>
        <w:tc>
          <w:tcPr>
            <w:tcW w:w="841" w:type="dxa"/>
          </w:tcPr>
          <w:p w14:paraId="0E3D25C6" w14:textId="77777777" w:rsidR="00A93504" w:rsidRPr="003E2964" w:rsidRDefault="00A93504" w:rsidP="00A93504">
            <w:pPr>
              <w:spacing w:line="240" w:lineRule="exact"/>
              <w:rPr>
                <w:rFonts w:ascii="ＭＳ 明朝" w:eastAsia="ＭＳ 明朝" w:hAnsi="ＭＳ 明朝"/>
                <w:w w:val="90"/>
                <w:sz w:val="20"/>
                <w:szCs w:val="20"/>
              </w:rPr>
            </w:pPr>
          </w:p>
        </w:tc>
      </w:tr>
      <w:tr w:rsidR="00C67856" w:rsidRPr="003E2964" w14:paraId="1B39A8D7" w14:textId="77777777" w:rsidTr="00BD12AC">
        <w:tc>
          <w:tcPr>
            <w:tcW w:w="420" w:type="dxa"/>
            <w:vAlign w:val="center"/>
          </w:tcPr>
          <w:p w14:paraId="10FD1DB2" w14:textId="6BEBE80A"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968F80D" w14:textId="2F68E0C1" w:rsidR="00092B76" w:rsidRPr="003E2964" w:rsidRDefault="00A93504" w:rsidP="00A93504">
            <w:pPr>
              <w:spacing w:line="300" w:lineRule="exact"/>
              <w:rPr>
                <w:rFonts w:ascii="ＭＳ 明朝" w:eastAsia="ＭＳ 明朝" w:hAnsi="ＭＳ 明朝"/>
                <w:sz w:val="20"/>
                <w:szCs w:val="20"/>
              </w:rPr>
            </w:pPr>
            <w:r>
              <w:rPr>
                <w:rFonts w:ascii="ＭＳ 明朝" w:eastAsia="ＭＳ 明朝" w:hAnsi="ＭＳ 明朝" w:hint="eastAsia"/>
                <w:sz w:val="20"/>
                <w:szCs w:val="20"/>
              </w:rPr>
              <w:t>e</w:t>
            </w:r>
            <w:r w:rsidR="00092B76" w:rsidRPr="003E2964">
              <w:rPr>
                <w:rFonts w:ascii="ＭＳ 明朝" w:eastAsia="ＭＳ 明朝" w:hAnsi="ＭＳ 明朝"/>
                <w:sz w:val="20"/>
                <w:szCs w:val="20"/>
              </w:rPr>
              <w:t>)　当該施工方法・納まりが、他の方法を許容しない限定的なものであるか、他の方法も許容する標準的なものであるかについて、明確になっていること。</w:t>
            </w:r>
          </w:p>
        </w:tc>
        <w:tc>
          <w:tcPr>
            <w:tcW w:w="566" w:type="dxa"/>
          </w:tcPr>
          <w:p w14:paraId="2B00E20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BEB7E61"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45C41A7" w14:textId="77777777" w:rsidR="00092B76" w:rsidRPr="003E2964" w:rsidRDefault="00092B76" w:rsidP="00092B76">
            <w:pPr>
              <w:spacing w:line="240" w:lineRule="exact"/>
              <w:rPr>
                <w:rFonts w:ascii="ＭＳ 明朝" w:eastAsia="ＭＳ 明朝" w:hAnsi="ＭＳ 明朝"/>
                <w:w w:val="90"/>
                <w:sz w:val="20"/>
                <w:szCs w:val="20"/>
              </w:rPr>
            </w:pPr>
            <w:r w:rsidRPr="003E2964">
              <w:rPr>
                <w:rFonts w:ascii="ＭＳ 明朝" w:eastAsia="ＭＳ 明朝" w:hAnsi="ＭＳ 明朝" w:hint="eastAsia"/>
                <w:w w:val="90"/>
                <w:sz w:val="20"/>
                <w:szCs w:val="20"/>
              </w:rPr>
              <w:t>・限定的</w:t>
            </w:r>
          </w:p>
          <w:p w14:paraId="124F8B86" w14:textId="77777777" w:rsidR="00092B76" w:rsidRPr="003E2964" w:rsidRDefault="00092B76" w:rsidP="00092B76">
            <w:pPr>
              <w:spacing w:line="240" w:lineRule="exact"/>
              <w:rPr>
                <w:rFonts w:ascii="ＭＳ 明朝" w:eastAsia="ＭＳ 明朝" w:hAnsi="ＭＳ 明朝"/>
                <w:w w:val="90"/>
                <w:sz w:val="20"/>
                <w:szCs w:val="20"/>
              </w:rPr>
            </w:pPr>
            <w:r w:rsidRPr="003E2964">
              <w:rPr>
                <w:rFonts w:ascii="ＭＳ 明朝" w:eastAsia="ＭＳ 明朝" w:hAnsi="ＭＳ 明朝" w:hint="eastAsia"/>
                <w:w w:val="90"/>
                <w:sz w:val="20"/>
                <w:szCs w:val="20"/>
              </w:rPr>
              <w:t>・標準的</w:t>
            </w:r>
          </w:p>
        </w:tc>
        <w:tc>
          <w:tcPr>
            <w:tcW w:w="1271" w:type="dxa"/>
          </w:tcPr>
          <w:p w14:paraId="10A83DD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15A2B3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FECB69A" w14:textId="77777777" w:rsidTr="00BD12AC">
        <w:tc>
          <w:tcPr>
            <w:tcW w:w="420" w:type="dxa"/>
            <w:vAlign w:val="center"/>
          </w:tcPr>
          <w:p w14:paraId="0E0F063E" w14:textId="5431A93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510ECCA3" w14:textId="0E8F77AE" w:rsidR="00092B76" w:rsidRPr="003E2964" w:rsidRDefault="00A93504" w:rsidP="001E634E">
            <w:pPr>
              <w:spacing w:line="300" w:lineRule="exact"/>
              <w:rPr>
                <w:rFonts w:ascii="ＭＳ 明朝" w:eastAsia="ＭＳ 明朝" w:hAnsi="ＭＳ 明朝"/>
                <w:sz w:val="20"/>
                <w:szCs w:val="20"/>
              </w:rPr>
            </w:pPr>
            <w:r>
              <w:rPr>
                <w:rFonts w:ascii="ＭＳ 明朝" w:eastAsia="ＭＳ 明朝" w:hAnsi="ＭＳ 明朝" w:hint="eastAsia"/>
                <w:sz w:val="20"/>
                <w:szCs w:val="20"/>
              </w:rPr>
              <w:t>f</w:t>
            </w:r>
            <w:r w:rsidR="00092B76" w:rsidRPr="003E2964">
              <w:rPr>
                <w:rFonts w:ascii="ＭＳ 明朝" w:eastAsia="ＭＳ 明朝" w:hAnsi="ＭＳ 明朝"/>
                <w:sz w:val="20"/>
                <w:szCs w:val="20"/>
              </w:rPr>
              <w:t>)　標準的な施工方法・納まりである場合は、標準的な施工方法・納まり等以外の方法について、必要な禁止事項及び注意事項が明確になっていること。</w:t>
            </w:r>
          </w:p>
        </w:tc>
        <w:tc>
          <w:tcPr>
            <w:tcW w:w="566" w:type="dxa"/>
          </w:tcPr>
          <w:p w14:paraId="3FCD6826"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62158F7"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85EC96F"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76268AA"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556043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7156213" w14:textId="77777777" w:rsidTr="00BD12AC">
        <w:tc>
          <w:tcPr>
            <w:tcW w:w="420" w:type="dxa"/>
            <w:vAlign w:val="center"/>
          </w:tcPr>
          <w:p w14:paraId="17261F1E" w14:textId="1034837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2C848E54"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3 情報の提供に係る要求事項</w:t>
            </w:r>
          </w:p>
          <w:p w14:paraId="7454EA7A"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3.1 基本性能に関する情報提供</w:t>
            </w:r>
          </w:p>
          <w:p w14:paraId="78B452D6" w14:textId="654531A9"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次の機能性、安全性、耐久性、環境負荷低減等の部品に関する基本的な事項についての情報が、わかりやすく表現され、かつ、容易に入手できるカタログその他の図書</w:t>
            </w:r>
            <w:r w:rsidRPr="003E2964">
              <w:rPr>
                <w:rFonts w:ascii="ＭＳ 明朝" w:eastAsia="ＭＳ 明朝" w:hAnsi="ＭＳ 明朝" w:hint="eastAsia"/>
                <w:sz w:val="20"/>
                <w:szCs w:val="20"/>
              </w:rPr>
              <w:t>又は</w:t>
            </w:r>
            <w:r w:rsidRPr="003E2964">
              <w:rPr>
                <w:rFonts w:ascii="ＭＳ 明朝" w:eastAsia="ＭＳ 明朝" w:hAnsi="ＭＳ 明朝"/>
                <w:sz w:val="20"/>
                <w:szCs w:val="20"/>
              </w:rPr>
              <w:t>ホームページにより、提供されること。</w:t>
            </w:r>
          </w:p>
          <w:p w14:paraId="38DADA26"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電気的特性</w:t>
            </w:r>
          </w:p>
        </w:tc>
        <w:tc>
          <w:tcPr>
            <w:tcW w:w="566" w:type="dxa"/>
          </w:tcPr>
          <w:p w14:paraId="3EEFA7C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B03DA61"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DDD7C5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4F85C9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705DDA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1D1B270" w14:textId="77777777" w:rsidTr="00BD12AC">
        <w:tc>
          <w:tcPr>
            <w:tcW w:w="420" w:type="dxa"/>
            <w:vAlign w:val="center"/>
          </w:tcPr>
          <w:p w14:paraId="3A607042" w14:textId="49A4045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0BF6966"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各種寸法</w:t>
            </w:r>
          </w:p>
        </w:tc>
        <w:tc>
          <w:tcPr>
            <w:tcW w:w="566" w:type="dxa"/>
          </w:tcPr>
          <w:p w14:paraId="6A3B243A"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9E9AB6B"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14622CB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55A6AA2"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8B98FE2"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F8771B8" w14:textId="77777777" w:rsidTr="00BD12AC">
        <w:tc>
          <w:tcPr>
            <w:tcW w:w="420" w:type="dxa"/>
            <w:vAlign w:val="center"/>
          </w:tcPr>
          <w:p w14:paraId="34B7244B" w14:textId="344803A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0F80E2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ブースタにあっては消費電力</w:t>
            </w:r>
          </w:p>
        </w:tc>
        <w:tc>
          <w:tcPr>
            <w:tcW w:w="566" w:type="dxa"/>
          </w:tcPr>
          <w:p w14:paraId="77442E9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DBBF55B"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EC054D5"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3837919"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55C9888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3E1F3EAE" w14:textId="77777777" w:rsidTr="00BD12AC">
        <w:tc>
          <w:tcPr>
            <w:tcW w:w="420" w:type="dxa"/>
            <w:vAlign w:val="center"/>
          </w:tcPr>
          <w:p w14:paraId="7A226F0A" w14:textId="49C018E5"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60AD29D"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4)　問い合わせ先・ショールーム案内</w:t>
            </w:r>
          </w:p>
        </w:tc>
        <w:tc>
          <w:tcPr>
            <w:tcW w:w="566" w:type="dxa"/>
          </w:tcPr>
          <w:p w14:paraId="383E8DCE"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2D2D73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D97992B"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BDC034D"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2778468" w14:textId="77777777" w:rsidR="00092B76" w:rsidRPr="003E2964" w:rsidRDefault="00092B76" w:rsidP="00092B76">
            <w:pPr>
              <w:spacing w:line="240" w:lineRule="exact"/>
              <w:rPr>
                <w:rFonts w:ascii="ＭＳ 明朝" w:eastAsia="ＭＳ 明朝" w:hAnsi="ＭＳ 明朝"/>
                <w:w w:val="90"/>
                <w:sz w:val="20"/>
                <w:szCs w:val="20"/>
              </w:rPr>
            </w:pPr>
          </w:p>
        </w:tc>
      </w:tr>
      <w:tr w:rsidR="00A93504" w:rsidRPr="003E2964" w14:paraId="676C3069" w14:textId="77777777" w:rsidTr="00BD12AC">
        <w:tc>
          <w:tcPr>
            <w:tcW w:w="420" w:type="dxa"/>
            <w:vAlign w:val="center"/>
          </w:tcPr>
          <w:p w14:paraId="4119CADB" w14:textId="77777777" w:rsidR="00A93504" w:rsidRPr="003E2964" w:rsidRDefault="00A93504" w:rsidP="00A93504">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5880A1B" w14:textId="1F2B12A3" w:rsidR="00A93504" w:rsidRPr="003E2964" w:rsidRDefault="00A93504" w:rsidP="00A93504">
            <w:pPr>
              <w:spacing w:line="300" w:lineRule="exact"/>
              <w:rPr>
                <w:rFonts w:ascii="ＭＳ 明朝" w:eastAsia="ＭＳ 明朝" w:hAnsi="ＭＳ 明朝"/>
                <w:sz w:val="20"/>
                <w:szCs w:val="20"/>
              </w:rPr>
            </w:pPr>
            <w:r w:rsidRPr="00A93504">
              <w:rPr>
                <w:rFonts w:ascii="ＭＳ 明朝" w:eastAsia="ＭＳ 明朝" w:hAnsi="ＭＳ 明朝" w:hint="eastAsia"/>
                <w:sz w:val="20"/>
                <w:szCs w:val="20"/>
              </w:rPr>
              <w:t>b</w:t>
            </w:r>
            <w:r w:rsidRPr="00A93504">
              <w:rPr>
                <w:rFonts w:ascii="ＭＳ 明朝" w:eastAsia="ＭＳ 明朝" w:hAnsi="ＭＳ 明朝"/>
                <w:sz w:val="20"/>
                <w:szCs w:val="20"/>
              </w:rPr>
              <w:t>)</w:t>
            </w:r>
            <w:r w:rsidRPr="00A93504">
              <w:rPr>
                <w:rFonts w:ascii="ＭＳ 明朝" w:eastAsia="ＭＳ 明朝" w:hAnsi="ＭＳ 明朝" w:hint="eastAsia"/>
                <w:sz w:val="20"/>
                <w:szCs w:val="20"/>
              </w:rPr>
              <w:t xml:space="preserve">　改修用部品については、改修用であることが明記されていること。</w:t>
            </w:r>
          </w:p>
        </w:tc>
        <w:tc>
          <w:tcPr>
            <w:tcW w:w="566" w:type="dxa"/>
          </w:tcPr>
          <w:p w14:paraId="1EF8596B" w14:textId="27D07FFC" w:rsidR="00A93504" w:rsidRPr="003E2964" w:rsidRDefault="00A93504" w:rsidP="00A93504">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88B2CC5" w14:textId="04CABAC5" w:rsidR="00A93504" w:rsidRPr="003E2964" w:rsidRDefault="00A93504" w:rsidP="00A93504">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E4165AC" w14:textId="77777777" w:rsidR="00A93504" w:rsidRPr="003E2964" w:rsidRDefault="00A93504" w:rsidP="00A93504">
            <w:pPr>
              <w:spacing w:line="240" w:lineRule="exact"/>
              <w:rPr>
                <w:rFonts w:ascii="ＭＳ 明朝" w:eastAsia="ＭＳ 明朝" w:hAnsi="ＭＳ 明朝"/>
                <w:w w:val="90"/>
                <w:sz w:val="20"/>
                <w:szCs w:val="20"/>
              </w:rPr>
            </w:pPr>
          </w:p>
        </w:tc>
        <w:tc>
          <w:tcPr>
            <w:tcW w:w="1271" w:type="dxa"/>
          </w:tcPr>
          <w:p w14:paraId="3DE644BC" w14:textId="77777777" w:rsidR="00A93504" w:rsidRPr="003E2964" w:rsidRDefault="00A93504" w:rsidP="00A93504">
            <w:pPr>
              <w:spacing w:line="240" w:lineRule="exact"/>
              <w:rPr>
                <w:rFonts w:ascii="ＭＳ 明朝" w:eastAsia="ＭＳ 明朝" w:hAnsi="ＭＳ 明朝"/>
                <w:w w:val="90"/>
                <w:sz w:val="20"/>
                <w:szCs w:val="20"/>
              </w:rPr>
            </w:pPr>
          </w:p>
        </w:tc>
        <w:tc>
          <w:tcPr>
            <w:tcW w:w="841" w:type="dxa"/>
          </w:tcPr>
          <w:p w14:paraId="45E7C48D" w14:textId="77777777" w:rsidR="00A93504" w:rsidRPr="003E2964" w:rsidRDefault="00A93504" w:rsidP="00A93504">
            <w:pPr>
              <w:spacing w:line="240" w:lineRule="exact"/>
              <w:rPr>
                <w:rFonts w:ascii="ＭＳ 明朝" w:eastAsia="ＭＳ 明朝" w:hAnsi="ＭＳ 明朝"/>
                <w:w w:val="90"/>
                <w:sz w:val="20"/>
                <w:szCs w:val="20"/>
              </w:rPr>
            </w:pPr>
          </w:p>
        </w:tc>
      </w:tr>
      <w:tr w:rsidR="00C67856" w:rsidRPr="003E2964" w14:paraId="2C003FF5" w14:textId="77777777" w:rsidTr="00BD12AC">
        <w:tc>
          <w:tcPr>
            <w:tcW w:w="420" w:type="dxa"/>
            <w:vAlign w:val="center"/>
          </w:tcPr>
          <w:p w14:paraId="4FB47C31" w14:textId="6987E82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5A0D529E"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3.2　使用に関する情報提供</w:t>
            </w:r>
          </w:p>
          <w:p w14:paraId="4C276A0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次の使用に関する情報が、わかりやすく表現されている取扱説明書により、所有者等に提供されること。</w:t>
            </w:r>
          </w:p>
          <w:p w14:paraId="1F1BD80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誤使用防止のための指示・警告</w:t>
            </w:r>
          </w:p>
        </w:tc>
        <w:tc>
          <w:tcPr>
            <w:tcW w:w="566" w:type="dxa"/>
          </w:tcPr>
          <w:p w14:paraId="0A3B489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F5C2CE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2E33A3A3"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0E197883"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230FA5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DB29DF2" w14:textId="77777777" w:rsidTr="00BD12AC">
        <w:tc>
          <w:tcPr>
            <w:tcW w:w="420" w:type="dxa"/>
            <w:vAlign w:val="center"/>
          </w:tcPr>
          <w:p w14:paraId="20A272E0" w14:textId="1DE0F2C9"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131DAFD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事故防止のための指示・警告</w:t>
            </w:r>
          </w:p>
        </w:tc>
        <w:tc>
          <w:tcPr>
            <w:tcW w:w="566" w:type="dxa"/>
          </w:tcPr>
          <w:p w14:paraId="74EF112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273289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6EA08A4"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B5A743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18292665"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0161903" w14:textId="77777777" w:rsidTr="00BD12AC">
        <w:tc>
          <w:tcPr>
            <w:tcW w:w="420" w:type="dxa"/>
            <w:vAlign w:val="center"/>
          </w:tcPr>
          <w:p w14:paraId="48624207" w14:textId="59CED6B8"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7C8BDCC8"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製品の使用方法</w:t>
            </w:r>
          </w:p>
        </w:tc>
        <w:tc>
          <w:tcPr>
            <w:tcW w:w="566" w:type="dxa"/>
          </w:tcPr>
          <w:p w14:paraId="1CA1E77C"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0A3A3939"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76B1E385"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1725EC7"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BAABCB4"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60B2AF4F" w14:textId="77777777" w:rsidTr="00BD12AC">
        <w:tc>
          <w:tcPr>
            <w:tcW w:w="420" w:type="dxa"/>
            <w:vAlign w:val="center"/>
          </w:tcPr>
          <w:p w14:paraId="0ACA56D8" w14:textId="6F10388B"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F724C4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4)　製品に関する問い合わせ先</w:t>
            </w:r>
          </w:p>
        </w:tc>
        <w:tc>
          <w:tcPr>
            <w:tcW w:w="566" w:type="dxa"/>
          </w:tcPr>
          <w:p w14:paraId="2EE4EEED"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FAEB73E"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CB88165"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D48B831"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9CEE1A2"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0EFE053" w14:textId="77777777" w:rsidTr="00BD12AC">
        <w:tc>
          <w:tcPr>
            <w:tcW w:w="420" w:type="dxa"/>
            <w:vAlign w:val="center"/>
          </w:tcPr>
          <w:p w14:paraId="41FC5107" w14:textId="5C561552"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07BD3F88" w14:textId="14062A57" w:rsidR="00092B76" w:rsidRPr="003E2964" w:rsidRDefault="00092B76" w:rsidP="001E634E">
            <w:pPr>
              <w:spacing w:line="300" w:lineRule="exact"/>
              <w:rPr>
                <w:rFonts w:ascii="ＭＳ 明朝" w:eastAsia="ＭＳ 明朝" w:hAnsi="ＭＳ 明朝"/>
                <w:sz w:val="20"/>
                <w:szCs w:val="20"/>
              </w:rPr>
            </w:pPr>
            <w:r w:rsidRPr="003E2964">
              <w:rPr>
                <w:rFonts w:ascii="ＭＳ 明朝" w:eastAsia="ＭＳ 明朝" w:hAnsi="ＭＳ 明朝"/>
                <w:sz w:val="20"/>
                <w:szCs w:val="20"/>
              </w:rPr>
              <w:t>b)　無償修理保証の対象及び期間を</w:t>
            </w:r>
            <w:r w:rsidR="001E634E">
              <w:rPr>
                <w:rFonts w:ascii="ＭＳ 明朝" w:eastAsia="ＭＳ 明朝" w:hAnsi="ＭＳ 明朝" w:hint="eastAsia"/>
                <w:sz w:val="20"/>
                <w:szCs w:val="20"/>
              </w:rPr>
              <w:t>明記</w:t>
            </w:r>
            <w:r w:rsidRPr="003E2964">
              <w:rPr>
                <w:rFonts w:ascii="ＭＳ 明朝" w:eastAsia="ＭＳ 明朝" w:hAnsi="ＭＳ 明朝"/>
                <w:sz w:val="20"/>
                <w:szCs w:val="20"/>
              </w:rPr>
              <w:t>した</w:t>
            </w:r>
            <w:r w:rsidR="00857642">
              <w:rPr>
                <w:rFonts w:ascii="ＭＳ 明朝" w:eastAsia="ＭＳ 明朝" w:hAnsi="ＭＳ 明朝" w:hint="eastAsia"/>
                <w:sz w:val="20"/>
                <w:szCs w:val="20"/>
              </w:rPr>
              <w:t>、</w:t>
            </w:r>
            <w:r w:rsidRPr="003E2964">
              <w:rPr>
                <w:rFonts w:ascii="ＭＳ 明朝" w:eastAsia="ＭＳ 明朝" w:hAnsi="ＭＳ 明朝"/>
                <w:sz w:val="20"/>
                <w:szCs w:val="20"/>
              </w:rPr>
              <w:t>保証書</w:t>
            </w:r>
            <w:r w:rsidR="001E634E">
              <w:rPr>
                <w:rFonts w:ascii="ＭＳ 明朝" w:eastAsia="ＭＳ 明朝" w:hAnsi="ＭＳ 明朝" w:hint="eastAsia"/>
                <w:sz w:val="20"/>
                <w:szCs w:val="20"/>
              </w:rPr>
              <w:t>又は</w:t>
            </w:r>
            <w:r w:rsidR="001E634E" w:rsidRPr="001E634E">
              <w:rPr>
                <w:rFonts w:ascii="ＭＳ 明朝" w:eastAsia="ＭＳ 明朝" w:hAnsi="ＭＳ 明朝" w:hint="eastAsia"/>
                <w:sz w:val="20"/>
                <w:szCs w:val="20"/>
              </w:rPr>
              <w:t>取扱説明書等が</w:t>
            </w:r>
            <w:r w:rsidRPr="003E2964">
              <w:rPr>
                <w:rFonts w:ascii="ＭＳ 明朝" w:eastAsia="ＭＳ 明朝" w:hAnsi="ＭＳ 明朝"/>
                <w:sz w:val="20"/>
                <w:szCs w:val="20"/>
              </w:rPr>
              <w:t>所有者等に提供されること。</w:t>
            </w:r>
          </w:p>
        </w:tc>
        <w:tc>
          <w:tcPr>
            <w:tcW w:w="566" w:type="dxa"/>
          </w:tcPr>
          <w:p w14:paraId="023AEA8D"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944C1C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4DCB66C8"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0F32F5EE"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11154D3"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758D44E0" w14:textId="77777777" w:rsidTr="00BD12AC">
        <w:tc>
          <w:tcPr>
            <w:tcW w:w="420" w:type="dxa"/>
            <w:vAlign w:val="center"/>
          </w:tcPr>
          <w:p w14:paraId="0D7D7013" w14:textId="6D7CC91F"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20414AEB"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c)　上記保証書等には、部品及び施工の瑕疵並びにその瑕疵に起因する損害に係る優良住宅部品瑕疵担保責任保険・損害賠償責任保険の付されていることが、明記されていること。</w:t>
            </w:r>
          </w:p>
        </w:tc>
        <w:tc>
          <w:tcPr>
            <w:tcW w:w="566" w:type="dxa"/>
          </w:tcPr>
          <w:p w14:paraId="03E3D954"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57150CF8"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D9F770C"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49A6ED9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3F47DDD"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F905372" w14:textId="77777777" w:rsidTr="00BD12AC">
        <w:tc>
          <w:tcPr>
            <w:tcW w:w="420" w:type="dxa"/>
            <w:vAlign w:val="center"/>
          </w:tcPr>
          <w:p w14:paraId="47982B0D" w14:textId="673C9E66"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3B87E4B"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3.3　維持管理に関する情報提供</w:t>
            </w:r>
          </w:p>
          <w:p w14:paraId="47D1E4A7" w14:textId="4F1C33AD"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次の維持管理に関する情報が、わかりやすく表現され、かつ、カタログその他の図書</w:t>
            </w:r>
            <w:r w:rsidRPr="003E2964">
              <w:rPr>
                <w:rFonts w:ascii="ＭＳ 明朝" w:eastAsia="ＭＳ 明朝" w:hAnsi="ＭＳ 明朝" w:hint="eastAsia"/>
                <w:sz w:val="20"/>
                <w:szCs w:val="20"/>
              </w:rPr>
              <w:t>又は</w:t>
            </w:r>
            <w:r w:rsidRPr="003E2964">
              <w:rPr>
                <w:rFonts w:ascii="ＭＳ 明朝" w:eastAsia="ＭＳ 明朝" w:hAnsi="ＭＳ 明朝"/>
                <w:sz w:val="20"/>
                <w:szCs w:val="20"/>
              </w:rPr>
              <w:t>ホームページにより、</w:t>
            </w:r>
            <w:r w:rsidR="001E634E" w:rsidRPr="001E634E">
              <w:rPr>
                <w:rFonts w:ascii="ＭＳ 明朝" w:eastAsia="ＭＳ 明朝" w:hAnsi="ＭＳ 明朝" w:hint="eastAsia"/>
                <w:sz w:val="20"/>
                <w:szCs w:val="20"/>
              </w:rPr>
              <w:t>維持管理者</w:t>
            </w:r>
            <w:r w:rsidRPr="003E2964">
              <w:rPr>
                <w:rFonts w:ascii="ＭＳ 明朝" w:eastAsia="ＭＳ 明朝" w:hAnsi="ＭＳ 明朝"/>
                <w:sz w:val="20"/>
                <w:szCs w:val="20"/>
              </w:rPr>
              <w:t>等に提供されること。</w:t>
            </w:r>
          </w:p>
          <w:p w14:paraId="5A3DB99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1)　製品の維持管理内容（品質保証内容及び保証期間を含む）や補修の実施方法</w:t>
            </w:r>
          </w:p>
        </w:tc>
        <w:tc>
          <w:tcPr>
            <w:tcW w:w="566" w:type="dxa"/>
          </w:tcPr>
          <w:p w14:paraId="0D06281C"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03D618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DD29FEE"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644E2FEC"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6914EFF"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A22E098" w14:textId="77777777" w:rsidTr="00BD12AC">
        <w:tc>
          <w:tcPr>
            <w:tcW w:w="420" w:type="dxa"/>
            <w:vAlign w:val="center"/>
          </w:tcPr>
          <w:p w14:paraId="4EDE08D7" w14:textId="1B959DE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706046F"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清掃方法や清掃時の注意事項</w:t>
            </w:r>
          </w:p>
        </w:tc>
        <w:tc>
          <w:tcPr>
            <w:tcW w:w="566" w:type="dxa"/>
          </w:tcPr>
          <w:p w14:paraId="7CE4F87A"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71D5E9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CC209CA"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AFE62DF"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C23F2B6"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47583F1B" w14:textId="77777777" w:rsidTr="00BD12AC">
        <w:tc>
          <w:tcPr>
            <w:tcW w:w="420" w:type="dxa"/>
            <w:vAlign w:val="center"/>
          </w:tcPr>
          <w:p w14:paraId="070F1511" w14:textId="55D666A7"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68A7EB97"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3)　取替えパーツの交換方法、生産中止後の取替えパーツの供給可能な期間</w:t>
            </w:r>
          </w:p>
        </w:tc>
        <w:tc>
          <w:tcPr>
            <w:tcW w:w="566" w:type="dxa"/>
          </w:tcPr>
          <w:p w14:paraId="0D05E576"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36409F08"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6821D477"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4E0BBE8"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6C95BBF3"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243186F2" w14:textId="77777777" w:rsidTr="00BD12AC">
        <w:tc>
          <w:tcPr>
            <w:tcW w:w="420" w:type="dxa"/>
            <w:vAlign w:val="center"/>
          </w:tcPr>
          <w:p w14:paraId="1F79C2F5" w14:textId="1D2CEB10"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1D38E3CF"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明朝" w:eastAsia="ＭＳ 明朝" w:hAnsi="ＭＳ 明朝"/>
                <w:sz w:val="20"/>
                <w:szCs w:val="20"/>
              </w:rPr>
              <w:t>4)　施主・維持管理者等相談窓口</w:t>
            </w:r>
          </w:p>
        </w:tc>
        <w:tc>
          <w:tcPr>
            <w:tcW w:w="566" w:type="dxa"/>
          </w:tcPr>
          <w:p w14:paraId="2A883585"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467A076F"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27BF82D"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78ECC1CB"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DD374B8"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5A228CD0" w14:textId="77777777" w:rsidTr="00BD12AC">
        <w:tc>
          <w:tcPr>
            <w:tcW w:w="420" w:type="dxa"/>
            <w:vAlign w:val="center"/>
          </w:tcPr>
          <w:p w14:paraId="1B12AC10" w14:textId="5F4288D9"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365F937E" w14:textId="77777777" w:rsidR="00092B76" w:rsidRPr="003E2964" w:rsidRDefault="00092B76" w:rsidP="00092B76">
            <w:pPr>
              <w:spacing w:line="300" w:lineRule="exact"/>
              <w:rPr>
                <w:rFonts w:ascii="ＭＳ ゴシック" w:eastAsia="ＭＳ ゴシック" w:hAnsi="ＭＳ ゴシック"/>
                <w:b/>
                <w:sz w:val="20"/>
                <w:szCs w:val="20"/>
              </w:rPr>
            </w:pPr>
            <w:r w:rsidRPr="003E2964">
              <w:rPr>
                <w:rFonts w:ascii="ＭＳ ゴシック" w:eastAsia="ＭＳ ゴシック" w:hAnsi="ＭＳ ゴシック"/>
                <w:b/>
                <w:sz w:val="20"/>
                <w:szCs w:val="20"/>
              </w:rPr>
              <w:t>3.4　施工に関する情報提供</w:t>
            </w:r>
          </w:p>
          <w:p w14:paraId="0BAA0CA9"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a)　次の施工に関する情報が、わかりやすく表現されている施工説明書により、施工者に提供されること。</w:t>
            </w:r>
          </w:p>
          <w:p w14:paraId="15B4789A" w14:textId="13EC8B07" w:rsidR="00092B76" w:rsidRPr="003E2964" w:rsidRDefault="00092B76" w:rsidP="001E634E">
            <w:pPr>
              <w:spacing w:line="300" w:lineRule="exact"/>
              <w:rPr>
                <w:rFonts w:ascii="ＭＳ 明朝" w:eastAsia="ＭＳ 明朝" w:hAnsi="ＭＳ 明朝"/>
                <w:sz w:val="20"/>
                <w:szCs w:val="20"/>
              </w:rPr>
            </w:pPr>
            <w:r w:rsidRPr="003E2964">
              <w:rPr>
                <w:rFonts w:ascii="ＭＳ 明朝" w:eastAsia="ＭＳ 明朝" w:hAnsi="ＭＳ 明朝"/>
                <w:sz w:val="20"/>
                <w:szCs w:val="20"/>
              </w:rPr>
              <w:t>1)　「2.3.2 適切な施工方法・納まり等の確保」に係る情報。</w:t>
            </w:r>
          </w:p>
        </w:tc>
        <w:tc>
          <w:tcPr>
            <w:tcW w:w="566" w:type="dxa"/>
          </w:tcPr>
          <w:p w14:paraId="4783712E"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1899C542"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5E313CC2"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1F4B8C4"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44610C52"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C3495AF" w14:textId="77777777" w:rsidTr="00BD12AC">
        <w:tc>
          <w:tcPr>
            <w:tcW w:w="420" w:type="dxa"/>
            <w:vAlign w:val="center"/>
          </w:tcPr>
          <w:p w14:paraId="7A80FE65" w14:textId="1688C3FA"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tcPr>
          <w:p w14:paraId="41AC6C0A"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sz w:val="20"/>
                <w:szCs w:val="20"/>
              </w:rPr>
              <w:t>2)　品質保証に関する事項</w:t>
            </w:r>
          </w:p>
          <w:p w14:paraId="3D19BA5C" w14:textId="6E2B1CF0" w:rsidR="00092B76" w:rsidRPr="003E2964" w:rsidRDefault="00092B76" w:rsidP="001E634E">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①　施工の瑕疵に係る無償修理保証の対象及び期間</w:t>
            </w:r>
          </w:p>
        </w:tc>
        <w:tc>
          <w:tcPr>
            <w:tcW w:w="566" w:type="dxa"/>
          </w:tcPr>
          <w:p w14:paraId="1F0F2587"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231F782C"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951F872"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28B4D354"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3C1C13E9"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0E2241E2" w14:textId="77777777" w:rsidTr="00BD12AC">
        <w:tc>
          <w:tcPr>
            <w:tcW w:w="420" w:type="dxa"/>
            <w:vAlign w:val="center"/>
          </w:tcPr>
          <w:p w14:paraId="285F0B5B" w14:textId="17D30AD1"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61435F0C"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②　保険の付保に関する事項</w:t>
            </w:r>
          </w:p>
          <w:p w14:paraId="70A24A04"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ⅰ</w:t>
            </w:r>
            <w:r w:rsidRPr="003E2964">
              <w:rPr>
                <w:rFonts w:ascii="ＭＳ 明朝" w:eastAsia="ＭＳ 明朝" w:hAnsi="ＭＳ 明朝"/>
                <w:sz w:val="20"/>
                <w:szCs w:val="20"/>
              </w:rPr>
              <w:t>)　当該部品には、部品及び施工の瑕疵並びにその瑕疵に起因する損害に係る優良住宅部品瑕疵担保責任保険・損害賠償責任保険の付されていることが、明記されていること。</w:t>
            </w:r>
          </w:p>
        </w:tc>
        <w:tc>
          <w:tcPr>
            <w:tcW w:w="566" w:type="dxa"/>
          </w:tcPr>
          <w:p w14:paraId="1CFE628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6617B906"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37221A69"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325BF1F5"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0C5E063E" w14:textId="77777777" w:rsidR="00092B76" w:rsidRPr="003E2964" w:rsidRDefault="00092B76" w:rsidP="00092B76">
            <w:pPr>
              <w:spacing w:line="240" w:lineRule="exact"/>
              <w:rPr>
                <w:rFonts w:ascii="ＭＳ 明朝" w:eastAsia="ＭＳ 明朝" w:hAnsi="ＭＳ 明朝"/>
                <w:w w:val="90"/>
                <w:sz w:val="20"/>
                <w:szCs w:val="20"/>
              </w:rPr>
            </w:pPr>
          </w:p>
        </w:tc>
      </w:tr>
      <w:tr w:rsidR="00C67856" w:rsidRPr="003E2964" w14:paraId="192B612D" w14:textId="77777777" w:rsidTr="00BD12AC">
        <w:tc>
          <w:tcPr>
            <w:tcW w:w="420" w:type="dxa"/>
            <w:vAlign w:val="center"/>
          </w:tcPr>
          <w:p w14:paraId="534627E8" w14:textId="1652A1DC" w:rsidR="00092B76" w:rsidRPr="003E2964" w:rsidRDefault="00092B76" w:rsidP="00092B76">
            <w:pPr>
              <w:pStyle w:val="ac"/>
              <w:numPr>
                <w:ilvl w:val="0"/>
                <w:numId w:val="1"/>
              </w:numPr>
              <w:ind w:leftChars="0" w:rightChars="-50" w:right="-105"/>
              <w:jc w:val="right"/>
              <w:rPr>
                <w:rFonts w:ascii="ＭＳ 明朝" w:eastAsia="ＭＳ 明朝" w:hAnsi="ＭＳ 明朝"/>
                <w:sz w:val="20"/>
                <w:szCs w:val="20"/>
              </w:rPr>
            </w:pPr>
          </w:p>
        </w:tc>
        <w:tc>
          <w:tcPr>
            <w:tcW w:w="5541" w:type="dxa"/>
            <w:vAlign w:val="center"/>
          </w:tcPr>
          <w:p w14:paraId="4575E0F3" w14:textId="77777777" w:rsidR="00092B76" w:rsidRPr="003E2964" w:rsidRDefault="00092B76" w:rsidP="00092B76">
            <w:pPr>
              <w:spacing w:line="300" w:lineRule="exact"/>
              <w:rPr>
                <w:rFonts w:ascii="ＭＳ 明朝" w:eastAsia="ＭＳ 明朝" w:hAnsi="ＭＳ 明朝"/>
                <w:sz w:val="20"/>
                <w:szCs w:val="20"/>
              </w:rPr>
            </w:pPr>
            <w:r w:rsidRPr="003E2964">
              <w:rPr>
                <w:rFonts w:ascii="ＭＳ 明朝" w:eastAsia="ＭＳ 明朝" w:hAnsi="ＭＳ 明朝" w:hint="eastAsia"/>
                <w:sz w:val="20"/>
                <w:szCs w:val="20"/>
              </w:rPr>
              <w:t>ⅱ</w:t>
            </w:r>
            <w:r w:rsidRPr="003E2964">
              <w:rPr>
                <w:rFonts w:ascii="ＭＳ 明朝" w:eastAsia="ＭＳ 明朝" w:hAnsi="ＭＳ 明朝"/>
                <w:sz w:val="20"/>
                <w:szCs w:val="20"/>
              </w:rPr>
              <w:t>)　施工説明書等で指示された施工方法を逸脱しない方法で施工を行った者は、上記保険の被保険者として、施工に関する瑕疵担保責任及び施工の瑕疵に起因する損害賠償責任を負う際には、保険金の請求をできることが明記されていること。</w:t>
            </w:r>
          </w:p>
        </w:tc>
        <w:tc>
          <w:tcPr>
            <w:tcW w:w="566" w:type="dxa"/>
          </w:tcPr>
          <w:p w14:paraId="564392CF" w14:textId="77777777" w:rsidR="00092B76" w:rsidRPr="003E2964" w:rsidRDefault="00092B76" w:rsidP="00092B76">
            <w:pPr>
              <w:spacing w:line="300" w:lineRule="exact"/>
              <w:ind w:leftChars="-50" w:left="-105" w:rightChars="-51" w:right="-107"/>
              <w:jc w:val="center"/>
              <w:rPr>
                <w:rFonts w:ascii="ＭＳ 明朝" w:eastAsia="ＭＳ 明朝" w:hAnsi="ＭＳ 明朝"/>
                <w:sz w:val="20"/>
                <w:szCs w:val="20"/>
              </w:rPr>
            </w:pPr>
            <w:r w:rsidRPr="003E2964">
              <w:rPr>
                <w:rFonts w:ascii="ＭＳ 明朝" w:eastAsia="ＭＳ 明朝" w:hAnsi="ＭＳ 明朝" w:hint="eastAsia"/>
                <w:sz w:val="20"/>
                <w:szCs w:val="20"/>
              </w:rPr>
              <w:t>図書</w:t>
            </w:r>
          </w:p>
        </w:tc>
        <w:tc>
          <w:tcPr>
            <w:tcW w:w="708" w:type="dxa"/>
          </w:tcPr>
          <w:p w14:paraId="7963E271" w14:textId="77777777" w:rsidR="00092B76" w:rsidRPr="003E2964" w:rsidRDefault="00092B76" w:rsidP="00092B76">
            <w:pPr>
              <w:spacing w:line="300" w:lineRule="exact"/>
              <w:jc w:val="center"/>
              <w:rPr>
                <w:rFonts w:ascii="ＭＳ 明朝" w:eastAsia="ＭＳ 明朝" w:hAnsi="ＭＳ 明朝"/>
                <w:sz w:val="20"/>
                <w:szCs w:val="20"/>
              </w:rPr>
            </w:pPr>
            <w:r w:rsidRPr="003E2964">
              <w:rPr>
                <w:rFonts w:ascii="ＭＳ 明朝" w:eastAsia="ＭＳ 明朝" w:hAnsi="ＭＳ 明朝" w:hint="eastAsia"/>
                <w:sz w:val="20"/>
                <w:szCs w:val="20"/>
              </w:rPr>
              <w:t>□</w:t>
            </w:r>
          </w:p>
        </w:tc>
        <w:tc>
          <w:tcPr>
            <w:tcW w:w="1131" w:type="dxa"/>
          </w:tcPr>
          <w:p w14:paraId="07F301B0" w14:textId="77777777" w:rsidR="00092B76" w:rsidRPr="003E2964" w:rsidRDefault="00092B76" w:rsidP="00092B76">
            <w:pPr>
              <w:spacing w:line="240" w:lineRule="exact"/>
              <w:rPr>
                <w:rFonts w:ascii="ＭＳ 明朝" w:eastAsia="ＭＳ 明朝" w:hAnsi="ＭＳ 明朝"/>
                <w:w w:val="90"/>
                <w:sz w:val="20"/>
                <w:szCs w:val="20"/>
              </w:rPr>
            </w:pPr>
          </w:p>
        </w:tc>
        <w:tc>
          <w:tcPr>
            <w:tcW w:w="1271" w:type="dxa"/>
          </w:tcPr>
          <w:p w14:paraId="10948180" w14:textId="77777777" w:rsidR="00092B76" w:rsidRPr="003E2964" w:rsidRDefault="00092B76" w:rsidP="00092B76">
            <w:pPr>
              <w:spacing w:line="240" w:lineRule="exact"/>
              <w:rPr>
                <w:rFonts w:ascii="ＭＳ 明朝" w:eastAsia="ＭＳ 明朝" w:hAnsi="ＭＳ 明朝"/>
                <w:w w:val="90"/>
                <w:sz w:val="20"/>
                <w:szCs w:val="20"/>
              </w:rPr>
            </w:pPr>
          </w:p>
        </w:tc>
        <w:tc>
          <w:tcPr>
            <w:tcW w:w="841" w:type="dxa"/>
          </w:tcPr>
          <w:p w14:paraId="2C38C6B2" w14:textId="77777777" w:rsidR="00092B76" w:rsidRPr="003E2964" w:rsidRDefault="00092B76" w:rsidP="00092B76">
            <w:pPr>
              <w:spacing w:line="240" w:lineRule="exact"/>
              <w:rPr>
                <w:rFonts w:ascii="ＭＳ 明朝" w:eastAsia="ＭＳ 明朝" w:hAnsi="ＭＳ 明朝"/>
                <w:w w:val="90"/>
                <w:sz w:val="20"/>
                <w:szCs w:val="20"/>
              </w:rPr>
            </w:pPr>
          </w:p>
        </w:tc>
      </w:tr>
      <w:bookmarkEnd w:id="0"/>
    </w:tbl>
    <w:p w14:paraId="303BABE7" w14:textId="77777777" w:rsidR="00B75849" w:rsidRPr="003E2964" w:rsidRDefault="00B75849">
      <w:pPr>
        <w:rPr>
          <w:rFonts w:ascii="ＭＳ 明朝" w:eastAsia="ＭＳ 明朝" w:hAnsi="ＭＳ 明朝"/>
          <w:sz w:val="20"/>
          <w:szCs w:val="20"/>
        </w:rPr>
      </w:pPr>
    </w:p>
    <w:sectPr w:rsidR="00B75849" w:rsidRPr="003E2964" w:rsidSect="005E3C4C">
      <w:headerReference w:type="default" r:id="rId43"/>
      <w:footerReference w:type="default" r:id="rId44"/>
      <w:pgSz w:w="11906" w:h="16838" w:code="9"/>
      <w:pgMar w:top="851" w:right="567" w:bottom="851" w:left="851" w:header="56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5B304" w14:textId="77777777" w:rsidR="00E56CED" w:rsidRDefault="00E56CED" w:rsidP="001B7715">
      <w:r>
        <w:separator/>
      </w:r>
    </w:p>
  </w:endnote>
  <w:endnote w:type="continuationSeparator" w:id="0">
    <w:p w14:paraId="517124BE" w14:textId="77777777" w:rsidR="00E56CED" w:rsidRDefault="00E56CED" w:rsidP="001B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明朝" w:eastAsia="ＭＳ 明朝" w:hAnsi="ＭＳ 明朝"/>
        <w:szCs w:val="21"/>
      </w:rPr>
      <w:id w:val="-1307708089"/>
      <w:docPartObj>
        <w:docPartGallery w:val="Page Numbers (Bottom of Page)"/>
        <w:docPartUnique/>
      </w:docPartObj>
    </w:sdtPr>
    <w:sdtEndPr/>
    <w:sdtContent>
      <w:sdt>
        <w:sdtPr>
          <w:rPr>
            <w:rFonts w:ascii="ＭＳ 明朝" w:eastAsia="ＭＳ 明朝" w:hAnsi="ＭＳ 明朝"/>
            <w:szCs w:val="21"/>
          </w:rPr>
          <w:id w:val="1728636285"/>
          <w:docPartObj>
            <w:docPartGallery w:val="Page Numbers (Top of Page)"/>
            <w:docPartUnique/>
          </w:docPartObj>
        </w:sdtPr>
        <w:sdtEndPr/>
        <w:sdtContent>
          <w:p w14:paraId="60F6A1D6" w14:textId="293D5A16" w:rsidR="006F61C3" w:rsidRPr="005E3C4C" w:rsidRDefault="006F61C3" w:rsidP="00DF42E6">
            <w:pPr>
              <w:pStyle w:val="a5"/>
              <w:jc w:val="right"/>
              <w:rPr>
                <w:rFonts w:ascii="ＭＳ 明朝" w:eastAsia="ＭＳ 明朝" w:hAnsi="ＭＳ 明朝"/>
                <w:sz w:val="18"/>
                <w:szCs w:val="18"/>
              </w:rPr>
            </w:pPr>
          </w:p>
          <w:p w14:paraId="70AB7AF0" w14:textId="1A8E6900" w:rsidR="006F61C3" w:rsidRPr="00DF42E6" w:rsidRDefault="006F61C3">
            <w:pPr>
              <w:pStyle w:val="a5"/>
              <w:jc w:val="center"/>
              <w:rPr>
                <w:rFonts w:ascii="ＭＳ 明朝" w:eastAsia="ＭＳ 明朝" w:hAnsi="ＭＳ 明朝"/>
                <w:szCs w:val="21"/>
              </w:rPr>
            </w:pPr>
            <w:r w:rsidRPr="00DF42E6">
              <w:rPr>
                <w:rFonts w:ascii="ＭＳ 明朝" w:eastAsia="ＭＳ 明朝" w:hAnsi="ＭＳ 明朝"/>
                <w:bCs/>
                <w:szCs w:val="21"/>
              </w:rPr>
              <w:fldChar w:fldCharType="begin"/>
            </w:r>
            <w:r w:rsidRPr="00DF42E6">
              <w:rPr>
                <w:rFonts w:ascii="ＭＳ 明朝" w:eastAsia="ＭＳ 明朝" w:hAnsi="ＭＳ 明朝"/>
                <w:bCs/>
                <w:szCs w:val="21"/>
              </w:rPr>
              <w:instrText>PAGE</w:instrText>
            </w:r>
            <w:r w:rsidRPr="00DF42E6">
              <w:rPr>
                <w:rFonts w:ascii="ＭＳ 明朝" w:eastAsia="ＭＳ 明朝" w:hAnsi="ＭＳ 明朝"/>
                <w:bCs/>
                <w:szCs w:val="21"/>
              </w:rPr>
              <w:fldChar w:fldCharType="separate"/>
            </w:r>
            <w:r w:rsidR="000E65ED">
              <w:rPr>
                <w:rFonts w:ascii="ＭＳ 明朝" w:eastAsia="ＭＳ 明朝" w:hAnsi="ＭＳ 明朝"/>
                <w:bCs/>
                <w:noProof/>
                <w:szCs w:val="21"/>
              </w:rPr>
              <w:t>2</w:t>
            </w:r>
            <w:r w:rsidRPr="00DF42E6">
              <w:rPr>
                <w:rFonts w:ascii="ＭＳ 明朝" w:eastAsia="ＭＳ 明朝" w:hAnsi="ＭＳ 明朝"/>
                <w:bCs/>
                <w:szCs w:val="21"/>
              </w:rPr>
              <w:fldChar w:fldCharType="end"/>
            </w:r>
            <w:r w:rsidRPr="00DF42E6">
              <w:rPr>
                <w:rFonts w:ascii="ＭＳ 明朝" w:eastAsia="ＭＳ 明朝" w:hAnsi="ＭＳ 明朝"/>
                <w:szCs w:val="21"/>
                <w:lang w:val="ja-JP"/>
              </w:rPr>
              <w:t>/</w:t>
            </w:r>
            <w:r w:rsidRPr="00DF42E6">
              <w:rPr>
                <w:rFonts w:ascii="ＭＳ 明朝" w:eastAsia="ＭＳ 明朝" w:hAnsi="ＭＳ 明朝"/>
                <w:bCs/>
                <w:szCs w:val="21"/>
              </w:rPr>
              <w:fldChar w:fldCharType="begin"/>
            </w:r>
            <w:r w:rsidRPr="00DF42E6">
              <w:rPr>
                <w:rFonts w:ascii="ＭＳ 明朝" w:eastAsia="ＭＳ 明朝" w:hAnsi="ＭＳ 明朝"/>
                <w:bCs/>
                <w:szCs w:val="21"/>
              </w:rPr>
              <w:instrText>NUMPAGES</w:instrText>
            </w:r>
            <w:r w:rsidRPr="00DF42E6">
              <w:rPr>
                <w:rFonts w:ascii="ＭＳ 明朝" w:eastAsia="ＭＳ 明朝" w:hAnsi="ＭＳ 明朝"/>
                <w:bCs/>
                <w:szCs w:val="21"/>
              </w:rPr>
              <w:fldChar w:fldCharType="separate"/>
            </w:r>
            <w:r w:rsidR="000E65ED">
              <w:rPr>
                <w:rFonts w:ascii="ＭＳ 明朝" w:eastAsia="ＭＳ 明朝" w:hAnsi="ＭＳ 明朝"/>
                <w:bCs/>
                <w:noProof/>
                <w:szCs w:val="21"/>
              </w:rPr>
              <w:t>28</w:t>
            </w:r>
            <w:r w:rsidRPr="00DF42E6">
              <w:rPr>
                <w:rFonts w:ascii="ＭＳ 明朝" w:eastAsia="ＭＳ 明朝" w:hAnsi="ＭＳ 明朝"/>
                <w:bCs/>
                <w:szCs w:val="21"/>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F713B" w14:textId="77777777" w:rsidR="00E56CED" w:rsidRDefault="00E56CED" w:rsidP="001B7715">
      <w:r>
        <w:separator/>
      </w:r>
    </w:p>
  </w:footnote>
  <w:footnote w:type="continuationSeparator" w:id="0">
    <w:p w14:paraId="73DC287F" w14:textId="77777777" w:rsidR="00E56CED" w:rsidRDefault="00E56CED" w:rsidP="001B7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0" w:type="auto"/>
      <w:tblInd w:w="-5" w:type="dxa"/>
      <w:tblLook w:val="04A0" w:firstRow="1" w:lastRow="0" w:firstColumn="1" w:lastColumn="0" w:noHBand="0" w:noVBand="1"/>
    </w:tblPr>
    <w:tblGrid>
      <w:gridCol w:w="431"/>
      <w:gridCol w:w="2435"/>
      <w:gridCol w:w="1429"/>
      <w:gridCol w:w="1077"/>
      <w:gridCol w:w="587"/>
      <w:gridCol w:w="567"/>
      <w:gridCol w:w="709"/>
      <w:gridCol w:w="577"/>
      <w:gridCol w:w="557"/>
      <w:gridCol w:w="786"/>
      <w:gridCol w:w="489"/>
      <w:gridCol w:w="849"/>
    </w:tblGrid>
    <w:tr w:rsidR="006F61C3" w:rsidRPr="00D83EB1" w14:paraId="6644A492" w14:textId="77777777" w:rsidTr="0049468E">
      <w:tc>
        <w:tcPr>
          <w:tcW w:w="5372" w:type="dxa"/>
          <w:gridSpan w:val="4"/>
          <w:tcBorders>
            <w:top w:val="nil"/>
            <w:left w:val="nil"/>
            <w:bottom w:val="nil"/>
            <w:right w:val="nil"/>
          </w:tcBorders>
          <w:vAlign w:val="center"/>
        </w:tcPr>
        <w:p w14:paraId="59D4472C" w14:textId="77777777" w:rsidR="006F61C3" w:rsidRPr="00D83EB1" w:rsidRDefault="006F61C3" w:rsidP="001B7715">
          <w:pPr>
            <w:pStyle w:val="a3"/>
            <w:jc w:val="center"/>
            <w:rPr>
              <w:rFonts w:ascii="ＭＳ ゴシック" w:eastAsia="ＭＳ ゴシック" w:hAnsi="ＭＳ ゴシック"/>
              <w:sz w:val="28"/>
              <w:szCs w:val="28"/>
            </w:rPr>
          </w:pPr>
          <w:r w:rsidRPr="00D83EB1">
            <w:rPr>
              <w:rFonts w:ascii="ＭＳ ゴシック" w:eastAsia="ＭＳ ゴシック" w:hAnsi="ＭＳ ゴシック"/>
              <w:sz w:val="28"/>
              <w:szCs w:val="28"/>
            </w:rPr>
            <w:t>BL認定基準適合確認自己チェックリスト</w:t>
          </w:r>
        </w:p>
        <w:p w14:paraId="3FBB5A45" w14:textId="4452C1EE" w:rsidR="006F61C3" w:rsidRPr="00D83EB1" w:rsidRDefault="006F61C3" w:rsidP="00BD79BE">
          <w:pPr>
            <w:pStyle w:val="a3"/>
            <w:jc w:val="center"/>
            <w:rPr>
              <w:rFonts w:ascii="ＭＳ ゴシック" w:eastAsia="ＭＳ ゴシック" w:hAnsi="ＭＳ ゴシック"/>
              <w:sz w:val="28"/>
              <w:szCs w:val="28"/>
            </w:rPr>
          </w:pPr>
          <w:r w:rsidRPr="00D83EB1">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テレビ共同受信機器（同軸伝送））</w:t>
          </w:r>
        </w:p>
      </w:tc>
      <w:tc>
        <w:tcPr>
          <w:tcW w:w="5121" w:type="dxa"/>
          <w:gridSpan w:val="8"/>
          <w:tcBorders>
            <w:top w:val="nil"/>
            <w:left w:val="nil"/>
            <w:bottom w:val="single" w:sz="4" w:space="0" w:color="auto"/>
            <w:right w:val="nil"/>
          </w:tcBorders>
          <w:vAlign w:val="bottom"/>
        </w:tcPr>
        <w:p w14:paraId="1182E981" w14:textId="77777777" w:rsidR="006F61C3" w:rsidRPr="00D83EB1" w:rsidRDefault="006F61C3" w:rsidP="0049468E">
          <w:pPr>
            <w:pStyle w:val="a3"/>
            <w:rPr>
              <w:rFonts w:ascii="ＭＳ ゴシック" w:eastAsia="ＭＳ ゴシック" w:hAnsi="ＭＳ ゴシック"/>
              <w:sz w:val="20"/>
              <w:szCs w:val="20"/>
            </w:rPr>
          </w:pPr>
          <w:r w:rsidRPr="00D83EB1">
            <w:rPr>
              <w:rFonts w:ascii="ＭＳ ゴシック" w:eastAsia="ＭＳ ゴシック" w:hAnsi="ＭＳ ゴシック" w:hint="eastAsia"/>
              <w:sz w:val="20"/>
              <w:szCs w:val="20"/>
            </w:rPr>
            <w:t>□型式：</w:t>
          </w:r>
        </w:p>
      </w:tc>
    </w:tr>
    <w:tr w:rsidR="006F61C3" w:rsidRPr="00D83EB1" w14:paraId="6534515D" w14:textId="77777777" w:rsidTr="003A5C1F">
      <w:tc>
        <w:tcPr>
          <w:tcW w:w="431" w:type="dxa"/>
          <w:tcBorders>
            <w:top w:val="nil"/>
            <w:left w:val="nil"/>
            <w:right w:val="nil"/>
          </w:tcBorders>
          <w:vAlign w:val="center"/>
        </w:tcPr>
        <w:p w14:paraId="726A6368" w14:textId="77777777" w:rsidR="006F61C3" w:rsidRPr="00D83EB1" w:rsidRDefault="006F61C3" w:rsidP="001B7715">
          <w:pPr>
            <w:pStyle w:val="a3"/>
            <w:jc w:val="center"/>
            <w:rPr>
              <w:rFonts w:ascii="ＭＳ ゴシック" w:eastAsia="ＭＳ ゴシック" w:hAnsi="ＭＳ ゴシック"/>
              <w:sz w:val="6"/>
              <w:szCs w:val="6"/>
            </w:rPr>
          </w:pPr>
        </w:p>
      </w:tc>
      <w:tc>
        <w:tcPr>
          <w:tcW w:w="2435" w:type="dxa"/>
          <w:tcBorders>
            <w:top w:val="nil"/>
            <w:left w:val="nil"/>
            <w:right w:val="nil"/>
          </w:tcBorders>
          <w:vAlign w:val="center"/>
        </w:tcPr>
        <w:p w14:paraId="76747BF9" w14:textId="77777777" w:rsidR="006F61C3" w:rsidRPr="00D83EB1" w:rsidRDefault="006F61C3" w:rsidP="001B7715">
          <w:pPr>
            <w:pStyle w:val="a3"/>
            <w:jc w:val="center"/>
            <w:rPr>
              <w:rFonts w:ascii="ＭＳ ゴシック" w:eastAsia="ＭＳ ゴシック" w:hAnsi="ＭＳ ゴシック"/>
              <w:sz w:val="6"/>
              <w:szCs w:val="6"/>
            </w:rPr>
          </w:pPr>
        </w:p>
      </w:tc>
      <w:tc>
        <w:tcPr>
          <w:tcW w:w="1429" w:type="dxa"/>
          <w:tcBorders>
            <w:top w:val="nil"/>
            <w:left w:val="nil"/>
            <w:right w:val="nil"/>
          </w:tcBorders>
          <w:vAlign w:val="center"/>
        </w:tcPr>
        <w:p w14:paraId="6DC4EE93" w14:textId="77777777" w:rsidR="006F61C3" w:rsidRPr="00D83EB1" w:rsidRDefault="006F61C3" w:rsidP="001B7715">
          <w:pPr>
            <w:pStyle w:val="a3"/>
            <w:jc w:val="center"/>
            <w:rPr>
              <w:rFonts w:ascii="ＭＳ ゴシック" w:eastAsia="ＭＳ ゴシック" w:hAnsi="ＭＳ ゴシック"/>
              <w:sz w:val="6"/>
              <w:szCs w:val="6"/>
            </w:rPr>
          </w:pPr>
        </w:p>
      </w:tc>
      <w:tc>
        <w:tcPr>
          <w:tcW w:w="1077" w:type="dxa"/>
          <w:tcBorders>
            <w:top w:val="nil"/>
            <w:left w:val="nil"/>
            <w:right w:val="nil"/>
          </w:tcBorders>
          <w:vAlign w:val="center"/>
        </w:tcPr>
        <w:p w14:paraId="370165A1" w14:textId="77777777" w:rsidR="006F61C3" w:rsidRPr="00D83EB1" w:rsidRDefault="006F61C3" w:rsidP="001B7715">
          <w:pPr>
            <w:pStyle w:val="a3"/>
            <w:jc w:val="center"/>
            <w:rPr>
              <w:rFonts w:ascii="ＭＳ ゴシック" w:eastAsia="ＭＳ ゴシック" w:hAnsi="ＭＳ ゴシック"/>
              <w:sz w:val="6"/>
              <w:szCs w:val="6"/>
            </w:rPr>
          </w:pPr>
        </w:p>
      </w:tc>
      <w:tc>
        <w:tcPr>
          <w:tcW w:w="2440" w:type="dxa"/>
          <w:gridSpan w:val="4"/>
          <w:tcBorders>
            <w:top w:val="single" w:sz="4" w:space="0" w:color="auto"/>
            <w:left w:val="nil"/>
            <w:right w:val="nil"/>
          </w:tcBorders>
          <w:vAlign w:val="center"/>
        </w:tcPr>
        <w:p w14:paraId="4BA49E70" w14:textId="77777777" w:rsidR="006F61C3" w:rsidRPr="00D83EB1" w:rsidRDefault="006F61C3" w:rsidP="001B7715">
          <w:pPr>
            <w:pStyle w:val="a3"/>
            <w:jc w:val="center"/>
            <w:rPr>
              <w:rFonts w:ascii="ＭＳ ゴシック" w:eastAsia="ＭＳ ゴシック" w:hAnsi="ＭＳ ゴシック"/>
              <w:sz w:val="6"/>
              <w:szCs w:val="6"/>
            </w:rPr>
          </w:pPr>
        </w:p>
      </w:tc>
      <w:tc>
        <w:tcPr>
          <w:tcW w:w="1343" w:type="dxa"/>
          <w:gridSpan w:val="2"/>
          <w:tcBorders>
            <w:top w:val="single" w:sz="4" w:space="0" w:color="auto"/>
            <w:left w:val="nil"/>
            <w:right w:val="nil"/>
          </w:tcBorders>
          <w:vAlign w:val="center"/>
        </w:tcPr>
        <w:p w14:paraId="055F1D6F" w14:textId="77777777" w:rsidR="006F61C3" w:rsidRPr="00D83EB1" w:rsidRDefault="006F61C3" w:rsidP="001B7715">
          <w:pPr>
            <w:pStyle w:val="a3"/>
            <w:jc w:val="center"/>
            <w:rPr>
              <w:rFonts w:ascii="ＭＳ ゴシック" w:eastAsia="ＭＳ ゴシック" w:hAnsi="ＭＳ ゴシック"/>
              <w:sz w:val="6"/>
              <w:szCs w:val="6"/>
            </w:rPr>
          </w:pPr>
        </w:p>
      </w:tc>
      <w:tc>
        <w:tcPr>
          <w:tcW w:w="1338" w:type="dxa"/>
          <w:gridSpan w:val="2"/>
          <w:tcBorders>
            <w:top w:val="single" w:sz="4" w:space="0" w:color="auto"/>
            <w:left w:val="nil"/>
            <w:right w:val="nil"/>
          </w:tcBorders>
          <w:vAlign w:val="center"/>
        </w:tcPr>
        <w:p w14:paraId="2CF8F0A2" w14:textId="77777777" w:rsidR="006F61C3" w:rsidRPr="00D83EB1" w:rsidRDefault="006F61C3" w:rsidP="001B7715">
          <w:pPr>
            <w:pStyle w:val="a3"/>
            <w:jc w:val="center"/>
            <w:rPr>
              <w:rFonts w:ascii="ＭＳ ゴシック" w:eastAsia="ＭＳ ゴシック" w:hAnsi="ＭＳ ゴシック"/>
              <w:sz w:val="6"/>
              <w:szCs w:val="6"/>
            </w:rPr>
          </w:pPr>
        </w:p>
      </w:tc>
    </w:tr>
    <w:tr w:rsidR="006F61C3" w:rsidRPr="00D83EB1" w14:paraId="247ACF70" w14:textId="77777777" w:rsidTr="003A5C1F">
      <w:tc>
        <w:tcPr>
          <w:tcW w:w="431" w:type="dxa"/>
          <w:vMerge w:val="restart"/>
          <w:vAlign w:val="center"/>
        </w:tcPr>
        <w:p w14:paraId="232246D0" w14:textId="77777777" w:rsidR="006F61C3" w:rsidRPr="00D83EB1" w:rsidRDefault="006F61C3" w:rsidP="0049468E">
          <w:pPr>
            <w:pStyle w:val="a3"/>
            <w:ind w:leftChars="-47" w:left="-99" w:rightChars="-66" w:right="-139"/>
            <w:jc w:val="center"/>
            <w:rPr>
              <w:rFonts w:ascii="ＭＳ 明朝" w:eastAsia="ＭＳ 明朝" w:hAnsi="ＭＳ 明朝"/>
              <w:w w:val="90"/>
              <w:sz w:val="20"/>
              <w:szCs w:val="20"/>
            </w:rPr>
          </w:pPr>
          <w:r w:rsidRPr="00D83EB1">
            <w:rPr>
              <w:rFonts w:ascii="ＭＳ 明朝" w:eastAsia="ＭＳ 明朝" w:hAnsi="ＭＳ 明朝" w:hint="eastAsia"/>
              <w:w w:val="90"/>
              <w:sz w:val="20"/>
              <w:szCs w:val="20"/>
            </w:rPr>
            <w:t>項目</w:t>
          </w:r>
        </w:p>
        <w:p w14:paraId="75034DDC" w14:textId="77777777" w:rsidR="006F61C3" w:rsidRPr="00D83EB1" w:rsidRDefault="006F61C3" w:rsidP="0049468E">
          <w:pPr>
            <w:pStyle w:val="a3"/>
            <w:ind w:leftChars="-47" w:left="-99" w:rightChars="-66" w:right="-139"/>
            <w:jc w:val="center"/>
            <w:rPr>
              <w:rFonts w:ascii="ＭＳ 明朝" w:eastAsia="ＭＳ 明朝" w:hAnsi="ＭＳ 明朝"/>
              <w:w w:val="90"/>
              <w:sz w:val="20"/>
              <w:szCs w:val="20"/>
            </w:rPr>
          </w:pPr>
          <w:r w:rsidRPr="00D83EB1">
            <w:rPr>
              <w:rFonts w:ascii="ＭＳ 明朝" w:eastAsia="ＭＳ 明朝" w:hAnsi="ＭＳ 明朝" w:hint="eastAsia"/>
              <w:w w:val="90"/>
              <w:sz w:val="20"/>
              <w:szCs w:val="20"/>
            </w:rPr>
            <w:t>番号</w:t>
          </w:r>
        </w:p>
      </w:tc>
      <w:tc>
        <w:tcPr>
          <w:tcW w:w="5528" w:type="dxa"/>
          <w:gridSpan w:val="4"/>
          <w:vAlign w:val="center"/>
        </w:tcPr>
        <w:p w14:paraId="1ACEE8E2" w14:textId="16793B66" w:rsidR="006F61C3" w:rsidRPr="00693C1A" w:rsidRDefault="006F61C3" w:rsidP="00EE56F2">
          <w:pPr>
            <w:pStyle w:val="a3"/>
            <w:jc w:val="center"/>
            <w:rPr>
              <w:rFonts w:ascii="ＭＳ 明朝" w:eastAsia="ＭＳ 明朝" w:hAnsi="ＭＳ 明朝"/>
              <w:w w:val="90"/>
              <w:sz w:val="20"/>
              <w:szCs w:val="20"/>
            </w:rPr>
          </w:pPr>
          <w:r w:rsidRPr="00693C1A">
            <w:rPr>
              <w:rFonts w:ascii="ＭＳ 明朝" w:eastAsia="ＭＳ 明朝" w:hAnsi="ＭＳ 明朝" w:hint="eastAsia"/>
              <w:w w:val="90"/>
              <w:sz w:val="20"/>
              <w:szCs w:val="20"/>
            </w:rPr>
            <w:t>優良住宅部品認定基準（</w:t>
          </w:r>
          <w:r w:rsidRPr="00693C1A">
            <w:rPr>
              <w:rFonts w:ascii="ＭＳ 明朝" w:eastAsia="ＭＳ 明朝" w:hAnsi="ＭＳ 明朝"/>
              <w:w w:val="90"/>
              <w:sz w:val="20"/>
              <w:szCs w:val="20"/>
            </w:rPr>
            <w:t>BL</w:t>
          </w:r>
          <w:r w:rsidRPr="00693C1A">
            <w:rPr>
              <w:rFonts w:ascii="ＭＳ 明朝" w:eastAsia="ＭＳ 明朝" w:hAnsi="ＭＳ 明朝" w:hint="eastAsia"/>
              <w:w w:val="90"/>
              <w:sz w:val="20"/>
              <w:szCs w:val="20"/>
            </w:rPr>
            <w:t>S</w:t>
          </w:r>
          <w:r w:rsidRPr="00693C1A">
            <w:rPr>
              <w:rFonts w:ascii="ＭＳ 明朝" w:eastAsia="ＭＳ 明朝" w:hAnsi="ＭＳ 明朝"/>
              <w:w w:val="90"/>
              <w:sz w:val="20"/>
              <w:szCs w:val="20"/>
            </w:rPr>
            <w:t xml:space="preserve"> </w:t>
          </w:r>
          <w:r>
            <w:rPr>
              <w:rFonts w:ascii="ＭＳ 明朝" w:eastAsia="ＭＳ 明朝" w:hAnsi="ＭＳ 明朝" w:hint="eastAsia"/>
              <w:w w:val="90"/>
              <w:sz w:val="20"/>
              <w:szCs w:val="20"/>
            </w:rPr>
            <w:t>TV:2024</w:t>
          </w:r>
          <w:r w:rsidRPr="00693C1A">
            <w:rPr>
              <w:rFonts w:ascii="ＭＳ 明朝" w:eastAsia="ＭＳ 明朝" w:hAnsi="ＭＳ 明朝"/>
              <w:w w:val="90"/>
              <w:sz w:val="20"/>
              <w:szCs w:val="20"/>
            </w:rPr>
            <w:t xml:space="preserve"> 20</w:t>
          </w:r>
          <w:r w:rsidRPr="00693C1A">
            <w:rPr>
              <w:rFonts w:ascii="ＭＳ 明朝" w:eastAsia="ＭＳ 明朝" w:hAnsi="ＭＳ 明朝" w:hint="eastAsia"/>
              <w:w w:val="90"/>
              <w:sz w:val="20"/>
              <w:szCs w:val="20"/>
            </w:rPr>
            <w:t>2</w:t>
          </w:r>
          <w:r>
            <w:rPr>
              <w:rFonts w:ascii="ＭＳ 明朝" w:eastAsia="ＭＳ 明朝" w:hAnsi="ＭＳ 明朝" w:hint="eastAsia"/>
              <w:w w:val="90"/>
              <w:sz w:val="20"/>
              <w:szCs w:val="20"/>
            </w:rPr>
            <w:t>4</w:t>
          </w:r>
          <w:r w:rsidRPr="00693C1A">
            <w:rPr>
              <w:rFonts w:ascii="ＭＳ 明朝" w:eastAsia="ＭＳ 明朝" w:hAnsi="ＭＳ 明朝"/>
              <w:w w:val="90"/>
              <w:sz w:val="20"/>
              <w:szCs w:val="20"/>
            </w:rPr>
            <w:t>.</w:t>
          </w:r>
          <w:r>
            <w:rPr>
              <w:rFonts w:ascii="ＭＳ 明朝" w:eastAsia="ＭＳ 明朝" w:hAnsi="ＭＳ 明朝" w:hint="eastAsia"/>
              <w:w w:val="90"/>
              <w:sz w:val="20"/>
              <w:szCs w:val="20"/>
            </w:rPr>
            <w:t>4.15</w:t>
          </w:r>
          <w:r w:rsidRPr="00693C1A">
            <w:rPr>
              <w:rFonts w:ascii="ＭＳ 明朝" w:eastAsia="ＭＳ 明朝" w:hAnsi="ＭＳ 明朝"/>
              <w:w w:val="90"/>
              <w:sz w:val="20"/>
              <w:szCs w:val="20"/>
            </w:rPr>
            <w:t>施行）</w:t>
          </w:r>
        </w:p>
      </w:tc>
      <w:tc>
        <w:tcPr>
          <w:tcW w:w="567" w:type="dxa"/>
          <w:vMerge w:val="restart"/>
          <w:vAlign w:val="center"/>
        </w:tcPr>
        <w:p w14:paraId="0EC8F89A" w14:textId="77777777" w:rsidR="006F61C3" w:rsidRPr="00D83EB1" w:rsidRDefault="006F61C3" w:rsidP="0049468E">
          <w:pPr>
            <w:pStyle w:val="a3"/>
            <w:ind w:leftChars="-50" w:left="-105" w:rightChars="-55" w:right="-115"/>
            <w:jc w:val="center"/>
            <w:rPr>
              <w:rFonts w:ascii="ＭＳ 明朝" w:eastAsia="ＭＳ 明朝" w:hAnsi="ＭＳ 明朝"/>
              <w:w w:val="90"/>
              <w:sz w:val="20"/>
              <w:szCs w:val="20"/>
            </w:rPr>
          </w:pPr>
          <w:r w:rsidRPr="00D83EB1">
            <w:rPr>
              <w:rFonts w:ascii="ＭＳ 明朝" w:eastAsia="ＭＳ 明朝" w:hAnsi="ＭＳ 明朝" w:hint="eastAsia"/>
              <w:w w:val="90"/>
              <w:sz w:val="20"/>
              <w:szCs w:val="20"/>
            </w:rPr>
            <w:t>確認</w:t>
          </w:r>
        </w:p>
        <w:p w14:paraId="4EF5DEE5" w14:textId="77777777" w:rsidR="006F61C3" w:rsidRPr="00D83EB1" w:rsidRDefault="006F61C3" w:rsidP="0049468E">
          <w:pPr>
            <w:pStyle w:val="a3"/>
            <w:ind w:leftChars="-50" w:left="-105" w:rightChars="-55" w:right="-115"/>
            <w:jc w:val="center"/>
            <w:rPr>
              <w:rFonts w:ascii="ＭＳ 明朝" w:eastAsia="ＭＳ 明朝" w:hAnsi="ＭＳ 明朝"/>
              <w:w w:val="90"/>
              <w:sz w:val="20"/>
              <w:szCs w:val="20"/>
            </w:rPr>
          </w:pPr>
          <w:r w:rsidRPr="00D83EB1">
            <w:rPr>
              <w:rFonts w:ascii="ＭＳ 明朝" w:eastAsia="ＭＳ 明朝" w:hAnsi="ＭＳ 明朝" w:hint="eastAsia"/>
              <w:w w:val="90"/>
              <w:sz w:val="20"/>
              <w:szCs w:val="20"/>
            </w:rPr>
            <w:t>方法</w:t>
          </w:r>
        </w:p>
      </w:tc>
      <w:tc>
        <w:tcPr>
          <w:tcW w:w="3967" w:type="dxa"/>
          <w:gridSpan w:val="6"/>
          <w:vAlign w:val="center"/>
        </w:tcPr>
        <w:p w14:paraId="4974E4D0" w14:textId="77777777" w:rsidR="006F61C3" w:rsidRPr="00D83EB1" w:rsidRDefault="006F61C3" w:rsidP="001B7715">
          <w:pPr>
            <w:pStyle w:val="a3"/>
            <w:jc w:val="center"/>
            <w:rPr>
              <w:rFonts w:ascii="ＭＳ 明朝" w:eastAsia="ＭＳ 明朝" w:hAnsi="ＭＳ 明朝"/>
              <w:w w:val="90"/>
              <w:sz w:val="20"/>
              <w:szCs w:val="20"/>
            </w:rPr>
          </w:pPr>
          <w:r w:rsidRPr="00D83EB1">
            <w:rPr>
              <w:rFonts w:ascii="ＭＳ 明朝" w:eastAsia="ＭＳ 明朝" w:hAnsi="ＭＳ 明朝" w:hint="eastAsia"/>
              <w:w w:val="90"/>
              <w:sz w:val="20"/>
              <w:szCs w:val="20"/>
            </w:rPr>
            <w:t>申請者記入</w:t>
          </w:r>
        </w:p>
      </w:tc>
    </w:tr>
    <w:tr w:rsidR="006F61C3" w:rsidRPr="00D83EB1" w14:paraId="5A8E6CFB" w14:textId="77777777" w:rsidTr="003A5C1F">
      <w:tc>
        <w:tcPr>
          <w:tcW w:w="431" w:type="dxa"/>
          <w:vMerge/>
          <w:vAlign w:val="center"/>
        </w:tcPr>
        <w:p w14:paraId="1674C74B" w14:textId="77777777" w:rsidR="006F61C3" w:rsidRPr="00D83EB1" w:rsidRDefault="006F61C3" w:rsidP="001B7715">
          <w:pPr>
            <w:pStyle w:val="a3"/>
            <w:jc w:val="center"/>
            <w:rPr>
              <w:rFonts w:ascii="ＭＳ 明朝" w:eastAsia="ＭＳ 明朝" w:hAnsi="ＭＳ 明朝"/>
              <w:w w:val="90"/>
              <w:sz w:val="20"/>
              <w:szCs w:val="20"/>
            </w:rPr>
          </w:pPr>
        </w:p>
      </w:tc>
      <w:tc>
        <w:tcPr>
          <w:tcW w:w="5528" w:type="dxa"/>
          <w:gridSpan w:val="4"/>
          <w:vAlign w:val="center"/>
        </w:tcPr>
        <w:p w14:paraId="190E464A" w14:textId="77777777" w:rsidR="006F61C3" w:rsidRPr="00D83EB1" w:rsidRDefault="006F61C3" w:rsidP="001B7715">
          <w:pPr>
            <w:pStyle w:val="a3"/>
            <w:jc w:val="center"/>
            <w:rPr>
              <w:rFonts w:ascii="ＭＳ 明朝" w:eastAsia="ＭＳ 明朝" w:hAnsi="ＭＳ 明朝"/>
              <w:w w:val="90"/>
              <w:sz w:val="20"/>
              <w:szCs w:val="20"/>
            </w:rPr>
          </w:pPr>
          <w:r w:rsidRPr="00D83EB1">
            <w:rPr>
              <w:rFonts w:ascii="ＭＳ 明朝" w:eastAsia="ＭＳ 明朝" w:hAnsi="ＭＳ 明朝" w:hint="eastAsia"/>
              <w:w w:val="90"/>
              <w:sz w:val="20"/>
              <w:szCs w:val="20"/>
            </w:rPr>
            <w:t>確 認 事 項</w:t>
          </w:r>
        </w:p>
      </w:tc>
      <w:tc>
        <w:tcPr>
          <w:tcW w:w="567" w:type="dxa"/>
          <w:vMerge/>
          <w:vAlign w:val="center"/>
        </w:tcPr>
        <w:p w14:paraId="53AB47A5" w14:textId="77777777" w:rsidR="006F61C3" w:rsidRPr="00D83EB1" w:rsidRDefault="006F61C3" w:rsidP="001B7715">
          <w:pPr>
            <w:pStyle w:val="a3"/>
            <w:jc w:val="center"/>
            <w:rPr>
              <w:rFonts w:ascii="ＭＳ 明朝" w:eastAsia="ＭＳ 明朝" w:hAnsi="ＭＳ 明朝"/>
              <w:sz w:val="20"/>
              <w:szCs w:val="20"/>
            </w:rPr>
          </w:pPr>
        </w:p>
      </w:tc>
      <w:tc>
        <w:tcPr>
          <w:tcW w:w="709" w:type="dxa"/>
          <w:vAlign w:val="center"/>
        </w:tcPr>
        <w:p w14:paraId="6CE858B5" w14:textId="77777777" w:rsidR="006F61C3" w:rsidRPr="00D83EB1" w:rsidRDefault="006F61C3" w:rsidP="00A620A0">
          <w:pPr>
            <w:pStyle w:val="a3"/>
            <w:jc w:val="center"/>
            <w:rPr>
              <w:rFonts w:ascii="ＭＳ 明朝" w:eastAsia="ＭＳ 明朝" w:hAnsi="ＭＳ 明朝"/>
              <w:w w:val="50"/>
              <w:sz w:val="20"/>
              <w:szCs w:val="20"/>
            </w:rPr>
          </w:pPr>
          <w:r w:rsidRPr="00D83EB1">
            <w:rPr>
              <w:rFonts w:ascii="ＭＳ 明朝" w:eastAsia="ＭＳ 明朝" w:hAnsi="ＭＳ 明朝" w:hint="eastAsia"/>
              <w:w w:val="50"/>
              <w:sz w:val="20"/>
              <w:szCs w:val="20"/>
            </w:rPr>
            <w:t>チェック</w:t>
          </w:r>
        </w:p>
      </w:tc>
      <w:tc>
        <w:tcPr>
          <w:tcW w:w="1134" w:type="dxa"/>
          <w:gridSpan w:val="2"/>
          <w:vAlign w:val="center"/>
        </w:tcPr>
        <w:p w14:paraId="28A01ACE" w14:textId="77777777" w:rsidR="006F61C3" w:rsidRPr="00D83EB1" w:rsidRDefault="006F61C3" w:rsidP="001B7715">
          <w:pPr>
            <w:pStyle w:val="a3"/>
            <w:jc w:val="center"/>
            <w:rPr>
              <w:rFonts w:ascii="ＭＳ 明朝" w:eastAsia="ＭＳ 明朝" w:hAnsi="ＭＳ 明朝"/>
              <w:w w:val="80"/>
              <w:sz w:val="20"/>
              <w:szCs w:val="20"/>
            </w:rPr>
          </w:pPr>
          <w:r w:rsidRPr="00D83EB1">
            <w:rPr>
              <w:rFonts w:ascii="ＭＳ 明朝" w:eastAsia="ＭＳ 明朝" w:hAnsi="ＭＳ 明朝" w:hint="eastAsia"/>
              <w:w w:val="80"/>
              <w:sz w:val="20"/>
              <w:szCs w:val="20"/>
            </w:rPr>
            <w:t>仕様･性能等</w:t>
          </w:r>
        </w:p>
      </w:tc>
      <w:tc>
        <w:tcPr>
          <w:tcW w:w="1275" w:type="dxa"/>
          <w:gridSpan w:val="2"/>
          <w:vAlign w:val="center"/>
        </w:tcPr>
        <w:p w14:paraId="21311ED7" w14:textId="77777777" w:rsidR="006F61C3" w:rsidRPr="00D83EB1" w:rsidRDefault="006F61C3" w:rsidP="001B7715">
          <w:pPr>
            <w:pStyle w:val="a3"/>
            <w:jc w:val="center"/>
            <w:rPr>
              <w:rFonts w:ascii="ＭＳ 明朝" w:eastAsia="ＭＳ 明朝" w:hAnsi="ＭＳ 明朝"/>
              <w:w w:val="80"/>
              <w:sz w:val="20"/>
              <w:szCs w:val="20"/>
            </w:rPr>
          </w:pPr>
          <w:r w:rsidRPr="00D83EB1">
            <w:rPr>
              <w:rFonts w:ascii="ＭＳ 明朝" w:eastAsia="ＭＳ 明朝" w:hAnsi="ＭＳ 明朝" w:hint="eastAsia"/>
              <w:w w:val="80"/>
              <w:sz w:val="20"/>
              <w:szCs w:val="20"/>
            </w:rPr>
            <w:t>記載図書</w:t>
          </w:r>
        </w:p>
      </w:tc>
      <w:tc>
        <w:tcPr>
          <w:tcW w:w="849" w:type="dxa"/>
          <w:vAlign w:val="center"/>
        </w:tcPr>
        <w:p w14:paraId="7478D4F3" w14:textId="77777777" w:rsidR="006F61C3" w:rsidRPr="00D83EB1" w:rsidRDefault="006F61C3" w:rsidP="001B7715">
          <w:pPr>
            <w:pStyle w:val="a3"/>
            <w:jc w:val="center"/>
            <w:rPr>
              <w:rFonts w:ascii="ＭＳ 明朝" w:eastAsia="ＭＳ 明朝" w:hAnsi="ＭＳ 明朝"/>
              <w:w w:val="80"/>
              <w:sz w:val="20"/>
              <w:szCs w:val="20"/>
            </w:rPr>
          </w:pPr>
          <w:r w:rsidRPr="00D83EB1">
            <w:rPr>
              <w:rFonts w:ascii="ＭＳ 明朝" w:eastAsia="ＭＳ 明朝" w:hAnsi="ＭＳ 明朝" w:hint="eastAsia"/>
              <w:w w:val="80"/>
              <w:sz w:val="20"/>
              <w:szCs w:val="20"/>
            </w:rPr>
            <w:t>頁</w:t>
          </w:r>
        </w:p>
      </w:tc>
    </w:tr>
  </w:tbl>
  <w:p w14:paraId="24F7B905" w14:textId="77777777" w:rsidR="006F61C3" w:rsidRPr="00D83EB1" w:rsidRDefault="006F61C3" w:rsidP="00A620A0">
    <w:pPr>
      <w:pStyle w:val="a3"/>
      <w:rPr>
        <w:rFonts w:ascii="ＭＳ ゴシック" w:eastAsia="ＭＳ ゴシック" w:hAnsi="ＭＳ ゴシック"/>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C0CA6"/>
    <w:multiLevelType w:val="hybridMultilevel"/>
    <w:tmpl w:val="EEF01572"/>
    <w:lvl w:ilvl="0" w:tplc="BA8890EA">
      <w:start w:val="1"/>
      <w:numFmt w:val="lowerLetter"/>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CB8586F"/>
    <w:multiLevelType w:val="hybridMultilevel"/>
    <w:tmpl w:val="D86C4CBE"/>
    <w:lvl w:ilvl="0" w:tplc="C5BAEA86">
      <w:start w:val="1"/>
      <w:numFmt w:val="lowerLetter"/>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33C2EE8"/>
    <w:multiLevelType w:val="hybridMultilevel"/>
    <w:tmpl w:val="F1782380"/>
    <w:lvl w:ilvl="0" w:tplc="07466158">
      <w:start w:val="1"/>
      <w:numFmt w:val="lowerLetter"/>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7292DAA"/>
    <w:multiLevelType w:val="hybridMultilevel"/>
    <w:tmpl w:val="FBD0F976"/>
    <w:lvl w:ilvl="0" w:tplc="F8E4FCE2">
      <w:start w:val="1"/>
      <w:numFmt w:val="lowerLetter"/>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B176ACE"/>
    <w:multiLevelType w:val="hybridMultilevel"/>
    <w:tmpl w:val="64D0F21A"/>
    <w:lvl w:ilvl="0" w:tplc="0409000F">
      <w:start w:val="1"/>
      <w:numFmt w:val="decimal"/>
      <w:lvlText w:val="%1."/>
      <w:lvlJc w:val="left"/>
      <w:pPr>
        <w:ind w:left="313" w:hanging="420"/>
      </w:pPr>
    </w:lvl>
    <w:lvl w:ilvl="1" w:tplc="04090017" w:tentative="1">
      <w:start w:val="1"/>
      <w:numFmt w:val="aiueoFullWidth"/>
      <w:lvlText w:val="(%2)"/>
      <w:lvlJc w:val="left"/>
      <w:pPr>
        <w:ind w:left="733" w:hanging="420"/>
      </w:pPr>
    </w:lvl>
    <w:lvl w:ilvl="2" w:tplc="04090011" w:tentative="1">
      <w:start w:val="1"/>
      <w:numFmt w:val="decimalEnclosedCircle"/>
      <w:lvlText w:val="%3"/>
      <w:lvlJc w:val="left"/>
      <w:pPr>
        <w:ind w:left="1153" w:hanging="420"/>
      </w:pPr>
    </w:lvl>
    <w:lvl w:ilvl="3" w:tplc="0409000F" w:tentative="1">
      <w:start w:val="1"/>
      <w:numFmt w:val="decimal"/>
      <w:lvlText w:val="%4."/>
      <w:lvlJc w:val="left"/>
      <w:pPr>
        <w:ind w:left="1573" w:hanging="420"/>
      </w:pPr>
    </w:lvl>
    <w:lvl w:ilvl="4" w:tplc="04090017" w:tentative="1">
      <w:start w:val="1"/>
      <w:numFmt w:val="aiueoFullWidth"/>
      <w:lvlText w:val="(%5)"/>
      <w:lvlJc w:val="left"/>
      <w:pPr>
        <w:ind w:left="1993" w:hanging="420"/>
      </w:pPr>
    </w:lvl>
    <w:lvl w:ilvl="5" w:tplc="04090011" w:tentative="1">
      <w:start w:val="1"/>
      <w:numFmt w:val="decimalEnclosedCircle"/>
      <w:lvlText w:val="%6"/>
      <w:lvlJc w:val="left"/>
      <w:pPr>
        <w:ind w:left="2413" w:hanging="420"/>
      </w:pPr>
    </w:lvl>
    <w:lvl w:ilvl="6" w:tplc="0409000F" w:tentative="1">
      <w:start w:val="1"/>
      <w:numFmt w:val="decimal"/>
      <w:lvlText w:val="%7."/>
      <w:lvlJc w:val="left"/>
      <w:pPr>
        <w:ind w:left="2833" w:hanging="420"/>
      </w:pPr>
    </w:lvl>
    <w:lvl w:ilvl="7" w:tplc="04090017" w:tentative="1">
      <w:start w:val="1"/>
      <w:numFmt w:val="aiueoFullWidth"/>
      <w:lvlText w:val="(%8)"/>
      <w:lvlJc w:val="left"/>
      <w:pPr>
        <w:ind w:left="3253" w:hanging="420"/>
      </w:pPr>
    </w:lvl>
    <w:lvl w:ilvl="8" w:tplc="04090011" w:tentative="1">
      <w:start w:val="1"/>
      <w:numFmt w:val="decimalEnclosedCircle"/>
      <w:lvlText w:val="%9"/>
      <w:lvlJc w:val="left"/>
      <w:pPr>
        <w:ind w:left="3673" w:hanging="420"/>
      </w:pPr>
    </w:lvl>
  </w:abstractNum>
  <w:abstractNum w:abstractNumId="5" w15:restartNumberingAfterBreak="0">
    <w:nsid w:val="7C3F5DED"/>
    <w:multiLevelType w:val="hybridMultilevel"/>
    <w:tmpl w:val="948EA9E2"/>
    <w:lvl w:ilvl="0" w:tplc="CE60C00E">
      <w:start w:val="1"/>
      <w:numFmt w:val="decimal"/>
      <w:lvlText w:val="%1)"/>
      <w:lvlJc w:val="left"/>
      <w:pPr>
        <w:ind w:left="810" w:hanging="405"/>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715"/>
    <w:rsid w:val="0001341B"/>
    <w:rsid w:val="00014688"/>
    <w:rsid w:val="00017D1E"/>
    <w:rsid w:val="00020466"/>
    <w:rsid w:val="00036277"/>
    <w:rsid w:val="000366A9"/>
    <w:rsid w:val="0003783A"/>
    <w:rsid w:val="00071971"/>
    <w:rsid w:val="00081DD4"/>
    <w:rsid w:val="00084CD3"/>
    <w:rsid w:val="00091974"/>
    <w:rsid w:val="00092B76"/>
    <w:rsid w:val="000A357F"/>
    <w:rsid w:val="000C3E88"/>
    <w:rsid w:val="000D09BD"/>
    <w:rsid w:val="000E539B"/>
    <w:rsid w:val="000E65ED"/>
    <w:rsid w:val="00120188"/>
    <w:rsid w:val="00130CB2"/>
    <w:rsid w:val="0013634B"/>
    <w:rsid w:val="001370EB"/>
    <w:rsid w:val="001376C2"/>
    <w:rsid w:val="00142CEA"/>
    <w:rsid w:val="00166673"/>
    <w:rsid w:val="00190D7A"/>
    <w:rsid w:val="00192679"/>
    <w:rsid w:val="00196EE5"/>
    <w:rsid w:val="0019726F"/>
    <w:rsid w:val="001A0AED"/>
    <w:rsid w:val="001B6B83"/>
    <w:rsid w:val="001B7715"/>
    <w:rsid w:val="001D356D"/>
    <w:rsid w:val="001E634E"/>
    <w:rsid w:val="001F05FF"/>
    <w:rsid w:val="001F47E8"/>
    <w:rsid w:val="00201983"/>
    <w:rsid w:val="002022F8"/>
    <w:rsid w:val="00202D52"/>
    <w:rsid w:val="00224A75"/>
    <w:rsid w:val="00251C44"/>
    <w:rsid w:val="00261AD3"/>
    <w:rsid w:val="00291382"/>
    <w:rsid w:val="002A294F"/>
    <w:rsid w:val="002A7697"/>
    <w:rsid w:val="002B5FDC"/>
    <w:rsid w:val="002C2AED"/>
    <w:rsid w:val="002C2AF8"/>
    <w:rsid w:val="002C3997"/>
    <w:rsid w:val="002E7600"/>
    <w:rsid w:val="002F1F7A"/>
    <w:rsid w:val="002F266C"/>
    <w:rsid w:val="0030595D"/>
    <w:rsid w:val="00307FD1"/>
    <w:rsid w:val="00316DB1"/>
    <w:rsid w:val="003225D8"/>
    <w:rsid w:val="00350DF5"/>
    <w:rsid w:val="003603C1"/>
    <w:rsid w:val="00361A2C"/>
    <w:rsid w:val="00383C05"/>
    <w:rsid w:val="003864F2"/>
    <w:rsid w:val="003A4593"/>
    <w:rsid w:val="003A5C1F"/>
    <w:rsid w:val="003A73A3"/>
    <w:rsid w:val="003B42B4"/>
    <w:rsid w:val="003D0131"/>
    <w:rsid w:val="003D4967"/>
    <w:rsid w:val="003E2964"/>
    <w:rsid w:val="003E5A22"/>
    <w:rsid w:val="003E73FE"/>
    <w:rsid w:val="003F7D82"/>
    <w:rsid w:val="004354C3"/>
    <w:rsid w:val="00436BA2"/>
    <w:rsid w:val="00441AA8"/>
    <w:rsid w:val="0044790E"/>
    <w:rsid w:val="00447CC7"/>
    <w:rsid w:val="00450AEC"/>
    <w:rsid w:val="00453B6A"/>
    <w:rsid w:val="004564CE"/>
    <w:rsid w:val="00475500"/>
    <w:rsid w:val="00484CC5"/>
    <w:rsid w:val="0048682C"/>
    <w:rsid w:val="00486CCF"/>
    <w:rsid w:val="004875D1"/>
    <w:rsid w:val="00491196"/>
    <w:rsid w:val="0049468E"/>
    <w:rsid w:val="004977D4"/>
    <w:rsid w:val="004D48A9"/>
    <w:rsid w:val="004D769C"/>
    <w:rsid w:val="004F68B0"/>
    <w:rsid w:val="00535547"/>
    <w:rsid w:val="0056439B"/>
    <w:rsid w:val="00575F66"/>
    <w:rsid w:val="005764CD"/>
    <w:rsid w:val="005A464A"/>
    <w:rsid w:val="005B0DE0"/>
    <w:rsid w:val="005D3C29"/>
    <w:rsid w:val="005D6529"/>
    <w:rsid w:val="005E23AE"/>
    <w:rsid w:val="005E3C4C"/>
    <w:rsid w:val="005F3ACA"/>
    <w:rsid w:val="005F53F8"/>
    <w:rsid w:val="006122CE"/>
    <w:rsid w:val="00612F12"/>
    <w:rsid w:val="00624CA1"/>
    <w:rsid w:val="006379CE"/>
    <w:rsid w:val="00646EC6"/>
    <w:rsid w:val="00651B50"/>
    <w:rsid w:val="00662154"/>
    <w:rsid w:val="00665AEC"/>
    <w:rsid w:val="00665BF7"/>
    <w:rsid w:val="006717BA"/>
    <w:rsid w:val="0067194C"/>
    <w:rsid w:val="006725AD"/>
    <w:rsid w:val="006743F9"/>
    <w:rsid w:val="006858C5"/>
    <w:rsid w:val="0069352E"/>
    <w:rsid w:val="00693C1A"/>
    <w:rsid w:val="006B7E1A"/>
    <w:rsid w:val="006C0335"/>
    <w:rsid w:val="006C474C"/>
    <w:rsid w:val="006F61C3"/>
    <w:rsid w:val="006F704C"/>
    <w:rsid w:val="00705CA1"/>
    <w:rsid w:val="00725153"/>
    <w:rsid w:val="007378A8"/>
    <w:rsid w:val="00794BDB"/>
    <w:rsid w:val="007A203E"/>
    <w:rsid w:val="007A7640"/>
    <w:rsid w:val="007C6853"/>
    <w:rsid w:val="007D1AC4"/>
    <w:rsid w:val="007E2705"/>
    <w:rsid w:val="007E459C"/>
    <w:rsid w:val="007E6830"/>
    <w:rsid w:val="0080406F"/>
    <w:rsid w:val="00804DFC"/>
    <w:rsid w:val="00832A13"/>
    <w:rsid w:val="00845CC7"/>
    <w:rsid w:val="00857642"/>
    <w:rsid w:val="00860E85"/>
    <w:rsid w:val="00861EF9"/>
    <w:rsid w:val="008707C4"/>
    <w:rsid w:val="0087096C"/>
    <w:rsid w:val="00880AF2"/>
    <w:rsid w:val="00882ED4"/>
    <w:rsid w:val="00891859"/>
    <w:rsid w:val="0089667D"/>
    <w:rsid w:val="008A650E"/>
    <w:rsid w:val="008B4AE9"/>
    <w:rsid w:val="008C611E"/>
    <w:rsid w:val="008D51D3"/>
    <w:rsid w:val="008D60B3"/>
    <w:rsid w:val="008E2CE0"/>
    <w:rsid w:val="008E6401"/>
    <w:rsid w:val="008F099E"/>
    <w:rsid w:val="008F5185"/>
    <w:rsid w:val="008F540A"/>
    <w:rsid w:val="00912C1C"/>
    <w:rsid w:val="0092369F"/>
    <w:rsid w:val="00937297"/>
    <w:rsid w:val="00950AFB"/>
    <w:rsid w:val="00952FF1"/>
    <w:rsid w:val="00992087"/>
    <w:rsid w:val="009A51FF"/>
    <w:rsid w:val="009A7DCF"/>
    <w:rsid w:val="009C1F64"/>
    <w:rsid w:val="009C7A66"/>
    <w:rsid w:val="00A13586"/>
    <w:rsid w:val="00A15839"/>
    <w:rsid w:val="00A1744E"/>
    <w:rsid w:val="00A2394C"/>
    <w:rsid w:val="00A32D17"/>
    <w:rsid w:val="00A35A48"/>
    <w:rsid w:val="00A370E6"/>
    <w:rsid w:val="00A620A0"/>
    <w:rsid w:val="00A63524"/>
    <w:rsid w:val="00A63DC4"/>
    <w:rsid w:val="00A7297A"/>
    <w:rsid w:val="00A76372"/>
    <w:rsid w:val="00A806C8"/>
    <w:rsid w:val="00A85C3D"/>
    <w:rsid w:val="00A92048"/>
    <w:rsid w:val="00A930B9"/>
    <w:rsid w:val="00A93504"/>
    <w:rsid w:val="00AA6104"/>
    <w:rsid w:val="00AB5D5B"/>
    <w:rsid w:val="00AC5DC1"/>
    <w:rsid w:val="00AD0F6A"/>
    <w:rsid w:val="00AE168A"/>
    <w:rsid w:val="00AE28B2"/>
    <w:rsid w:val="00AE6BD6"/>
    <w:rsid w:val="00AE7C3A"/>
    <w:rsid w:val="00B01DBB"/>
    <w:rsid w:val="00B12FA1"/>
    <w:rsid w:val="00B36C9E"/>
    <w:rsid w:val="00B4260F"/>
    <w:rsid w:val="00B4560A"/>
    <w:rsid w:val="00B547F8"/>
    <w:rsid w:val="00B56B75"/>
    <w:rsid w:val="00B6462B"/>
    <w:rsid w:val="00B65782"/>
    <w:rsid w:val="00B75849"/>
    <w:rsid w:val="00BA2509"/>
    <w:rsid w:val="00BC36C9"/>
    <w:rsid w:val="00BC7A9D"/>
    <w:rsid w:val="00BD12AC"/>
    <w:rsid w:val="00BD60D7"/>
    <w:rsid w:val="00BD79BE"/>
    <w:rsid w:val="00BE4EBC"/>
    <w:rsid w:val="00BE509A"/>
    <w:rsid w:val="00BF76C9"/>
    <w:rsid w:val="00C020D3"/>
    <w:rsid w:val="00C1648C"/>
    <w:rsid w:val="00C3446B"/>
    <w:rsid w:val="00C57812"/>
    <w:rsid w:val="00C635DF"/>
    <w:rsid w:val="00C674FE"/>
    <w:rsid w:val="00C67856"/>
    <w:rsid w:val="00C77DB5"/>
    <w:rsid w:val="00C921B1"/>
    <w:rsid w:val="00CA5031"/>
    <w:rsid w:val="00CB2E76"/>
    <w:rsid w:val="00CD057A"/>
    <w:rsid w:val="00CD75DF"/>
    <w:rsid w:val="00CF2062"/>
    <w:rsid w:val="00CF5C1D"/>
    <w:rsid w:val="00CF6925"/>
    <w:rsid w:val="00D004E2"/>
    <w:rsid w:val="00D13F8F"/>
    <w:rsid w:val="00D16211"/>
    <w:rsid w:val="00D202C7"/>
    <w:rsid w:val="00D20DDD"/>
    <w:rsid w:val="00D30221"/>
    <w:rsid w:val="00D43F7A"/>
    <w:rsid w:val="00D57527"/>
    <w:rsid w:val="00D61659"/>
    <w:rsid w:val="00D82E5F"/>
    <w:rsid w:val="00D83EB1"/>
    <w:rsid w:val="00D85E9B"/>
    <w:rsid w:val="00D9179A"/>
    <w:rsid w:val="00DB7E15"/>
    <w:rsid w:val="00DC5B04"/>
    <w:rsid w:val="00DE2E9F"/>
    <w:rsid w:val="00DE54DB"/>
    <w:rsid w:val="00DE580C"/>
    <w:rsid w:val="00DF42E6"/>
    <w:rsid w:val="00E13E7D"/>
    <w:rsid w:val="00E53137"/>
    <w:rsid w:val="00E56CED"/>
    <w:rsid w:val="00E63E41"/>
    <w:rsid w:val="00E65DA3"/>
    <w:rsid w:val="00E73EB2"/>
    <w:rsid w:val="00E80C86"/>
    <w:rsid w:val="00E82B5C"/>
    <w:rsid w:val="00EA14F9"/>
    <w:rsid w:val="00EA3B26"/>
    <w:rsid w:val="00EB5AE1"/>
    <w:rsid w:val="00EE301E"/>
    <w:rsid w:val="00EE3E26"/>
    <w:rsid w:val="00EE418F"/>
    <w:rsid w:val="00EE56F2"/>
    <w:rsid w:val="00F07DE5"/>
    <w:rsid w:val="00F334C7"/>
    <w:rsid w:val="00F478EA"/>
    <w:rsid w:val="00F7063B"/>
    <w:rsid w:val="00F91FA8"/>
    <w:rsid w:val="00FA3B13"/>
    <w:rsid w:val="00FC03C1"/>
    <w:rsid w:val="00FC1F26"/>
    <w:rsid w:val="00FC5E79"/>
    <w:rsid w:val="00FD0E29"/>
    <w:rsid w:val="00FD3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B00A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7715"/>
    <w:pPr>
      <w:tabs>
        <w:tab w:val="center" w:pos="4252"/>
        <w:tab w:val="right" w:pos="8504"/>
      </w:tabs>
      <w:snapToGrid w:val="0"/>
    </w:pPr>
  </w:style>
  <w:style w:type="character" w:customStyle="1" w:styleId="a4">
    <w:name w:val="ヘッダー (文字)"/>
    <w:basedOn w:val="a0"/>
    <w:link w:val="a3"/>
    <w:uiPriority w:val="99"/>
    <w:rsid w:val="001B7715"/>
  </w:style>
  <w:style w:type="paragraph" w:styleId="a5">
    <w:name w:val="footer"/>
    <w:basedOn w:val="a"/>
    <w:link w:val="a6"/>
    <w:uiPriority w:val="99"/>
    <w:unhideWhenUsed/>
    <w:rsid w:val="001B7715"/>
    <w:pPr>
      <w:tabs>
        <w:tab w:val="center" w:pos="4252"/>
        <w:tab w:val="right" w:pos="8504"/>
      </w:tabs>
      <w:snapToGrid w:val="0"/>
    </w:pPr>
  </w:style>
  <w:style w:type="character" w:customStyle="1" w:styleId="a6">
    <w:name w:val="フッター (文字)"/>
    <w:basedOn w:val="a0"/>
    <w:link w:val="a5"/>
    <w:uiPriority w:val="99"/>
    <w:rsid w:val="001B7715"/>
  </w:style>
  <w:style w:type="table" w:styleId="a7">
    <w:name w:val="Table Grid"/>
    <w:basedOn w:val="a1"/>
    <w:uiPriority w:val="39"/>
    <w:rsid w:val="001B7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Ⅱ1"/>
    <w:basedOn w:val="a"/>
    <w:rsid w:val="0030595D"/>
    <w:pPr>
      <w:spacing w:before="240" w:line="320" w:lineRule="exact"/>
    </w:pPr>
    <w:rPr>
      <w:rFonts w:ascii="ＭＳ ゴシック" w:eastAsia="ＭＳ ゴシック" w:hAnsi="ＭＳ ゴシック" w:cs="Times New Roman"/>
      <w:sz w:val="24"/>
      <w:szCs w:val="24"/>
    </w:rPr>
  </w:style>
  <w:style w:type="paragraph" w:customStyle="1" w:styleId="11a1">
    <w:name w:val="Ⅱ1.1a)1)"/>
    <w:basedOn w:val="a"/>
    <w:rsid w:val="0030595D"/>
    <w:pPr>
      <w:spacing w:before="60" w:line="320" w:lineRule="exact"/>
      <w:ind w:leftChars="200" w:left="300" w:hangingChars="100" w:hanging="100"/>
    </w:pPr>
    <w:rPr>
      <w:rFonts w:ascii="ＭＳ 明朝" w:eastAsia="ＭＳ 明朝" w:hAnsi="ＭＳ 明朝" w:cs="Times New Roman"/>
      <w:sz w:val="22"/>
    </w:rPr>
  </w:style>
  <w:style w:type="paragraph" w:customStyle="1" w:styleId="a8">
    <w:name w:val="Ⅰ"/>
    <w:basedOn w:val="a"/>
    <w:rsid w:val="0030595D"/>
    <w:pPr>
      <w:spacing w:before="240" w:after="120" w:line="320" w:lineRule="exact"/>
    </w:pPr>
    <w:rPr>
      <w:rFonts w:ascii="Century" w:eastAsia="ＭＳ 明朝" w:hAnsi="Century" w:cs="Times New Roman"/>
      <w:b/>
      <w:sz w:val="28"/>
      <w:szCs w:val="28"/>
    </w:rPr>
  </w:style>
  <w:style w:type="paragraph" w:customStyle="1" w:styleId="a9">
    <w:name w:val="表の中のスタイル"/>
    <w:basedOn w:val="a"/>
    <w:rsid w:val="001A0AED"/>
    <w:pPr>
      <w:autoSpaceDE w:val="0"/>
      <w:autoSpaceDN w:val="0"/>
      <w:spacing w:line="320" w:lineRule="exact"/>
      <w:jc w:val="center"/>
      <w:textAlignment w:val="bottom"/>
    </w:pPr>
    <w:rPr>
      <w:rFonts w:ascii="ＭＳ 明朝" w:eastAsia="ＭＳ 明朝" w:hAnsi="ＭＳ 明朝" w:cs="Times New Roman"/>
      <w:sz w:val="22"/>
      <w:szCs w:val="24"/>
    </w:rPr>
  </w:style>
  <w:style w:type="paragraph" w:styleId="aa">
    <w:name w:val="Balloon Text"/>
    <w:basedOn w:val="a"/>
    <w:link w:val="ab"/>
    <w:uiPriority w:val="99"/>
    <w:semiHidden/>
    <w:unhideWhenUsed/>
    <w:rsid w:val="00B4560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4560A"/>
    <w:rPr>
      <w:rFonts w:asciiTheme="majorHAnsi" w:eastAsiaTheme="majorEastAsia" w:hAnsiTheme="majorHAnsi" w:cstheme="majorBidi"/>
      <w:sz w:val="18"/>
      <w:szCs w:val="18"/>
    </w:rPr>
  </w:style>
  <w:style w:type="paragraph" w:styleId="Web">
    <w:name w:val="Normal (Web)"/>
    <w:basedOn w:val="a"/>
    <w:uiPriority w:val="99"/>
    <w:semiHidden/>
    <w:unhideWhenUsed/>
    <w:rsid w:val="007E45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C635DF"/>
    <w:pPr>
      <w:ind w:leftChars="400" w:left="840"/>
    </w:pPr>
  </w:style>
  <w:style w:type="paragraph" w:customStyle="1" w:styleId="1a">
    <w:name w:val="Ⅰ1a)"/>
    <w:basedOn w:val="a"/>
    <w:rsid w:val="00882ED4"/>
    <w:pPr>
      <w:spacing w:before="60" w:line="320" w:lineRule="exact"/>
      <w:ind w:leftChars="100" w:left="420" w:hangingChars="100" w:hanging="210"/>
    </w:pPr>
    <w:rPr>
      <w:rFonts w:ascii="ＭＳ 明朝" w:eastAsia="ＭＳ 明朝" w:hAnsi="ＭＳ 明朝"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82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emf"/><Relationship Id="rId35" Type="http://schemas.openxmlformats.org/officeDocument/2006/relationships/image" Target="media/image28.jpg"/><Relationship Id="rId43"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CD889-D757-4150-9345-871FD718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2610</Words>
  <Characters>14882</Characters>
  <DocSecurity>0</DocSecurity>
  <Lines>124</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20240415</cp:revision>
  <dcterms:created xsi:type="dcterms:W3CDTF">2023-04-14T08:01:00Z</dcterms:created>
  <dcterms:modified xsi:type="dcterms:W3CDTF">2024-04-10T02:15:00Z</dcterms:modified>
</cp:coreProperties>
</file>